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2210B" w14:textId="77777777" w:rsidR="00F13DFD" w:rsidRPr="00EB292F" w:rsidRDefault="00F13DFD" w:rsidP="00804500">
      <w:pPr>
        <w:spacing w:before="120" w:line="312" w:lineRule="auto"/>
        <w:jc w:val="both"/>
        <w:rPr>
          <w:rFonts w:eastAsia="Calibri"/>
          <w:sz w:val="24"/>
          <w:szCs w:val="24"/>
          <w:lang w:eastAsia="en-US"/>
        </w:rPr>
      </w:pPr>
    </w:p>
    <w:p w14:paraId="70FA9569" w14:textId="77777777" w:rsidR="00F13DFD" w:rsidRPr="00EB292F" w:rsidRDefault="00F13DFD" w:rsidP="00804500">
      <w:pPr>
        <w:spacing w:before="120" w:line="312" w:lineRule="auto"/>
        <w:jc w:val="both"/>
        <w:rPr>
          <w:rFonts w:eastAsia="Calibri"/>
          <w:sz w:val="24"/>
          <w:szCs w:val="24"/>
          <w:lang w:eastAsia="en-US"/>
        </w:rPr>
      </w:pPr>
    </w:p>
    <w:p w14:paraId="148C3B30" w14:textId="77777777" w:rsidR="00F13DFD" w:rsidRPr="00EB292F" w:rsidRDefault="00F13DFD" w:rsidP="00804500">
      <w:pPr>
        <w:spacing w:before="120" w:line="312" w:lineRule="auto"/>
        <w:jc w:val="both"/>
        <w:rPr>
          <w:rFonts w:eastAsia="Calibri"/>
          <w:sz w:val="24"/>
          <w:szCs w:val="24"/>
          <w:lang w:eastAsia="en-US"/>
        </w:rPr>
      </w:pPr>
    </w:p>
    <w:p w14:paraId="62C75E07" w14:textId="77777777" w:rsidR="00F13DFD" w:rsidRPr="00EB292F" w:rsidRDefault="00F13DFD" w:rsidP="00804500">
      <w:pPr>
        <w:spacing w:before="120" w:line="312" w:lineRule="auto"/>
        <w:jc w:val="both"/>
        <w:rPr>
          <w:rFonts w:eastAsia="Calibri"/>
          <w:sz w:val="24"/>
          <w:szCs w:val="24"/>
          <w:lang w:eastAsia="en-US"/>
        </w:rPr>
      </w:pPr>
    </w:p>
    <w:p w14:paraId="156F1839" w14:textId="77777777" w:rsidR="00F13DFD" w:rsidRPr="00EB292F" w:rsidRDefault="00F13DFD" w:rsidP="00804500">
      <w:pPr>
        <w:spacing w:before="120" w:line="312" w:lineRule="auto"/>
        <w:jc w:val="both"/>
        <w:rPr>
          <w:rFonts w:eastAsia="Calibri"/>
          <w:sz w:val="24"/>
          <w:szCs w:val="24"/>
          <w:lang w:eastAsia="en-US"/>
        </w:rPr>
      </w:pPr>
    </w:p>
    <w:p w14:paraId="6EFE7908" w14:textId="77777777" w:rsidR="00B67D92" w:rsidRPr="00F76785" w:rsidRDefault="00B67D92" w:rsidP="00B67D92">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33762364" w14:textId="77777777" w:rsidR="00B67D92" w:rsidRDefault="00B67D92" w:rsidP="00B67D92">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563873FD" w14:textId="77777777" w:rsidR="00B67D92" w:rsidRPr="00F76785" w:rsidRDefault="00B67D92" w:rsidP="00B67D92">
      <w:pPr>
        <w:spacing w:before="120" w:line="312" w:lineRule="auto"/>
        <w:jc w:val="center"/>
        <w:rPr>
          <w:rFonts w:eastAsia="Calibri"/>
          <w:b/>
          <w:color w:val="000000"/>
          <w:sz w:val="28"/>
          <w:szCs w:val="28"/>
          <w:lang w:eastAsia="en-US"/>
        </w:rPr>
      </w:pPr>
      <w:r>
        <w:rPr>
          <w:rFonts w:eastAsia="Calibri"/>
          <w:b/>
          <w:color w:val="000000"/>
          <w:sz w:val="28"/>
          <w:szCs w:val="28"/>
          <w:lang w:eastAsia="en-US"/>
        </w:rPr>
        <w:t>objętego ustawą Prawo zamówień publicznych</w:t>
      </w:r>
    </w:p>
    <w:p w14:paraId="4EC6A7BF" w14:textId="77777777" w:rsidR="00B67D92" w:rsidRPr="00F76785" w:rsidRDefault="00B67D92" w:rsidP="00B67D92">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361E2760" w14:textId="56D436CD" w:rsidR="00B67D92" w:rsidRDefault="00B67D92" w:rsidP="00B67D92">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B67D92">
        <w:rPr>
          <w:rFonts w:eastAsia="Calibri"/>
          <w:b/>
          <w:color w:val="000000"/>
          <w:sz w:val="28"/>
          <w:szCs w:val="28"/>
          <w:lang w:eastAsia="en-US"/>
        </w:rPr>
        <w:t>: „</w:t>
      </w:r>
      <w:r w:rsidR="00854412" w:rsidRPr="00854412">
        <w:rPr>
          <w:rFonts w:eastAsia="Calibri"/>
          <w:b/>
          <w:color w:val="000000"/>
          <w:sz w:val="28"/>
          <w:szCs w:val="28"/>
          <w:lang w:eastAsia="en-US"/>
        </w:rPr>
        <w:t xml:space="preserve">Wykonywanie usług badawczych, pomiarowych, regulacyjnych </w:t>
      </w:r>
      <w:r w:rsidR="00854412">
        <w:rPr>
          <w:rFonts w:eastAsia="Calibri"/>
          <w:b/>
          <w:color w:val="000000"/>
          <w:sz w:val="28"/>
          <w:szCs w:val="28"/>
          <w:lang w:eastAsia="en-US"/>
        </w:rPr>
        <w:br/>
      </w:r>
      <w:r w:rsidR="00854412" w:rsidRPr="00854412">
        <w:rPr>
          <w:rFonts w:eastAsia="Calibri"/>
          <w:b/>
          <w:color w:val="000000"/>
          <w:sz w:val="28"/>
          <w:szCs w:val="28"/>
          <w:lang w:eastAsia="en-US"/>
        </w:rPr>
        <w:t xml:space="preserve">i innych urządzeń elektroenergetycznych – rzeczoznawczych </w:t>
      </w:r>
      <w:r w:rsidR="00DE6285" w:rsidRPr="00DE6285">
        <w:rPr>
          <w:rFonts w:eastAsia="Calibri"/>
          <w:b/>
          <w:color w:val="000000"/>
          <w:sz w:val="28"/>
          <w:szCs w:val="28"/>
          <w:lang w:eastAsia="en-US"/>
        </w:rPr>
        <w:t>dla Oddziałów Polskiej Grupy Górniczej S.A.</w:t>
      </w:r>
      <w:r w:rsidR="00DE6285">
        <w:rPr>
          <w:rFonts w:eastAsia="Calibri"/>
          <w:b/>
          <w:color w:val="000000"/>
          <w:sz w:val="28"/>
          <w:szCs w:val="28"/>
          <w:lang w:eastAsia="en-US"/>
        </w:rPr>
        <w:t>”</w:t>
      </w:r>
    </w:p>
    <w:p w14:paraId="3DD95150" w14:textId="3144966A" w:rsidR="00B67D92" w:rsidRDefault="00B67D92" w:rsidP="00B67D92">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sidR="00854412" w:rsidRPr="00854412">
        <w:rPr>
          <w:rFonts w:eastAsia="Calibri"/>
          <w:b/>
          <w:color w:val="000000"/>
          <w:sz w:val="32"/>
          <w:szCs w:val="32"/>
          <w:lang w:eastAsia="en-US"/>
        </w:rPr>
        <w:t>702500716</w:t>
      </w:r>
    </w:p>
    <w:p w14:paraId="55112FD2" w14:textId="77777777" w:rsidR="00B67D92" w:rsidRPr="00F76785" w:rsidRDefault="00B67D92" w:rsidP="00B67D92">
      <w:pPr>
        <w:spacing w:before="120" w:line="312" w:lineRule="auto"/>
        <w:jc w:val="center"/>
        <w:rPr>
          <w:rFonts w:eastAsia="Calibri"/>
          <w:b/>
          <w:color w:val="000000"/>
          <w:sz w:val="28"/>
          <w:szCs w:val="28"/>
          <w:lang w:eastAsia="en-US"/>
        </w:rPr>
      </w:pPr>
    </w:p>
    <w:p w14:paraId="3E68B5BF" w14:textId="7940380C" w:rsidR="0056144A" w:rsidRPr="00EB292F" w:rsidRDefault="0056144A" w:rsidP="00804500">
      <w:pPr>
        <w:spacing w:before="120" w:line="312" w:lineRule="auto"/>
        <w:jc w:val="both"/>
        <w:rPr>
          <w:rFonts w:eastAsia="Calibri"/>
          <w:sz w:val="24"/>
          <w:szCs w:val="24"/>
          <w:lang w:eastAsia="en-US"/>
        </w:rPr>
      </w:pPr>
    </w:p>
    <w:p w14:paraId="065E27CA" w14:textId="77777777" w:rsidR="00F13DFD" w:rsidRPr="00EB292F" w:rsidRDefault="00F13DFD" w:rsidP="00804500">
      <w:pPr>
        <w:spacing w:before="120" w:line="312" w:lineRule="auto"/>
        <w:jc w:val="both"/>
        <w:rPr>
          <w:rFonts w:eastAsia="Calibri"/>
          <w:sz w:val="24"/>
          <w:szCs w:val="24"/>
          <w:lang w:eastAsia="en-US"/>
        </w:rPr>
      </w:pPr>
    </w:p>
    <w:p w14:paraId="6529140C" w14:textId="77777777" w:rsidR="00F13DFD" w:rsidRPr="00EB292F" w:rsidRDefault="00F13DFD" w:rsidP="00804500">
      <w:pPr>
        <w:spacing w:before="120" w:line="312" w:lineRule="auto"/>
        <w:jc w:val="both"/>
        <w:rPr>
          <w:rFonts w:eastAsia="Calibri"/>
          <w:sz w:val="24"/>
          <w:szCs w:val="24"/>
          <w:u w:val="single"/>
          <w:lang w:eastAsia="en-US"/>
        </w:rPr>
      </w:pPr>
      <w:r w:rsidRPr="00EB292F">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777707267"/>
        <w:docPartObj>
          <w:docPartGallery w:val="Table of Contents"/>
          <w:docPartUnique/>
        </w:docPartObj>
      </w:sdtPr>
      <w:sdtEndPr/>
      <w:sdtContent>
        <w:p w14:paraId="251CE106" w14:textId="58E7ADDA" w:rsidR="00DE43AF" w:rsidRDefault="00DE43AF">
          <w:pPr>
            <w:pStyle w:val="Nagwekspisutreci"/>
          </w:pPr>
          <w:r>
            <w:t>Spis treści</w:t>
          </w:r>
        </w:p>
        <w:p w14:paraId="4FED73FD" w14:textId="647C87DE" w:rsidR="00217188" w:rsidRDefault="00DE43AF">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92576215" w:history="1">
            <w:r w:rsidR="00217188" w:rsidRPr="00396698">
              <w:rPr>
                <w:rStyle w:val="Hipercze"/>
                <w:noProof/>
              </w:rPr>
              <w:t>Część I. Zamawiający:</w:t>
            </w:r>
            <w:r w:rsidR="00217188">
              <w:rPr>
                <w:noProof/>
                <w:webHidden/>
              </w:rPr>
              <w:tab/>
            </w:r>
            <w:r w:rsidR="00217188">
              <w:rPr>
                <w:noProof/>
                <w:webHidden/>
              </w:rPr>
              <w:fldChar w:fldCharType="begin"/>
            </w:r>
            <w:r w:rsidR="00217188">
              <w:rPr>
                <w:noProof/>
                <w:webHidden/>
              </w:rPr>
              <w:instrText xml:space="preserve"> PAGEREF _Toc192576215 \h </w:instrText>
            </w:r>
            <w:r w:rsidR="00217188">
              <w:rPr>
                <w:noProof/>
                <w:webHidden/>
              </w:rPr>
            </w:r>
            <w:r w:rsidR="00217188">
              <w:rPr>
                <w:noProof/>
                <w:webHidden/>
              </w:rPr>
              <w:fldChar w:fldCharType="separate"/>
            </w:r>
            <w:r w:rsidR="00CB43A7">
              <w:rPr>
                <w:noProof/>
                <w:webHidden/>
              </w:rPr>
              <w:t>4</w:t>
            </w:r>
            <w:r w:rsidR="00217188">
              <w:rPr>
                <w:noProof/>
                <w:webHidden/>
              </w:rPr>
              <w:fldChar w:fldCharType="end"/>
            </w:r>
          </w:hyperlink>
        </w:p>
        <w:p w14:paraId="63878354" w14:textId="62E4E526"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16" w:history="1">
            <w:r w:rsidRPr="00396698">
              <w:rPr>
                <w:rStyle w:val="Hipercze"/>
                <w:noProof/>
              </w:rPr>
              <w:t>Część II. Postępowanie</w:t>
            </w:r>
            <w:r>
              <w:rPr>
                <w:noProof/>
                <w:webHidden/>
              </w:rPr>
              <w:tab/>
            </w:r>
            <w:r>
              <w:rPr>
                <w:noProof/>
                <w:webHidden/>
              </w:rPr>
              <w:fldChar w:fldCharType="begin"/>
            </w:r>
            <w:r>
              <w:rPr>
                <w:noProof/>
                <w:webHidden/>
              </w:rPr>
              <w:instrText xml:space="preserve"> PAGEREF _Toc192576216 \h </w:instrText>
            </w:r>
            <w:r>
              <w:rPr>
                <w:noProof/>
                <w:webHidden/>
              </w:rPr>
            </w:r>
            <w:r>
              <w:rPr>
                <w:noProof/>
                <w:webHidden/>
              </w:rPr>
              <w:fldChar w:fldCharType="separate"/>
            </w:r>
            <w:r w:rsidR="00CB43A7">
              <w:rPr>
                <w:noProof/>
                <w:webHidden/>
              </w:rPr>
              <w:t>4</w:t>
            </w:r>
            <w:r>
              <w:rPr>
                <w:noProof/>
                <w:webHidden/>
              </w:rPr>
              <w:fldChar w:fldCharType="end"/>
            </w:r>
          </w:hyperlink>
        </w:p>
        <w:p w14:paraId="60C62639" w14:textId="30B70752"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17" w:history="1">
            <w:r w:rsidRPr="00396698">
              <w:rPr>
                <w:rStyle w:val="Hipercze"/>
                <w:noProof/>
              </w:rPr>
              <w:t>Część III. Przedmiot zamówienia. Termin wykonania.</w:t>
            </w:r>
            <w:r>
              <w:rPr>
                <w:noProof/>
                <w:webHidden/>
              </w:rPr>
              <w:tab/>
            </w:r>
            <w:r>
              <w:rPr>
                <w:noProof/>
                <w:webHidden/>
              </w:rPr>
              <w:fldChar w:fldCharType="begin"/>
            </w:r>
            <w:r>
              <w:rPr>
                <w:noProof/>
                <w:webHidden/>
              </w:rPr>
              <w:instrText xml:space="preserve"> PAGEREF _Toc192576217 \h </w:instrText>
            </w:r>
            <w:r>
              <w:rPr>
                <w:noProof/>
                <w:webHidden/>
              </w:rPr>
            </w:r>
            <w:r>
              <w:rPr>
                <w:noProof/>
                <w:webHidden/>
              </w:rPr>
              <w:fldChar w:fldCharType="separate"/>
            </w:r>
            <w:r w:rsidR="00CB43A7">
              <w:rPr>
                <w:noProof/>
                <w:webHidden/>
              </w:rPr>
              <w:t>5</w:t>
            </w:r>
            <w:r>
              <w:rPr>
                <w:noProof/>
                <w:webHidden/>
              </w:rPr>
              <w:fldChar w:fldCharType="end"/>
            </w:r>
          </w:hyperlink>
        </w:p>
        <w:p w14:paraId="2CB54A73" w14:textId="44336360"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18" w:history="1">
            <w:r w:rsidRPr="00396698">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_Toc192576218 \h </w:instrText>
            </w:r>
            <w:r>
              <w:rPr>
                <w:noProof/>
                <w:webHidden/>
              </w:rPr>
            </w:r>
            <w:r>
              <w:rPr>
                <w:noProof/>
                <w:webHidden/>
              </w:rPr>
              <w:fldChar w:fldCharType="separate"/>
            </w:r>
            <w:r w:rsidR="00CB43A7">
              <w:rPr>
                <w:noProof/>
                <w:webHidden/>
              </w:rPr>
              <w:t>6</w:t>
            </w:r>
            <w:r>
              <w:rPr>
                <w:noProof/>
                <w:webHidden/>
              </w:rPr>
              <w:fldChar w:fldCharType="end"/>
            </w:r>
          </w:hyperlink>
        </w:p>
        <w:p w14:paraId="41F5ED47" w14:textId="576D9046"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19" w:history="1">
            <w:r w:rsidRPr="00396698">
              <w:rPr>
                <w:rStyle w:val="Hipercze"/>
                <w:noProof/>
              </w:rPr>
              <w:t>Część V. Kwalifikacja podmiotowa wykonawców</w:t>
            </w:r>
            <w:r>
              <w:rPr>
                <w:noProof/>
                <w:webHidden/>
              </w:rPr>
              <w:tab/>
            </w:r>
            <w:r>
              <w:rPr>
                <w:noProof/>
                <w:webHidden/>
              </w:rPr>
              <w:fldChar w:fldCharType="begin"/>
            </w:r>
            <w:r>
              <w:rPr>
                <w:noProof/>
                <w:webHidden/>
              </w:rPr>
              <w:instrText xml:space="preserve"> PAGEREF _Toc192576219 \h </w:instrText>
            </w:r>
            <w:r>
              <w:rPr>
                <w:noProof/>
                <w:webHidden/>
              </w:rPr>
            </w:r>
            <w:r>
              <w:rPr>
                <w:noProof/>
                <w:webHidden/>
              </w:rPr>
              <w:fldChar w:fldCharType="separate"/>
            </w:r>
            <w:r w:rsidR="00CB43A7">
              <w:rPr>
                <w:noProof/>
                <w:webHidden/>
              </w:rPr>
              <w:t>6</w:t>
            </w:r>
            <w:r>
              <w:rPr>
                <w:noProof/>
                <w:webHidden/>
              </w:rPr>
              <w:fldChar w:fldCharType="end"/>
            </w:r>
          </w:hyperlink>
        </w:p>
        <w:p w14:paraId="129C8BEC" w14:textId="631F5BBD"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0" w:history="1">
            <w:r w:rsidRPr="00396698">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_Toc192576220 \h </w:instrText>
            </w:r>
            <w:r>
              <w:rPr>
                <w:noProof/>
                <w:webHidden/>
              </w:rPr>
            </w:r>
            <w:r>
              <w:rPr>
                <w:noProof/>
                <w:webHidden/>
              </w:rPr>
              <w:fldChar w:fldCharType="separate"/>
            </w:r>
            <w:r w:rsidR="00CB43A7">
              <w:rPr>
                <w:noProof/>
                <w:webHidden/>
              </w:rPr>
              <w:t>7</w:t>
            </w:r>
            <w:r>
              <w:rPr>
                <w:noProof/>
                <w:webHidden/>
              </w:rPr>
              <w:fldChar w:fldCharType="end"/>
            </w:r>
          </w:hyperlink>
        </w:p>
        <w:p w14:paraId="1AB08905" w14:textId="7616BBE6"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1" w:history="1">
            <w:r w:rsidRPr="00396698">
              <w:rPr>
                <w:rStyle w:val="Hipercze"/>
                <w:noProof/>
              </w:rPr>
              <w:t>Część VII. Udostępnienie zasobów</w:t>
            </w:r>
            <w:r>
              <w:rPr>
                <w:noProof/>
                <w:webHidden/>
              </w:rPr>
              <w:tab/>
            </w:r>
            <w:r>
              <w:rPr>
                <w:noProof/>
                <w:webHidden/>
              </w:rPr>
              <w:fldChar w:fldCharType="begin"/>
            </w:r>
            <w:r>
              <w:rPr>
                <w:noProof/>
                <w:webHidden/>
              </w:rPr>
              <w:instrText xml:space="preserve"> PAGEREF _Toc192576221 \h </w:instrText>
            </w:r>
            <w:r>
              <w:rPr>
                <w:noProof/>
                <w:webHidden/>
              </w:rPr>
            </w:r>
            <w:r>
              <w:rPr>
                <w:noProof/>
                <w:webHidden/>
              </w:rPr>
              <w:fldChar w:fldCharType="separate"/>
            </w:r>
            <w:r w:rsidR="00CB43A7">
              <w:rPr>
                <w:noProof/>
                <w:webHidden/>
              </w:rPr>
              <w:t>8</w:t>
            </w:r>
            <w:r>
              <w:rPr>
                <w:noProof/>
                <w:webHidden/>
              </w:rPr>
              <w:fldChar w:fldCharType="end"/>
            </w:r>
          </w:hyperlink>
        </w:p>
        <w:p w14:paraId="018545B5" w14:textId="0BE01377"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2" w:history="1">
            <w:r w:rsidRPr="00396698">
              <w:rPr>
                <w:rStyle w:val="Hipercze"/>
                <w:noProof/>
              </w:rPr>
              <w:t>Część VIII. JEDZ. Podmiotowe środki dowodowe.</w:t>
            </w:r>
            <w:r>
              <w:rPr>
                <w:noProof/>
                <w:webHidden/>
              </w:rPr>
              <w:tab/>
            </w:r>
            <w:r>
              <w:rPr>
                <w:noProof/>
                <w:webHidden/>
              </w:rPr>
              <w:fldChar w:fldCharType="begin"/>
            </w:r>
            <w:r>
              <w:rPr>
                <w:noProof/>
                <w:webHidden/>
              </w:rPr>
              <w:instrText xml:space="preserve"> PAGEREF _Toc192576222 \h </w:instrText>
            </w:r>
            <w:r>
              <w:rPr>
                <w:noProof/>
                <w:webHidden/>
              </w:rPr>
            </w:r>
            <w:r>
              <w:rPr>
                <w:noProof/>
                <w:webHidden/>
              </w:rPr>
              <w:fldChar w:fldCharType="separate"/>
            </w:r>
            <w:r w:rsidR="00CB43A7">
              <w:rPr>
                <w:noProof/>
                <w:webHidden/>
              </w:rPr>
              <w:t>9</w:t>
            </w:r>
            <w:r>
              <w:rPr>
                <w:noProof/>
                <w:webHidden/>
              </w:rPr>
              <w:fldChar w:fldCharType="end"/>
            </w:r>
          </w:hyperlink>
        </w:p>
        <w:p w14:paraId="70CFEFC4" w14:textId="6D39CF58"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3" w:history="1">
            <w:r w:rsidRPr="00396698">
              <w:rPr>
                <w:rStyle w:val="Hipercze"/>
                <w:noProof/>
              </w:rPr>
              <w:t>Część IX. Przedmiotowe środki dowodowe</w:t>
            </w:r>
            <w:r>
              <w:rPr>
                <w:noProof/>
                <w:webHidden/>
              </w:rPr>
              <w:tab/>
            </w:r>
            <w:r>
              <w:rPr>
                <w:noProof/>
                <w:webHidden/>
              </w:rPr>
              <w:fldChar w:fldCharType="begin"/>
            </w:r>
            <w:r>
              <w:rPr>
                <w:noProof/>
                <w:webHidden/>
              </w:rPr>
              <w:instrText xml:space="preserve"> PAGEREF _Toc192576223 \h </w:instrText>
            </w:r>
            <w:r>
              <w:rPr>
                <w:noProof/>
                <w:webHidden/>
              </w:rPr>
            </w:r>
            <w:r>
              <w:rPr>
                <w:noProof/>
                <w:webHidden/>
              </w:rPr>
              <w:fldChar w:fldCharType="separate"/>
            </w:r>
            <w:r w:rsidR="00CB43A7">
              <w:rPr>
                <w:noProof/>
                <w:webHidden/>
              </w:rPr>
              <w:t>13</w:t>
            </w:r>
            <w:r>
              <w:rPr>
                <w:noProof/>
                <w:webHidden/>
              </w:rPr>
              <w:fldChar w:fldCharType="end"/>
            </w:r>
          </w:hyperlink>
        </w:p>
        <w:p w14:paraId="742E2930" w14:textId="34EDE330"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4" w:history="1">
            <w:r w:rsidRPr="00396698">
              <w:rPr>
                <w:rStyle w:val="Hipercze"/>
                <w:noProof/>
              </w:rPr>
              <w:t>Część X. Podwykonawstwo</w:t>
            </w:r>
            <w:r>
              <w:rPr>
                <w:noProof/>
                <w:webHidden/>
              </w:rPr>
              <w:tab/>
            </w:r>
            <w:r>
              <w:rPr>
                <w:noProof/>
                <w:webHidden/>
              </w:rPr>
              <w:fldChar w:fldCharType="begin"/>
            </w:r>
            <w:r>
              <w:rPr>
                <w:noProof/>
                <w:webHidden/>
              </w:rPr>
              <w:instrText xml:space="preserve"> PAGEREF _Toc192576224 \h </w:instrText>
            </w:r>
            <w:r>
              <w:rPr>
                <w:noProof/>
                <w:webHidden/>
              </w:rPr>
            </w:r>
            <w:r>
              <w:rPr>
                <w:noProof/>
                <w:webHidden/>
              </w:rPr>
              <w:fldChar w:fldCharType="separate"/>
            </w:r>
            <w:r w:rsidR="00CB43A7">
              <w:rPr>
                <w:noProof/>
                <w:webHidden/>
              </w:rPr>
              <w:t>13</w:t>
            </w:r>
            <w:r>
              <w:rPr>
                <w:noProof/>
                <w:webHidden/>
              </w:rPr>
              <w:fldChar w:fldCharType="end"/>
            </w:r>
          </w:hyperlink>
        </w:p>
        <w:p w14:paraId="29EF0CE7" w14:textId="7579E551"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5" w:history="1">
            <w:r w:rsidRPr="00396698">
              <w:rPr>
                <w:rStyle w:val="Hipercze"/>
                <w:noProof/>
              </w:rPr>
              <w:t>Część XI. Wadium</w:t>
            </w:r>
            <w:r>
              <w:rPr>
                <w:noProof/>
                <w:webHidden/>
              </w:rPr>
              <w:tab/>
            </w:r>
            <w:r>
              <w:rPr>
                <w:noProof/>
                <w:webHidden/>
              </w:rPr>
              <w:fldChar w:fldCharType="begin"/>
            </w:r>
            <w:r>
              <w:rPr>
                <w:noProof/>
                <w:webHidden/>
              </w:rPr>
              <w:instrText xml:space="preserve"> PAGEREF _Toc192576225 \h </w:instrText>
            </w:r>
            <w:r>
              <w:rPr>
                <w:noProof/>
                <w:webHidden/>
              </w:rPr>
            </w:r>
            <w:r>
              <w:rPr>
                <w:noProof/>
                <w:webHidden/>
              </w:rPr>
              <w:fldChar w:fldCharType="separate"/>
            </w:r>
            <w:r w:rsidR="00CB43A7">
              <w:rPr>
                <w:noProof/>
                <w:webHidden/>
              </w:rPr>
              <w:t>13</w:t>
            </w:r>
            <w:r>
              <w:rPr>
                <w:noProof/>
                <w:webHidden/>
              </w:rPr>
              <w:fldChar w:fldCharType="end"/>
            </w:r>
          </w:hyperlink>
        </w:p>
        <w:p w14:paraId="52CEB423" w14:textId="45104CB8"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6" w:history="1">
            <w:r w:rsidRPr="00396698">
              <w:rPr>
                <w:rStyle w:val="Hipercze"/>
                <w:noProof/>
              </w:rPr>
              <w:t>Część XII. Opis sposobu przygotowania oferty</w:t>
            </w:r>
            <w:r>
              <w:rPr>
                <w:noProof/>
                <w:webHidden/>
              </w:rPr>
              <w:tab/>
            </w:r>
            <w:r>
              <w:rPr>
                <w:noProof/>
                <w:webHidden/>
              </w:rPr>
              <w:fldChar w:fldCharType="begin"/>
            </w:r>
            <w:r>
              <w:rPr>
                <w:noProof/>
                <w:webHidden/>
              </w:rPr>
              <w:instrText xml:space="preserve"> PAGEREF _Toc192576226 \h </w:instrText>
            </w:r>
            <w:r>
              <w:rPr>
                <w:noProof/>
                <w:webHidden/>
              </w:rPr>
            </w:r>
            <w:r>
              <w:rPr>
                <w:noProof/>
                <w:webHidden/>
              </w:rPr>
              <w:fldChar w:fldCharType="separate"/>
            </w:r>
            <w:r w:rsidR="00CB43A7">
              <w:rPr>
                <w:noProof/>
                <w:webHidden/>
              </w:rPr>
              <w:t>13</w:t>
            </w:r>
            <w:r>
              <w:rPr>
                <w:noProof/>
                <w:webHidden/>
              </w:rPr>
              <w:fldChar w:fldCharType="end"/>
            </w:r>
          </w:hyperlink>
        </w:p>
        <w:p w14:paraId="5EE181B9" w14:textId="6F9D898B"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7" w:history="1">
            <w:r w:rsidRPr="00396698">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_Toc192576227 \h </w:instrText>
            </w:r>
            <w:r>
              <w:rPr>
                <w:noProof/>
                <w:webHidden/>
              </w:rPr>
            </w:r>
            <w:r>
              <w:rPr>
                <w:noProof/>
                <w:webHidden/>
              </w:rPr>
              <w:fldChar w:fldCharType="separate"/>
            </w:r>
            <w:r w:rsidR="00CB43A7">
              <w:rPr>
                <w:noProof/>
                <w:webHidden/>
              </w:rPr>
              <w:t>16</w:t>
            </w:r>
            <w:r>
              <w:rPr>
                <w:noProof/>
                <w:webHidden/>
              </w:rPr>
              <w:fldChar w:fldCharType="end"/>
            </w:r>
          </w:hyperlink>
        </w:p>
        <w:p w14:paraId="0C3A7C56" w14:textId="235A9E3A"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8" w:history="1">
            <w:r w:rsidRPr="00396698">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_Toc192576228 \h </w:instrText>
            </w:r>
            <w:r>
              <w:rPr>
                <w:noProof/>
                <w:webHidden/>
              </w:rPr>
            </w:r>
            <w:r>
              <w:rPr>
                <w:noProof/>
                <w:webHidden/>
              </w:rPr>
              <w:fldChar w:fldCharType="separate"/>
            </w:r>
            <w:r w:rsidR="00CB43A7">
              <w:rPr>
                <w:noProof/>
                <w:webHidden/>
              </w:rPr>
              <w:t>17</w:t>
            </w:r>
            <w:r>
              <w:rPr>
                <w:noProof/>
                <w:webHidden/>
              </w:rPr>
              <w:fldChar w:fldCharType="end"/>
            </w:r>
          </w:hyperlink>
        </w:p>
        <w:p w14:paraId="3AC0B8D3" w14:textId="2DD81D00"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9" w:history="1">
            <w:r w:rsidRPr="00396698">
              <w:rPr>
                <w:rStyle w:val="Hipercze"/>
                <w:noProof/>
              </w:rPr>
              <w:t>Część XV. Opis sposobu obliczenia ceny</w:t>
            </w:r>
            <w:r>
              <w:rPr>
                <w:noProof/>
                <w:webHidden/>
              </w:rPr>
              <w:tab/>
            </w:r>
            <w:r>
              <w:rPr>
                <w:noProof/>
                <w:webHidden/>
              </w:rPr>
              <w:fldChar w:fldCharType="begin"/>
            </w:r>
            <w:r>
              <w:rPr>
                <w:noProof/>
                <w:webHidden/>
              </w:rPr>
              <w:instrText xml:space="preserve"> PAGEREF _Toc192576229 \h </w:instrText>
            </w:r>
            <w:r>
              <w:rPr>
                <w:noProof/>
                <w:webHidden/>
              </w:rPr>
            </w:r>
            <w:r>
              <w:rPr>
                <w:noProof/>
                <w:webHidden/>
              </w:rPr>
              <w:fldChar w:fldCharType="separate"/>
            </w:r>
            <w:r w:rsidR="00CB43A7">
              <w:rPr>
                <w:noProof/>
                <w:webHidden/>
              </w:rPr>
              <w:t>17</w:t>
            </w:r>
            <w:r>
              <w:rPr>
                <w:noProof/>
                <w:webHidden/>
              </w:rPr>
              <w:fldChar w:fldCharType="end"/>
            </w:r>
          </w:hyperlink>
        </w:p>
        <w:p w14:paraId="0E7F385E" w14:textId="05428DFF"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0" w:history="1">
            <w:r w:rsidRPr="00396698">
              <w:rPr>
                <w:rStyle w:val="Hipercze"/>
                <w:noProof/>
              </w:rPr>
              <w:t>Część XVI. Kryteria oceny ofert</w:t>
            </w:r>
            <w:r>
              <w:rPr>
                <w:noProof/>
                <w:webHidden/>
              </w:rPr>
              <w:tab/>
            </w:r>
            <w:r>
              <w:rPr>
                <w:noProof/>
                <w:webHidden/>
              </w:rPr>
              <w:fldChar w:fldCharType="begin"/>
            </w:r>
            <w:r>
              <w:rPr>
                <w:noProof/>
                <w:webHidden/>
              </w:rPr>
              <w:instrText xml:space="preserve"> PAGEREF _Toc192576230 \h </w:instrText>
            </w:r>
            <w:r>
              <w:rPr>
                <w:noProof/>
                <w:webHidden/>
              </w:rPr>
            </w:r>
            <w:r>
              <w:rPr>
                <w:noProof/>
                <w:webHidden/>
              </w:rPr>
              <w:fldChar w:fldCharType="separate"/>
            </w:r>
            <w:r w:rsidR="00CB43A7">
              <w:rPr>
                <w:noProof/>
                <w:webHidden/>
              </w:rPr>
              <w:t>18</w:t>
            </w:r>
            <w:r>
              <w:rPr>
                <w:noProof/>
                <w:webHidden/>
              </w:rPr>
              <w:fldChar w:fldCharType="end"/>
            </w:r>
          </w:hyperlink>
        </w:p>
        <w:p w14:paraId="41A22D17" w14:textId="046061C9"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1" w:history="1">
            <w:r w:rsidRPr="00396698">
              <w:rPr>
                <w:rStyle w:val="Hipercze"/>
                <w:noProof/>
              </w:rPr>
              <w:t>Część XVII. Aukcja elektroniczna</w:t>
            </w:r>
            <w:r>
              <w:rPr>
                <w:noProof/>
                <w:webHidden/>
              </w:rPr>
              <w:tab/>
            </w:r>
            <w:r>
              <w:rPr>
                <w:noProof/>
                <w:webHidden/>
              </w:rPr>
              <w:fldChar w:fldCharType="begin"/>
            </w:r>
            <w:r>
              <w:rPr>
                <w:noProof/>
                <w:webHidden/>
              </w:rPr>
              <w:instrText xml:space="preserve"> PAGEREF _Toc192576231 \h </w:instrText>
            </w:r>
            <w:r>
              <w:rPr>
                <w:noProof/>
                <w:webHidden/>
              </w:rPr>
            </w:r>
            <w:r>
              <w:rPr>
                <w:noProof/>
                <w:webHidden/>
              </w:rPr>
              <w:fldChar w:fldCharType="separate"/>
            </w:r>
            <w:r w:rsidR="00CB43A7">
              <w:rPr>
                <w:noProof/>
                <w:webHidden/>
              </w:rPr>
              <w:t>18</w:t>
            </w:r>
            <w:r>
              <w:rPr>
                <w:noProof/>
                <w:webHidden/>
              </w:rPr>
              <w:fldChar w:fldCharType="end"/>
            </w:r>
          </w:hyperlink>
        </w:p>
        <w:p w14:paraId="05A89504" w14:textId="4A79B470"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2" w:history="1">
            <w:r w:rsidRPr="00396698">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_Toc192576232 \h </w:instrText>
            </w:r>
            <w:r>
              <w:rPr>
                <w:noProof/>
                <w:webHidden/>
              </w:rPr>
            </w:r>
            <w:r>
              <w:rPr>
                <w:noProof/>
                <w:webHidden/>
              </w:rPr>
              <w:fldChar w:fldCharType="separate"/>
            </w:r>
            <w:r w:rsidR="00CB43A7">
              <w:rPr>
                <w:noProof/>
                <w:webHidden/>
              </w:rPr>
              <w:t>19</w:t>
            </w:r>
            <w:r>
              <w:rPr>
                <w:noProof/>
                <w:webHidden/>
              </w:rPr>
              <w:fldChar w:fldCharType="end"/>
            </w:r>
          </w:hyperlink>
        </w:p>
        <w:p w14:paraId="2F695CC6" w14:textId="7C435094"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3" w:history="1">
            <w:r w:rsidRPr="00396698">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_Toc192576233 \h </w:instrText>
            </w:r>
            <w:r>
              <w:rPr>
                <w:noProof/>
                <w:webHidden/>
              </w:rPr>
            </w:r>
            <w:r>
              <w:rPr>
                <w:noProof/>
                <w:webHidden/>
              </w:rPr>
              <w:fldChar w:fldCharType="separate"/>
            </w:r>
            <w:r w:rsidR="00CB43A7">
              <w:rPr>
                <w:noProof/>
                <w:webHidden/>
              </w:rPr>
              <w:t>19</w:t>
            </w:r>
            <w:r>
              <w:rPr>
                <w:noProof/>
                <w:webHidden/>
              </w:rPr>
              <w:fldChar w:fldCharType="end"/>
            </w:r>
          </w:hyperlink>
        </w:p>
        <w:p w14:paraId="7818D2BF" w14:textId="21A56F73"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4" w:history="1">
            <w:r w:rsidRPr="00396698">
              <w:rPr>
                <w:rStyle w:val="Hipercze"/>
                <w:noProof/>
              </w:rPr>
              <w:t>Część XX. Istotne postanowienia umowy</w:t>
            </w:r>
            <w:r>
              <w:rPr>
                <w:noProof/>
                <w:webHidden/>
              </w:rPr>
              <w:tab/>
            </w:r>
            <w:r>
              <w:rPr>
                <w:noProof/>
                <w:webHidden/>
              </w:rPr>
              <w:fldChar w:fldCharType="begin"/>
            </w:r>
            <w:r>
              <w:rPr>
                <w:noProof/>
                <w:webHidden/>
              </w:rPr>
              <w:instrText xml:space="preserve"> PAGEREF _Toc192576234 \h </w:instrText>
            </w:r>
            <w:r>
              <w:rPr>
                <w:noProof/>
                <w:webHidden/>
              </w:rPr>
            </w:r>
            <w:r>
              <w:rPr>
                <w:noProof/>
                <w:webHidden/>
              </w:rPr>
              <w:fldChar w:fldCharType="separate"/>
            </w:r>
            <w:r w:rsidR="00CB43A7">
              <w:rPr>
                <w:noProof/>
                <w:webHidden/>
              </w:rPr>
              <w:t>19</w:t>
            </w:r>
            <w:r>
              <w:rPr>
                <w:noProof/>
                <w:webHidden/>
              </w:rPr>
              <w:fldChar w:fldCharType="end"/>
            </w:r>
          </w:hyperlink>
        </w:p>
        <w:p w14:paraId="6B59D9C7" w14:textId="4527EAB5"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5" w:history="1">
            <w:r w:rsidRPr="00396698">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_Toc192576235 \h </w:instrText>
            </w:r>
            <w:r>
              <w:rPr>
                <w:noProof/>
                <w:webHidden/>
              </w:rPr>
            </w:r>
            <w:r>
              <w:rPr>
                <w:noProof/>
                <w:webHidden/>
              </w:rPr>
              <w:fldChar w:fldCharType="separate"/>
            </w:r>
            <w:r w:rsidR="00CB43A7">
              <w:rPr>
                <w:noProof/>
                <w:webHidden/>
              </w:rPr>
              <w:t>19</w:t>
            </w:r>
            <w:r>
              <w:rPr>
                <w:noProof/>
                <w:webHidden/>
              </w:rPr>
              <w:fldChar w:fldCharType="end"/>
            </w:r>
          </w:hyperlink>
        </w:p>
        <w:p w14:paraId="710492D0" w14:textId="42B1DCA4"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6" w:history="1">
            <w:r w:rsidRPr="00396698">
              <w:rPr>
                <w:rStyle w:val="Hipercze"/>
                <w:noProof/>
              </w:rPr>
              <w:t>Część XXII. Pouczenie o środkach ochrony prawnej.</w:t>
            </w:r>
            <w:r>
              <w:rPr>
                <w:noProof/>
                <w:webHidden/>
              </w:rPr>
              <w:tab/>
            </w:r>
            <w:r>
              <w:rPr>
                <w:noProof/>
                <w:webHidden/>
              </w:rPr>
              <w:fldChar w:fldCharType="begin"/>
            </w:r>
            <w:r>
              <w:rPr>
                <w:noProof/>
                <w:webHidden/>
              </w:rPr>
              <w:instrText xml:space="preserve"> PAGEREF _Toc192576236 \h </w:instrText>
            </w:r>
            <w:r>
              <w:rPr>
                <w:noProof/>
                <w:webHidden/>
              </w:rPr>
            </w:r>
            <w:r>
              <w:rPr>
                <w:noProof/>
                <w:webHidden/>
              </w:rPr>
              <w:fldChar w:fldCharType="separate"/>
            </w:r>
            <w:r w:rsidR="00CB43A7">
              <w:rPr>
                <w:noProof/>
                <w:webHidden/>
              </w:rPr>
              <w:t>20</w:t>
            </w:r>
            <w:r>
              <w:rPr>
                <w:noProof/>
                <w:webHidden/>
              </w:rPr>
              <w:fldChar w:fldCharType="end"/>
            </w:r>
          </w:hyperlink>
        </w:p>
        <w:p w14:paraId="57812894" w14:textId="54E72735"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7" w:history="1">
            <w:r w:rsidRPr="00396698">
              <w:rPr>
                <w:rStyle w:val="Hipercze"/>
                <w:noProof/>
              </w:rPr>
              <w:t>Wykaz załączników</w:t>
            </w:r>
            <w:r>
              <w:rPr>
                <w:noProof/>
                <w:webHidden/>
              </w:rPr>
              <w:tab/>
            </w:r>
            <w:r>
              <w:rPr>
                <w:noProof/>
                <w:webHidden/>
              </w:rPr>
              <w:fldChar w:fldCharType="begin"/>
            </w:r>
            <w:r>
              <w:rPr>
                <w:noProof/>
                <w:webHidden/>
              </w:rPr>
              <w:instrText xml:space="preserve"> PAGEREF _Toc192576237 \h </w:instrText>
            </w:r>
            <w:r>
              <w:rPr>
                <w:noProof/>
                <w:webHidden/>
              </w:rPr>
            </w:r>
            <w:r>
              <w:rPr>
                <w:noProof/>
                <w:webHidden/>
              </w:rPr>
              <w:fldChar w:fldCharType="separate"/>
            </w:r>
            <w:r w:rsidR="00CB43A7">
              <w:rPr>
                <w:noProof/>
                <w:webHidden/>
              </w:rPr>
              <w:t>20</w:t>
            </w:r>
            <w:r>
              <w:rPr>
                <w:noProof/>
                <w:webHidden/>
              </w:rPr>
              <w:fldChar w:fldCharType="end"/>
            </w:r>
          </w:hyperlink>
        </w:p>
        <w:p w14:paraId="10FE88B7" w14:textId="75C03D95"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8" w:history="1">
            <w:r w:rsidRPr="00396698">
              <w:rPr>
                <w:rStyle w:val="Hipercze"/>
                <w:noProof/>
              </w:rPr>
              <w:t>Załącznik nr 1 do SWZ „Szczegółowy Opis Przedmiotu Zamówienia (SOPZ)”</w:t>
            </w:r>
            <w:r>
              <w:rPr>
                <w:noProof/>
                <w:webHidden/>
              </w:rPr>
              <w:tab/>
            </w:r>
            <w:r>
              <w:rPr>
                <w:noProof/>
                <w:webHidden/>
              </w:rPr>
              <w:fldChar w:fldCharType="begin"/>
            </w:r>
            <w:r>
              <w:rPr>
                <w:noProof/>
                <w:webHidden/>
              </w:rPr>
              <w:instrText xml:space="preserve"> PAGEREF _Toc192576238 \h </w:instrText>
            </w:r>
            <w:r>
              <w:rPr>
                <w:noProof/>
                <w:webHidden/>
              </w:rPr>
            </w:r>
            <w:r>
              <w:rPr>
                <w:noProof/>
                <w:webHidden/>
              </w:rPr>
              <w:fldChar w:fldCharType="separate"/>
            </w:r>
            <w:r w:rsidR="00CB43A7">
              <w:rPr>
                <w:noProof/>
                <w:webHidden/>
              </w:rPr>
              <w:t>22</w:t>
            </w:r>
            <w:r>
              <w:rPr>
                <w:noProof/>
                <w:webHidden/>
              </w:rPr>
              <w:fldChar w:fldCharType="end"/>
            </w:r>
          </w:hyperlink>
        </w:p>
        <w:p w14:paraId="0FCF8AE2" w14:textId="161B7D30"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9" w:history="1">
            <w:r w:rsidRPr="00396698">
              <w:rPr>
                <w:rStyle w:val="Hipercze"/>
                <w:noProof/>
              </w:rPr>
              <w:t>§1. Podstawa zawarcia Umowy ramowej</w:t>
            </w:r>
            <w:r>
              <w:rPr>
                <w:noProof/>
                <w:webHidden/>
              </w:rPr>
              <w:tab/>
            </w:r>
            <w:r>
              <w:rPr>
                <w:noProof/>
                <w:webHidden/>
              </w:rPr>
              <w:fldChar w:fldCharType="begin"/>
            </w:r>
            <w:r>
              <w:rPr>
                <w:noProof/>
                <w:webHidden/>
              </w:rPr>
              <w:instrText xml:space="preserve"> PAGEREF _Toc192576239 \h </w:instrText>
            </w:r>
            <w:r>
              <w:rPr>
                <w:noProof/>
                <w:webHidden/>
              </w:rPr>
            </w:r>
            <w:r>
              <w:rPr>
                <w:noProof/>
                <w:webHidden/>
              </w:rPr>
              <w:fldChar w:fldCharType="separate"/>
            </w:r>
            <w:r w:rsidR="00CB43A7">
              <w:rPr>
                <w:noProof/>
                <w:webHidden/>
              </w:rPr>
              <w:t>48</w:t>
            </w:r>
            <w:r>
              <w:rPr>
                <w:noProof/>
                <w:webHidden/>
              </w:rPr>
              <w:fldChar w:fldCharType="end"/>
            </w:r>
          </w:hyperlink>
        </w:p>
        <w:p w14:paraId="280FAEA2" w14:textId="508FCB20"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0" w:history="1">
            <w:r w:rsidRPr="00396698">
              <w:rPr>
                <w:rStyle w:val="Hipercze"/>
                <w:noProof/>
              </w:rPr>
              <w:t>§2. Przedmiot Umowy ramowej</w:t>
            </w:r>
            <w:r>
              <w:rPr>
                <w:noProof/>
                <w:webHidden/>
              </w:rPr>
              <w:tab/>
            </w:r>
            <w:r>
              <w:rPr>
                <w:noProof/>
                <w:webHidden/>
              </w:rPr>
              <w:fldChar w:fldCharType="begin"/>
            </w:r>
            <w:r>
              <w:rPr>
                <w:noProof/>
                <w:webHidden/>
              </w:rPr>
              <w:instrText xml:space="preserve"> PAGEREF _Toc192576240 \h </w:instrText>
            </w:r>
            <w:r>
              <w:rPr>
                <w:noProof/>
                <w:webHidden/>
              </w:rPr>
            </w:r>
            <w:r>
              <w:rPr>
                <w:noProof/>
                <w:webHidden/>
              </w:rPr>
              <w:fldChar w:fldCharType="separate"/>
            </w:r>
            <w:r w:rsidR="00CB43A7">
              <w:rPr>
                <w:noProof/>
                <w:webHidden/>
              </w:rPr>
              <w:t>48</w:t>
            </w:r>
            <w:r>
              <w:rPr>
                <w:noProof/>
                <w:webHidden/>
              </w:rPr>
              <w:fldChar w:fldCharType="end"/>
            </w:r>
          </w:hyperlink>
        </w:p>
        <w:p w14:paraId="7CAB4EF8" w14:textId="6F29AB1F"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1" w:history="1">
            <w:r w:rsidRPr="00396698">
              <w:rPr>
                <w:rStyle w:val="Hipercze"/>
                <w:noProof/>
              </w:rPr>
              <w:t>§3. Wartość Umowy ramowej</w:t>
            </w:r>
            <w:r>
              <w:rPr>
                <w:noProof/>
                <w:webHidden/>
              </w:rPr>
              <w:tab/>
            </w:r>
            <w:r>
              <w:rPr>
                <w:noProof/>
                <w:webHidden/>
              </w:rPr>
              <w:fldChar w:fldCharType="begin"/>
            </w:r>
            <w:r>
              <w:rPr>
                <w:noProof/>
                <w:webHidden/>
              </w:rPr>
              <w:instrText xml:space="preserve"> PAGEREF _Toc192576241 \h </w:instrText>
            </w:r>
            <w:r>
              <w:rPr>
                <w:noProof/>
                <w:webHidden/>
              </w:rPr>
            </w:r>
            <w:r>
              <w:rPr>
                <w:noProof/>
                <w:webHidden/>
              </w:rPr>
              <w:fldChar w:fldCharType="separate"/>
            </w:r>
            <w:r w:rsidR="00CB43A7">
              <w:rPr>
                <w:noProof/>
                <w:webHidden/>
              </w:rPr>
              <w:t>48</w:t>
            </w:r>
            <w:r>
              <w:rPr>
                <w:noProof/>
                <w:webHidden/>
              </w:rPr>
              <w:fldChar w:fldCharType="end"/>
            </w:r>
          </w:hyperlink>
        </w:p>
        <w:p w14:paraId="5301834B" w14:textId="2E4F62BD"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2" w:history="1">
            <w:r w:rsidRPr="00396698">
              <w:rPr>
                <w:rStyle w:val="Hipercze"/>
                <w:noProof/>
              </w:rPr>
              <w:t>§ 4. Termin obowiązywania Umowy ramowej</w:t>
            </w:r>
            <w:r>
              <w:rPr>
                <w:noProof/>
                <w:webHidden/>
              </w:rPr>
              <w:tab/>
            </w:r>
            <w:r>
              <w:rPr>
                <w:noProof/>
                <w:webHidden/>
              </w:rPr>
              <w:fldChar w:fldCharType="begin"/>
            </w:r>
            <w:r>
              <w:rPr>
                <w:noProof/>
                <w:webHidden/>
              </w:rPr>
              <w:instrText xml:space="preserve"> PAGEREF _Toc192576242 \h </w:instrText>
            </w:r>
            <w:r>
              <w:rPr>
                <w:noProof/>
                <w:webHidden/>
              </w:rPr>
            </w:r>
            <w:r>
              <w:rPr>
                <w:noProof/>
                <w:webHidden/>
              </w:rPr>
              <w:fldChar w:fldCharType="separate"/>
            </w:r>
            <w:r w:rsidR="00CB43A7">
              <w:rPr>
                <w:noProof/>
                <w:webHidden/>
              </w:rPr>
              <w:t>49</w:t>
            </w:r>
            <w:r>
              <w:rPr>
                <w:noProof/>
                <w:webHidden/>
              </w:rPr>
              <w:fldChar w:fldCharType="end"/>
            </w:r>
          </w:hyperlink>
        </w:p>
        <w:p w14:paraId="7C16B02E" w14:textId="2914A7A7"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3" w:history="1">
            <w:r w:rsidRPr="00396698">
              <w:rPr>
                <w:rStyle w:val="Hipercze"/>
                <w:noProof/>
              </w:rPr>
              <w:t>§ 5. Szczególne obowiązki Wykonawcy</w:t>
            </w:r>
            <w:r>
              <w:rPr>
                <w:noProof/>
                <w:webHidden/>
              </w:rPr>
              <w:tab/>
            </w:r>
            <w:r>
              <w:rPr>
                <w:noProof/>
                <w:webHidden/>
              </w:rPr>
              <w:fldChar w:fldCharType="begin"/>
            </w:r>
            <w:r>
              <w:rPr>
                <w:noProof/>
                <w:webHidden/>
              </w:rPr>
              <w:instrText xml:space="preserve"> PAGEREF _Toc192576243 \h </w:instrText>
            </w:r>
            <w:r>
              <w:rPr>
                <w:noProof/>
                <w:webHidden/>
              </w:rPr>
            </w:r>
            <w:r>
              <w:rPr>
                <w:noProof/>
                <w:webHidden/>
              </w:rPr>
              <w:fldChar w:fldCharType="separate"/>
            </w:r>
            <w:r w:rsidR="00CB43A7">
              <w:rPr>
                <w:noProof/>
                <w:webHidden/>
              </w:rPr>
              <w:t>49</w:t>
            </w:r>
            <w:r>
              <w:rPr>
                <w:noProof/>
                <w:webHidden/>
              </w:rPr>
              <w:fldChar w:fldCharType="end"/>
            </w:r>
          </w:hyperlink>
        </w:p>
        <w:p w14:paraId="0D71D00C" w14:textId="2BC26428"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4" w:history="1">
            <w:r w:rsidRPr="00396698">
              <w:rPr>
                <w:rStyle w:val="Hipercze"/>
                <w:noProof/>
              </w:rPr>
              <w:t>§ 6. Zasady udzielania Zamówień wykonawczych</w:t>
            </w:r>
            <w:r>
              <w:rPr>
                <w:noProof/>
                <w:webHidden/>
              </w:rPr>
              <w:tab/>
            </w:r>
            <w:r>
              <w:rPr>
                <w:noProof/>
                <w:webHidden/>
              </w:rPr>
              <w:fldChar w:fldCharType="begin"/>
            </w:r>
            <w:r>
              <w:rPr>
                <w:noProof/>
                <w:webHidden/>
              </w:rPr>
              <w:instrText xml:space="preserve"> PAGEREF _Toc192576244 \h </w:instrText>
            </w:r>
            <w:r>
              <w:rPr>
                <w:noProof/>
                <w:webHidden/>
              </w:rPr>
            </w:r>
            <w:r>
              <w:rPr>
                <w:noProof/>
                <w:webHidden/>
              </w:rPr>
              <w:fldChar w:fldCharType="separate"/>
            </w:r>
            <w:r w:rsidR="00CB43A7">
              <w:rPr>
                <w:noProof/>
                <w:webHidden/>
              </w:rPr>
              <w:t>49</w:t>
            </w:r>
            <w:r>
              <w:rPr>
                <w:noProof/>
                <w:webHidden/>
              </w:rPr>
              <w:fldChar w:fldCharType="end"/>
            </w:r>
          </w:hyperlink>
        </w:p>
        <w:p w14:paraId="62470F3C" w14:textId="36D73CF0"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5" w:history="1">
            <w:r w:rsidRPr="00396698">
              <w:rPr>
                <w:rStyle w:val="Hipercze"/>
                <w:noProof/>
              </w:rPr>
              <w:t>§ 7. Konkurs ofert</w:t>
            </w:r>
            <w:r>
              <w:rPr>
                <w:noProof/>
                <w:webHidden/>
              </w:rPr>
              <w:tab/>
            </w:r>
            <w:r>
              <w:rPr>
                <w:noProof/>
                <w:webHidden/>
              </w:rPr>
              <w:fldChar w:fldCharType="begin"/>
            </w:r>
            <w:r>
              <w:rPr>
                <w:noProof/>
                <w:webHidden/>
              </w:rPr>
              <w:instrText xml:space="preserve"> PAGEREF _Toc192576245 \h </w:instrText>
            </w:r>
            <w:r>
              <w:rPr>
                <w:noProof/>
                <w:webHidden/>
              </w:rPr>
            </w:r>
            <w:r>
              <w:rPr>
                <w:noProof/>
                <w:webHidden/>
              </w:rPr>
              <w:fldChar w:fldCharType="separate"/>
            </w:r>
            <w:r w:rsidR="00CB43A7">
              <w:rPr>
                <w:noProof/>
                <w:webHidden/>
              </w:rPr>
              <w:t>51</w:t>
            </w:r>
            <w:r>
              <w:rPr>
                <w:noProof/>
                <w:webHidden/>
              </w:rPr>
              <w:fldChar w:fldCharType="end"/>
            </w:r>
          </w:hyperlink>
        </w:p>
        <w:p w14:paraId="5B205773" w14:textId="7298E40D"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6" w:history="1">
            <w:r w:rsidRPr="00396698">
              <w:rPr>
                <w:rStyle w:val="Hipercze"/>
                <w:noProof/>
              </w:rPr>
              <w:t>§ 8. Zamówienie kierowane do jednego wykonawcy</w:t>
            </w:r>
            <w:r>
              <w:rPr>
                <w:noProof/>
                <w:webHidden/>
              </w:rPr>
              <w:tab/>
            </w:r>
            <w:r>
              <w:rPr>
                <w:noProof/>
                <w:webHidden/>
              </w:rPr>
              <w:fldChar w:fldCharType="begin"/>
            </w:r>
            <w:r>
              <w:rPr>
                <w:noProof/>
                <w:webHidden/>
              </w:rPr>
              <w:instrText xml:space="preserve"> PAGEREF _Toc192576246 \h </w:instrText>
            </w:r>
            <w:r>
              <w:rPr>
                <w:noProof/>
                <w:webHidden/>
              </w:rPr>
            </w:r>
            <w:r>
              <w:rPr>
                <w:noProof/>
                <w:webHidden/>
              </w:rPr>
              <w:fldChar w:fldCharType="separate"/>
            </w:r>
            <w:r w:rsidR="00CB43A7">
              <w:rPr>
                <w:noProof/>
                <w:webHidden/>
              </w:rPr>
              <w:t>51</w:t>
            </w:r>
            <w:r>
              <w:rPr>
                <w:noProof/>
                <w:webHidden/>
              </w:rPr>
              <w:fldChar w:fldCharType="end"/>
            </w:r>
          </w:hyperlink>
        </w:p>
        <w:p w14:paraId="02C7AAC7" w14:textId="1D98C778"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7" w:history="1">
            <w:r w:rsidRPr="00396698">
              <w:rPr>
                <w:rStyle w:val="Hipercze"/>
                <w:noProof/>
              </w:rPr>
              <w:t>§9. Umowa wykonawcza</w:t>
            </w:r>
            <w:r>
              <w:rPr>
                <w:noProof/>
                <w:webHidden/>
              </w:rPr>
              <w:tab/>
            </w:r>
            <w:r>
              <w:rPr>
                <w:noProof/>
                <w:webHidden/>
              </w:rPr>
              <w:fldChar w:fldCharType="begin"/>
            </w:r>
            <w:r>
              <w:rPr>
                <w:noProof/>
                <w:webHidden/>
              </w:rPr>
              <w:instrText xml:space="preserve"> PAGEREF _Toc192576247 \h </w:instrText>
            </w:r>
            <w:r>
              <w:rPr>
                <w:noProof/>
                <w:webHidden/>
              </w:rPr>
            </w:r>
            <w:r>
              <w:rPr>
                <w:noProof/>
                <w:webHidden/>
              </w:rPr>
              <w:fldChar w:fldCharType="separate"/>
            </w:r>
            <w:r w:rsidR="00CB43A7">
              <w:rPr>
                <w:noProof/>
                <w:webHidden/>
              </w:rPr>
              <w:t>51</w:t>
            </w:r>
            <w:r>
              <w:rPr>
                <w:noProof/>
                <w:webHidden/>
              </w:rPr>
              <w:fldChar w:fldCharType="end"/>
            </w:r>
          </w:hyperlink>
        </w:p>
        <w:p w14:paraId="40EF3928" w14:textId="0516CA51"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8" w:history="1">
            <w:r w:rsidRPr="00396698">
              <w:rPr>
                <w:rStyle w:val="Hipercze"/>
                <w:noProof/>
              </w:rPr>
              <w:t>§ 10. Nadzór i koordynacja</w:t>
            </w:r>
            <w:r>
              <w:rPr>
                <w:noProof/>
                <w:webHidden/>
              </w:rPr>
              <w:tab/>
            </w:r>
            <w:r>
              <w:rPr>
                <w:noProof/>
                <w:webHidden/>
              </w:rPr>
              <w:fldChar w:fldCharType="begin"/>
            </w:r>
            <w:r>
              <w:rPr>
                <w:noProof/>
                <w:webHidden/>
              </w:rPr>
              <w:instrText xml:space="preserve"> PAGEREF _Toc192576248 \h </w:instrText>
            </w:r>
            <w:r>
              <w:rPr>
                <w:noProof/>
                <w:webHidden/>
              </w:rPr>
            </w:r>
            <w:r>
              <w:rPr>
                <w:noProof/>
                <w:webHidden/>
              </w:rPr>
              <w:fldChar w:fldCharType="separate"/>
            </w:r>
            <w:r w:rsidR="00CB43A7">
              <w:rPr>
                <w:noProof/>
                <w:webHidden/>
              </w:rPr>
              <w:t>51</w:t>
            </w:r>
            <w:r>
              <w:rPr>
                <w:noProof/>
                <w:webHidden/>
              </w:rPr>
              <w:fldChar w:fldCharType="end"/>
            </w:r>
          </w:hyperlink>
        </w:p>
        <w:p w14:paraId="34709B76" w14:textId="2B9B009C"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9" w:history="1">
            <w:r w:rsidRPr="00396698">
              <w:rPr>
                <w:rStyle w:val="Hipercze"/>
                <w:noProof/>
              </w:rPr>
              <w:t>§ 11. Rozwiązanie, odstąpienie lub wypowiedzenie Umowy ramowej</w:t>
            </w:r>
            <w:r>
              <w:rPr>
                <w:noProof/>
                <w:webHidden/>
              </w:rPr>
              <w:tab/>
            </w:r>
            <w:r>
              <w:rPr>
                <w:noProof/>
                <w:webHidden/>
              </w:rPr>
              <w:fldChar w:fldCharType="begin"/>
            </w:r>
            <w:r>
              <w:rPr>
                <w:noProof/>
                <w:webHidden/>
              </w:rPr>
              <w:instrText xml:space="preserve"> PAGEREF _Toc192576249 \h </w:instrText>
            </w:r>
            <w:r>
              <w:rPr>
                <w:noProof/>
                <w:webHidden/>
              </w:rPr>
            </w:r>
            <w:r>
              <w:rPr>
                <w:noProof/>
                <w:webHidden/>
              </w:rPr>
              <w:fldChar w:fldCharType="separate"/>
            </w:r>
            <w:r w:rsidR="00CB43A7">
              <w:rPr>
                <w:noProof/>
                <w:webHidden/>
              </w:rPr>
              <w:t>52</w:t>
            </w:r>
            <w:r>
              <w:rPr>
                <w:noProof/>
                <w:webHidden/>
              </w:rPr>
              <w:fldChar w:fldCharType="end"/>
            </w:r>
          </w:hyperlink>
        </w:p>
        <w:p w14:paraId="5F08C5DF" w14:textId="7EECBB0F"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0" w:history="1">
            <w:r w:rsidRPr="00396698">
              <w:rPr>
                <w:rStyle w:val="Hipercze"/>
                <w:noProof/>
              </w:rPr>
              <w:t>§ 12. Zmiany Umowy ramowej</w:t>
            </w:r>
            <w:r>
              <w:rPr>
                <w:noProof/>
                <w:webHidden/>
              </w:rPr>
              <w:tab/>
            </w:r>
            <w:r>
              <w:rPr>
                <w:noProof/>
                <w:webHidden/>
              </w:rPr>
              <w:fldChar w:fldCharType="begin"/>
            </w:r>
            <w:r>
              <w:rPr>
                <w:noProof/>
                <w:webHidden/>
              </w:rPr>
              <w:instrText xml:space="preserve"> PAGEREF _Toc192576250 \h </w:instrText>
            </w:r>
            <w:r>
              <w:rPr>
                <w:noProof/>
                <w:webHidden/>
              </w:rPr>
            </w:r>
            <w:r>
              <w:rPr>
                <w:noProof/>
                <w:webHidden/>
              </w:rPr>
              <w:fldChar w:fldCharType="separate"/>
            </w:r>
            <w:r w:rsidR="00CB43A7">
              <w:rPr>
                <w:noProof/>
                <w:webHidden/>
              </w:rPr>
              <w:t>53</w:t>
            </w:r>
            <w:r>
              <w:rPr>
                <w:noProof/>
                <w:webHidden/>
              </w:rPr>
              <w:fldChar w:fldCharType="end"/>
            </w:r>
          </w:hyperlink>
        </w:p>
        <w:p w14:paraId="6E9BEB34" w14:textId="242023A0"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1" w:history="1">
            <w:r w:rsidRPr="00396698">
              <w:rPr>
                <w:rStyle w:val="Hipercze"/>
                <w:noProof/>
              </w:rPr>
              <w:t>§ 13. Waloryzacja</w:t>
            </w:r>
            <w:r>
              <w:rPr>
                <w:noProof/>
                <w:webHidden/>
              </w:rPr>
              <w:tab/>
            </w:r>
            <w:r>
              <w:rPr>
                <w:noProof/>
                <w:webHidden/>
              </w:rPr>
              <w:fldChar w:fldCharType="begin"/>
            </w:r>
            <w:r>
              <w:rPr>
                <w:noProof/>
                <w:webHidden/>
              </w:rPr>
              <w:instrText xml:space="preserve"> PAGEREF _Toc192576251 \h </w:instrText>
            </w:r>
            <w:r>
              <w:rPr>
                <w:noProof/>
                <w:webHidden/>
              </w:rPr>
            </w:r>
            <w:r>
              <w:rPr>
                <w:noProof/>
                <w:webHidden/>
              </w:rPr>
              <w:fldChar w:fldCharType="separate"/>
            </w:r>
            <w:r w:rsidR="00CB43A7">
              <w:rPr>
                <w:noProof/>
                <w:webHidden/>
              </w:rPr>
              <w:t>55</w:t>
            </w:r>
            <w:r>
              <w:rPr>
                <w:noProof/>
                <w:webHidden/>
              </w:rPr>
              <w:fldChar w:fldCharType="end"/>
            </w:r>
          </w:hyperlink>
        </w:p>
        <w:p w14:paraId="6E9B1902" w14:textId="21BDA580"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2" w:history="1">
            <w:r w:rsidRPr="00396698">
              <w:rPr>
                <w:rStyle w:val="Hipercze"/>
                <w:noProof/>
              </w:rPr>
              <w:t>§14. Wymagania dotyczące zatrudnienia</w:t>
            </w:r>
            <w:r>
              <w:rPr>
                <w:noProof/>
                <w:webHidden/>
              </w:rPr>
              <w:tab/>
            </w:r>
            <w:r>
              <w:rPr>
                <w:noProof/>
                <w:webHidden/>
              </w:rPr>
              <w:fldChar w:fldCharType="begin"/>
            </w:r>
            <w:r>
              <w:rPr>
                <w:noProof/>
                <w:webHidden/>
              </w:rPr>
              <w:instrText xml:space="preserve"> PAGEREF _Toc192576252 \h </w:instrText>
            </w:r>
            <w:r>
              <w:rPr>
                <w:noProof/>
                <w:webHidden/>
              </w:rPr>
            </w:r>
            <w:r>
              <w:rPr>
                <w:noProof/>
                <w:webHidden/>
              </w:rPr>
              <w:fldChar w:fldCharType="separate"/>
            </w:r>
            <w:r w:rsidR="00CB43A7">
              <w:rPr>
                <w:noProof/>
                <w:webHidden/>
              </w:rPr>
              <w:t>56</w:t>
            </w:r>
            <w:r>
              <w:rPr>
                <w:noProof/>
                <w:webHidden/>
              </w:rPr>
              <w:fldChar w:fldCharType="end"/>
            </w:r>
          </w:hyperlink>
        </w:p>
        <w:p w14:paraId="4F1B49F4" w14:textId="50E6D225"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3" w:history="1">
            <w:r w:rsidRPr="00396698">
              <w:rPr>
                <w:rStyle w:val="Hipercze"/>
                <w:noProof/>
              </w:rPr>
              <w:t>§15. Ochrona danych osobowych</w:t>
            </w:r>
            <w:r>
              <w:rPr>
                <w:noProof/>
                <w:webHidden/>
              </w:rPr>
              <w:tab/>
            </w:r>
            <w:r>
              <w:rPr>
                <w:noProof/>
                <w:webHidden/>
              </w:rPr>
              <w:fldChar w:fldCharType="begin"/>
            </w:r>
            <w:r>
              <w:rPr>
                <w:noProof/>
                <w:webHidden/>
              </w:rPr>
              <w:instrText xml:space="preserve"> PAGEREF _Toc192576253 \h </w:instrText>
            </w:r>
            <w:r>
              <w:rPr>
                <w:noProof/>
                <w:webHidden/>
              </w:rPr>
            </w:r>
            <w:r>
              <w:rPr>
                <w:noProof/>
                <w:webHidden/>
              </w:rPr>
              <w:fldChar w:fldCharType="separate"/>
            </w:r>
            <w:r w:rsidR="00CB43A7">
              <w:rPr>
                <w:noProof/>
                <w:webHidden/>
              </w:rPr>
              <w:t>57</w:t>
            </w:r>
            <w:r>
              <w:rPr>
                <w:noProof/>
                <w:webHidden/>
              </w:rPr>
              <w:fldChar w:fldCharType="end"/>
            </w:r>
          </w:hyperlink>
        </w:p>
        <w:p w14:paraId="64F0E297" w14:textId="4BC7D3BC"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4" w:history="1">
            <w:r w:rsidRPr="00396698">
              <w:rPr>
                <w:rStyle w:val="Hipercze"/>
                <w:noProof/>
              </w:rPr>
              <w:t>§16. Ochrona tajemnic przedsiębiorcy, zachowanie poufności</w:t>
            </w:r>
            <w:r>
              <w:rPr>
                <w:noProof/>
                <w:webHidden/>
              </w:rPr>
              <w:tab/>
            </w:r>
            <w:r>
              <w:rPr>
                <w:noProof/>
                <w:webHidden/>
              </w:rPr>
              <w:fldChar w:fldCharType="begin"/>
            </w:r>
            <w:r>
              <w:rPr>
                <w:noProof/>
                <w:webHidden/>
              </w:rPr>
              <w:instrText xml:space="preserve"> PAGEREF _Toc192576254 \h </w:instrText>
            </w:r>
            <w:r>
              <w:rPr>
                <w:noProof/>
                <w:webHidden/>
              </w:rPr>
            </w:r>
            <w:r>
              <w:rPr>
                <w:noProof/>
                <w:webHidden/>
              </w:rPr>
              <w:fldChar w:fldCharType="separate"/>
            </w:r>
            <w:r w:rsidR="00CB43A7">
              <w:rPr>
                <w:noProof/>
                <w:webHidden/>
              </w:rPr>
              <w:t>57</w:t>
            </w:r>
            <w:r>
              <w:rPr>
                <w:noProof/>
                <w:webHidden/>
              </w:rPr>
              <w:fldChar w:fldCharType="end"/>
            </w:r>
          </w:hyperlink>
        </w:p>
        <w:p w14:paraId="0831A99A" w14:textId="04FE9894"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5" w:history="1">
            <w:r w:rsidRPr="00396698">
              <w:rPr>
                <w:rStyle w:val="Hipercze"/>
                <w:noProof/>
              </w:rPr>
              <w:t>§17. Zasady etyki</w:t>
            </w:r>
            <w:r>
              <w:rPr>
                <w:noProof/>
                <w:webHidden/>
              </w:rPr>
              <w:tab/>
            </w:r>
            <w:r>
              <w:rPr>
                <w:noProof/>
                <w:webHidden/>
              </w:rPr>
              <w:fldChar w:fldCharType="begin"/>
            </w:r>
            <w:r>
              <w:rPr>
                <w:noProof/>
                <w:webHidden/>
              </w:rPr>
              <w:instrText xml:space="preserve"> PAGEREF _Toc192576255 \h </w:instrText>
            </w:r>
            <w:r>
              <w:rPr>
                <w:noProof/>
                <w:webHidden/>
              </w:rPr>
            </w:r>
            <w:r>
              <w:rPr>
                <w:noProof/>
                <w:webHidden/>
              </w:rPr>
              <w:fldChar w:fldCharType="separate"/>
            </w:r>
            <w:r w:rsidR="00CB43A7">
              <w:rPr>
                <w:noProof/>
                <w:webHidden/>
              </w:rPr>
              <w:t>58</w:t>
            </w:r>
            <w:r>
              <w:rPr>
                <w:noProof/>
                <w:webHidden/>
              </w:rPr>
              <w:fldChar w:fldCharType="end"/>
            </w:r>
          </w:hyperlink>
        </w:p>
        <w:p w14:paraId="74443E40" w14:textId="6E67AFA4"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6" w:history="1">
            <w:r w:rsidRPr="00396698">
              <w:rPr>
                <w:rStyle w:val="Hipercze"/>
                <w:noProof/>
              </w:rPr>
              <w:t>§18. Nadzór wynikający z zarządzania środowiskowego</w:t>
            </w:r>
            <w:r>
              <w:rPr>
                <w:noProof/>
                <w:webHidden/>
              </w:rPr>
              <w:tab/>
            </w:r>
            <w:r>
              <w:rPr>
                <w:noProof/>
                <w:webHidden/>
              </w:rPr>
              <w:fldChar w:fldCharType="begin"/>
            </w:r>
            <w:r>
              <w:rPr>
                <w:noProof/>
                <w:webHidden/>
              </w:rPr>
              <w:instrText xml:space="preserve"> PAGEREF _Toc192576256 \h </w:instrText>
            </w:r>
            <w:r>
              <w:rPr>
                <w:noProof/>
                <w:webHidden/>
              </w:rPr>
            </w:r>
            <w:r>
              <w:rPr>
                <w:noProof/>
                <w:webHidden/>
              </w:rPr>
              <w:fldChar w:fldCharType="separate"/>
            </w:r>
            <w:r w:rsidR="00CB43A7">
              <w:rPr>
                <w:noProof/>
                <w:webHidden/>
              </w:rPr>
              <w:t>59</w:t>
            </w:r>
            <w:r>
              <w:rPr>
                <w:noProof/>
                <w:webHidden/>
              </w:rPr>
              <w:fldChar w:fldCharType="end"/>
            </w:r>
          </w:hyperlink>
        </w:p>
        <w:p w14:paraId="79151E20" w14:textId="5683EC51"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7" w:history="1">
            <w:r w:rsidRPr="00396698">
              <w:rPr>
                <w:rStyle w:val="Hipercze"/>
                <w:noProof/>
              </w:rPr>
              <w:t>§ 19. Siła wyższa</w:t>
            </w:r>
            <w:r>
              <w:rPr>
                <w:noProof/>
                <w:webHidden/>
              </w:rPr>
              <w:tab/>
            </w:r>
            <w:r>
              <w:rPr>
                <w:noProof/>
                <w:webHidden/>
              </w:rPr>
              <w:fldChar w:fldCharType="begin"/>
            </w:r>
            <w:r>
              <w:rPr>
                <w:noProof/>
                <w:webHidden/>
              </w:rPr>
              <w:instrText xml:space="preserve"> PAGEREF _Toc192576257 \h </w:instrText>
            </w:r>
            <w:r>
              <w:rPr>
                <w:noProof/>
                <w:webHidden/>
              </w:rPr>
            </w:r>
            <w:r>
              <w:rPr>
                <w:noProof/>
                <w:webHidden/>
              </w:rPr>
              <w:fldChar w:fldCharType="separate"/>
            </w:r>
            <w:r w:rsidR="00CB43A7">
              <w:rPr>
                <w:noProof/>
                <w:webHidden/>
              </w:rPr>
              <w:t>59</w:t>
            </w:r>
            <w:r>
              <w:rPr>
                <w:noProof/>
                <w:webHidden/>
              </w:rPr>
              <w:fldChar w:fldCharType="end"/>
            </w:r>
          </w:hyperlink>
        </w:p>
        <w:p w14:paraId="3A319BA6" w14:textId="13A2682D"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8" w:history="1">
            <w:r w:rsidRPr="00396698">
              <w:rPr>
                <w:rStyle w:val="Hipercze"/>
                <w:noProof/>
              </w:rPr>
              <w:t>§20. Postanowienia końcowe</w:t>
            </w:r>
            <w:r>
              <w:rPr>
                <w:noProof/>
                <w:webHidden/>
              </w:rPr>
              <w:tab/>
            </w:r>
            <w:r>
              <w:rPr>
                <w:noProof/>
                <w:webHidden/>
              </w:rPr>
              <w:fldChar w:fldCharType="begin"/>
            </w:r>
            <w:r>
              <w:rPr>
                <w:noProof/>
                <w:webHidden/>
              </w:rPr>
              <w:instrText xml:space="preserve"> PAGEREF _Toc192576258 \h </w:instrText>
            </w:r>
            <w:r>
              <w:rPr>
                <w:noProof/>
                <w:webHidden/>
              </w:rPr>
            </w:r>
            <w:r>
              <w:rPr>
                <w:noProof/>
                <w:webHidden/>
              </w:rPr>
              <w:fldChar w:fldCharType="separate"/>
            </w:r>
            <w:r w:rsidR="00CB43A7">
              <w:rPr>
                <w:noProof/>
                <w:webHidden/>
              </w:rPr>
              <w:t>59</w:t>
            </w:r>
            <w:r>
              <w:rPr>
                <w:noProof/>
                <w:webHidden/>
              </w:rPr>
              <w:fldChar w:fldCharType="end"/>
            </w:r>
          </w:hyperlink>
        </w:p>
        <w:p w14:paraId="1C2D0A0C" w14:textId="3C0953F0"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9" w:history="1">
            <w:r w:rsidRPr="00396698">
              <w:rPr>
                <w:rStyle w:val="Hipercze"/>
                <w:noProof/>
              </w:rPr>
              <w:t>Załącznik nr 1 do Umowy - OGÓLNE WARUNKI UMOWY Wykonawczej</w:t>
            </w:r>
            <w:r>
              <w:rPr>
                <w:noProof/>
                <w:webHidden/>
              </w:rPr>
              <w:tab/>
            </w:r>
            <w:r>
              <w:rPr>
                <w:noProof/>
                <w:webHidden/>
              </w:rPr>
              <w:fldChar w:fldCharType="begin"/>
            </w:r>
            <w:r>
              <w:rPr>
                <w:noProof/>
                <w:webHidden/>
              </w:rPr>
              <w:instrText xml:space="preserve"> PAGEREF _Toc192576259 \h </w:instrText>
            </w:r>
            <w:r>
              <w:rPr>
                <w:noProof/>
                <w:webHidden/>
              </w:rPr>
            </w:r>
            <w:r>
              <w:rPr>
                <w:noProof/>
                <w:webHidden/>
              </w:rPr>
              <w:fldChar w:fldCharType="separate"/>
            </w:r>
            <w:r w:rsidR="00CB43A7">
              <w:rPr>
                <w:noProof/>
                <w:webHidden/>
              </w:rPr>
              <w:t>60</w:t>
            </w:r>
            <w:r>
              <w:rPr>
                <w:noProof/>
                <w:webHidden/>
              </w:rPr>
              <w:fldChar w:fldCharType="end"/>
            </w:r>
          </w:hyperlink>
        </w:p>
        <w:p w14:paraId="06E72091" w14:textId="2E23CDCF"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0" w:history="1">
            <w:r w:rsidRPr="00396698">
              <w:rPr>
                <w:rStyle w:val="Hipercze"/>
                <w:noProof/>
              </w:rPr>
              <w:t>§1. Podstawa zawarcia Umowy</w:t>
            </w:r>
            <w:r>
              <w:rPr>
                <w:noProof/>
                <w:webHidden/>
              </w:rPr>
              <w:tab/>
            </w:r>
            <w:r>
              <w:rPr>
                <w:noProof/>
                <w:webHidden/>
              </w:rPr>
              <w:fldChar w:fldCharType="begin"/>
            </w:r>
            <w:r>
              <w:rPr>
                <w:noProof/>
                <w:webHidden/>
              </w:rPr>
              <w:instrText xml:space="preserve"> PAGEREF _Toc192576260 \h </w:instrText>
            </w:r>
            <w:r>
              <w:rPr>
                <w:noProof/>
                <w:webHidden/>
              </w:rPr>
            </w:r>
            <w:r>
              <w:rPr>
                <w:noProof/>
                <w:webHidden/>
              </w:rPr>
              <w:fldChar w:fldCharType="separate"/>
            </w:r>
            <w:r w:rsidR="00CB43A7">
              <w:rPr>
                <w:noProof/>
                <w:webHidden/>
              </w:rPr>
              <w:t>62</w:t>
            </w:r>
            <w:r>
              <w:rPr>
                <w:noProof/>
                <w:webHidden/>
              </w:rPr>
              <w:fldChar w:fldCharType="end"/>
            </w:r>
          </w:hyperlink>
        </w:p>
        <w:p w14:paraId="6BD9029C" w14:textId="1895E8EB"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1" w:history="1">
            <w:r w:rsidRPr="00396698">
              <w:rPr>
                <w:rStyle w:val="Hipercze"/>
                <w:noProof/>
              </w:rPr>
              <w:t>§2. Przedmiot Umowy</w:t>
            </w:r>
            <w:r>
              <w:rPr>
                <w:noProof/>
                <w:webHidden/>
              </w:rPr>
              <w:tab/>
            </w:r>
            <w:r>
              <w:rPr>
                <w:noProof/>
                <w:webHidden/>
              </w:rPr>
              <w:fldChar w:fldCharType="begin"/>
            </w:r>
            <w:r>
              <w:rPr>
                <w:noProof/>
                <w:webHidden/>
              </w:rPr>
              <w:instrText xml:space="preserve"> PAGEREF _Toc192576261 \h </w:instrText>
            </w:r>
            <w:r>
              <w:rPr>
                <w:noProof/>
                <w:webHidden/>
              </w:rPr>
            </w:r>
            <w:r>
              <w:rPr>
                <w:noProof/>
                <w:webHidden/>
              </w:rPr>
              <w:fldChar w:fldCharType="separate"/>
            </w:r>
            <w:r w:rsidR="00CB43A7">
              <w:rPr>
                <w:noProof/>
                <w:webHidden/>
              </w:rPr>
              <w:t>62</w:t>
            </w:r>
            <w:r>
              <w:rPr>
                <w:noProof/>
                <w:webHidden/>
              </w:rPr>
              <w:fldChar w:fldCharType="end"/>
            </w:r>
          </w:hyperlink>
        </w:p>
        <w:p w14:paraId="7F4613C1" w14:textId="2E20B468"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2" w:history="1">
            <w:r w:rsidRPr="00396698">
              <w:rPr>
                <w:rStyle w:val="Hipercze"/>
                <w:noProof/>
              </w:rPr>
              <w:t>§3. Cena i sposób rozliczeń</w:t>
            </w:r>
            <w:r>
              <w:rPr>
                <w:noProof/>
                <w:webHidden/>
              </w:rPr>
              <w:tab/>
            </w:r>
            <w:r>
              <w:rPr>
                <w:noProof/>
                <w:webHidden/>
              </w:rPr>
              <w:fldChar w:fldCharType="begin"/>
            </w:r>
            <w:r>
              <w:rPr>
                <w:noProof/>
                <w:webHidden/>
              </w:rPr>
              <w:instrText xml:space="preserve"> PAGEREF _Toc192576262 \h </w:instrText>
            </w:r>
            <w:r>
              <w:rPr>
                <w:noProof/>
                <w:webHidden/>
              </w:rPr>
            </w:r>
            <w:r>
              <w:rPr>
                <w:noProof/>
                <w:webHidden/>
              </w:rPr>
              <w:fldChar w:fldCharType="separate"/>
            </w:r>
            <w:r w:rsidR="00CB43A7">
              <w:rPr>
                <w:noProof/>
                <w:webHidden/>
              </w:rPr>
              <w:t>62</w:t>
            </w:r>
            <w:r>
              <w:rPr>
                <w:noProof/>
                <w:webHidden/>
              </w:rPr>
              <w:fldChar w:fldCharType="end"/>
            </w:r>
          </w:hyperlink>
        </w:p>
        <w:p w14:paraId="3E70C155" w14:textId="51D296FB"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3" w:history="1">
            <w:r w:rsidRPr="00396698">
              <w:rPr>
                <w:rStyle w:val="Hipercze"/>
                <w:noProof/>
              </w:rPr>
              <w:t>§4. Fakturowanie i płatności</w:t>
            </w:r>
            <w:r>
              <w:rPr>
                <w:noProof/>
                <w:webHidden/>
              </w:rPr>
              <w:tab/>
            </w:r>
            <w:r>
              <w:rPr>
                <w:noProof/>
                <w:webHidden/>
              </w:rPr>
              <w:fldChar w:fldCharType="begin"/>
            </w:r>
            <w:r>
              <w:rPr>
                <w:noProof/>
                <w:webHidden/>
              </w:rPr>
              <w:instrText xml:space="preserve"> PAGEREF _Toc192576263 \h </w:instrText>
            </w:r>
            <w:r>
              <w:rPr>
                <w:noProof/>
                <w:webHidden/>
              </w:rPr>
            </w:r>
            <w:r>
              <w:rPr>
                <w:noProof/>
                <w:webHidden/>
              </w:rPr>
              <w:fldChar w:fldCharType="separate"/>
            </w:r>
            <w:r w:rsidR="00CB43A7">
              <w:rPr>
                <w:noProof/>
                <w:webHidden/>
              </w:rPr>
              <w:t>63</w:t>
            </w:r>
            <w:r>
              <w:rPr>
                <w:noProof/>
                <w:webHidden/>
              </w:rPr>
              <w:fldChar w:fldCharType="end"/>
            </w:r>
          </w:hyperlink>
        </w:p>
        <w:p w14:paraId="06B5BB37" w14:textId="1D0882FF"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4" w:history="1">
            <w:r w:rsidRPr="00396698">
              <w:rPr>
                <w:rStyle w:val="Hipercze"/>
                <w:noProof/>
              </w:rPr>
              <w:t>§ 5. Termin realizacji Umowy wykonawczej</w:t>
            </w:r>
            <w:r>
              <w:rPr>
                <w:noProof/>
                <w:webHidden/>
              </w:rPr>
              <w:tab/>
            </w:r>
            <w:r>
              <w:rPr>
                <w:noProof/>
                <w:webHidden/>
              </w:rPr>
              <w:fldChar w:fldCharType="begin"/>
            </w:r>
            <w:r>
              <w:rPr>
                <w:noProof/>
                <w:webHidden/>
              </w:rPr>
              <w:instrText xml:space="preserve"> PAGEREF _Toc192576264 \h </w:instrText>
            </w:r>
            <w:r>
              <w:rPr>
                <w:noProof/>
                <w:webHidden/>
              </w:rPr>
            </w:r>
            <w:r>
              <w:rPr>
                <w:noProof/>
                <w:webHidden/>
              </w:rPr>
              <w:fldChar w:fldCharType="separate"/>
            </w:r>
            <w:r w:rsidR="00CB43A7">
              <w:rPr>
                <w:noProof/>
                <w:webHidden/>
              </w:rPr>
              <w:t>65</w:t>
            </w:r>
            <w:r>
              <w:rPr>
                <w:noProof/>
                <w:webHidden/>
              </w:rPr>
              <w:fldChar w:fldCharType="end"/>
            </w:r>
          </w:hyperlink>
        </w:p>
        <w:p w14:paraId="04DBDE96" w14:textId="21BFA6FD"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5" w:history="1">
            <w:r w:rsidRPr="00396698">
              <w:rPr>
                <w:rStyle w:val="Hipercze"/>
                <w:noProof/>
              </w:rPr>
              <w:t>§ 6. Szczegółowe obowiązki stron</w:t>
            </w:r>
            <w:r>
              <w:rPr>
                <w:noProof/>
                <w:webHidden/>
              </w:rPr>
              <w:tab/>
            </w:r>
            <w:r>
              <w:rPr>
                <w:noProof/>
                <w:webHidden/>
              </w:rPr>
              <w:fldChar w:fldCharType="begin"/>
            </w:r>
            <w:r>
              <w:rPr>
                <w:noProof/>
                <w:webHidden/>
              </w:rPr>
              <w:instrText xml:space="preserve"> PAGEREF _Toc192576265 \h </w:instrText>
            </w:r>
            <w:r>
              <w:rPr>
                <w:noProof/>
                <w:webHidden/>
              </w:rPr>
            </w:r>
            <w:r>
              <w:rPr>
                <w:noProof/>
                <w:webHidden/>
              </w:rPr>
              <w:fldChar w:fldCharType="separate"/>
            </w:r>
            <w:r w:rsidR="00CB43A7">
              <w:rPr>
                <w:noProof/>
                <w:webHidden/>
              </w:rPr>
              <w:t>67</w:t>
            </w:r>
            <w:r>
              <w:rPr>
                <w:noProof/>
                <w:webHidden/>
              </w:rPr>
              <w:fldChar w:fldCharType="end"/>
            </w:r>
          </w:hyperlink>
        </w:p>
        <w:p w14:paraId="01F6DD6A" w14:textId="57835EBF"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6" w:history="1">
            <w:r w:rsidRPr="00396698">
              <w:rPr>
                <w:rStyle w:val="Hipercze"/>
                <w:noProof/>
              </w:rPr>
              <w:t>§ 7. Podwykonawstwo</w:t>
            </w:r>
            <w:r>
              <w:rPr>
                <w:noProof/>
                <w:webHidden/>
              </w:rPr>
              <w:tab/>
            </w:r>
            <w:r>
              <w:rPr>
                <w:noProof/>
                <w:webHidden/>
              </w:rPr>
              <w:fldChar w:fldCharType="begin"/>
            </w:r>
            <w:r>
              <w:rPr>
                <w:noProof/>
                <w:webHidden/>
              </w:rPr>
              <w:instrText xml:space="preserve"> PAGEREF _Toc192576266 \h </w:instrText>
            </w:r>
            <w:r>
              <w:rPr>
                <w:noProof/>
                <w:webHidden/>
              </w:rPr>
            </w:r>
            <w:r>
              <w:rPr>
                <w:noProof/>
                <w:webHidden/>
              </w:rPr>
              <w:fldChar w:fldCharType="separate"/>
            </w:r>
            <w:r w:rsidR="00CB43A7">
              <w:rPr>
                <w:noProof/>
                <w:webHidden/>
              </w:rPr>
              <w:t>68</w:t>
            </w:r>
            <w:r>
              <w:rPr>
                <w:noProof/>
                <w:webHidden/>
              </w:rPr>
              <w:fldChar w:fldCharType="end"/>
            </w:r>
          </w:hyperlink>
        </w:p>
        <w:p w14:paraId="7698D278" w14:textId="782848E6"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7" w:history="1">
            <w:r w:rsidRPr="00396698">
              <w:rPr>
                <w:rStyle w:val="Hipercze"/>
                <w:noProof/>
              </w:rPr>
              <w:t>§ 8. Badania kontrolne (Audyt)</w:t>
            </w:r>
            <w:r>
              <w:rPr>
                <w:noProof/>
                <w:webHidden/>
              </w:rPr>
              <w:tab/>
            </w:r>
            <w:r>
              <w:rPr>
                <w:noProof/>
                <w:webHidden/>
              </w:rPr>
              <w:fldChar w:fldCharType="begin"/>
            </w:r>
            <w:r>
              <w:rPr>
                <w:noProof/>
                <w:webHidden/>
              </w:rPr>
              <w:instrText xml:space="preserve"> PAGEREF _Toc192576267 \h </w:instrText>
            </w:r>
            <w:r>
              <w:rPr>
                <w:noProof/>
                <w:webHidden/>
              </w:rPr>
            </w:r>
            <w:r>
              <w:rPr>
                <w:noProof/>
                <w:webHidden/>
              </w:rPr>
              <w:fldChar w:fldCharType="separate"/>
            </w:r>
            <w:r w:rsidR="00CB43A7">
              <w:rPr>
                <w:noProof/>
                <w:webHidden/>
              </w:rPr>
              <w:t>68</w:t>
            </w:r>
            <w:r>
              <w:rPr>
                <w:noProof/>
                <w:webHidden/>
              </w:rPr>
              <w:fldChar w:fldCharType="end"/>
            </w:r>
          </w:hyperlink>
        </w:p>
        <w:p w14:paraId="5FCF30D1" w14:textId="540B84F3"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8" w:history="1">
            <w:r w:rsidRPr="00396698">
              <w:rPr>
                <w:rStyle w:val="Hipercze"/>
                <w:noProof/>
              </w:rPr>
              <w:t>§ 9. Kary umowne i odpowiedzialność odszkodowawcza Wykonawcy</w:t>
            </w:r>
            <w:r>
              <w:rPr>
                <w:noProof/>
                <w:webHidden/>
              </w:rPr>
              <w:tab/>
            </w:r>
            <w:r>
              <w:rPr>
                <w:noProof/>
                <w:webHidden/>
              </w:rPr>
              <w:fldChar w:fldCharType="begin"/>
            </w:r>
            <w:r>
              <w:rPr>
                <w:noProof/>
                <w:webHidden/>
              </w:rPr>
              <w:instrText xml:space="preserve"> PAGEREF _Toc192576268 \h </w:instrText>
            </w:r>
            <w:r>
              <w:rPr>
                <w:noProof/>
                <w:webHidden/>
              </w:rPr>
            </w:r>
            <w:r>
              <w:rPr>
                <w:noProof/>
                <w:webHidden/>
              </w:rPr>
              <w:fldChar w:fldCharType="separate"/>
            </w:r>
            <w:r w:rsidR="00CB43A7">
              <w:rPr>
                <w:noProof/>
                <w:webHidden/>
              </w:rPr>
              <w:t>69</w:t>
            </w:r>
            <w:r>
              <w:rPr>
                <w:noProof/>
                <w:webHidden/>
              </w:rPr>
              <w:fldChar w:fldCharType="end"/>
            </w:r>
          </w:hyperlink>
        </w:p>
        <w:p w14:paraId="2A90AFFF" w14:textId="467C3DD6"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9" w:history="1">
            <w:r w:rsidRPr="00396698">
              <w:rPr>
                <w:rStyle w:val="Hipercze"/>
                <w:noProof/>
              </w:rPr>
              <w:t>§ 10. Rozwiązanie, odstąpienie lub wypowiedzenie Umowy wykonawczej</w:t>
            </w:r>
            <w:r>
              <w:rPr>
                <w:noProof/>
                <w:webHidden/>
              </w:rPr>
              <w:tab/>
            </w:r>
            <w:r>
              <w:rPr>
                <w:noProof/>
                <w:webHidden/>
              </w:rPr>
              <w:fldChar w:fldCharType="begin"/>
            </w:r>
            <w:r>
              <w:rPr>
                <w:noProof/>
                <w:webHidden/>
              </w:rPr>
              <w:instrText xml:space="preserve"> PAGEREF _Toc192576269 \h </w:instrText>
            </w:r>
            <w:r>
              <w:rPr>
                <w:noProof/>
                <w:webHidden/>
              </w:rPr>
            </w:r>
            <w:r>
              <w:rPr>
                <w:noProof/>
                <w:webHidden/>
              </w:rPr>
              <w:fldChar w:fldCharType="separate"/>
            </w:r>
            <w:r w:rsidR="00CB43A7">
              <w:rPr>
                <w:noProof/>
                <w:webHidden/>
              </w:rPr>
              <w:t>71</w:t>
            </w:r>
            <w:r>
              <w:rPr>
                <w:noProof/>
                <w:webHidden/>
              </w:rPr>
              <w:fldChar w:fldCharType="end"/>
            </w:r>
          </w:hyperlink>
        </w:p>
        <w:p w14:paraId="0BBC9CF6" w14:textId="3955C504"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70" w:history="1">
            <w:r w:rsidRPr="00396698">
              <w:rPr>
                <w:rStyle w:val="Hipercze"/>
                <w:noProof/>
              </w:rPr>
              <w:t>§ 11. Zmiany Umowy wykonawczej</w:t>
            </w:r>
            <w:r>
              <w:rPr>
                <w:noProof/>
                <w:webHidden/>
              </w:rPr>
              <w:tab/>
            </w:r>
            <w:r>
              <w:rPr>
                <w:noProof/>
                <w:webHidden/>
              </w:rPr>
              <w:fldChar w:fldCharType="begin"/>
            </w:r>
            <w:r>
              <w:rPr>
                <w:noProof/>
                <w:webHidden/>
              </w:rPr>
              <w:instrText xml:space="preserve"> PAGEREF _Toc192576270 \h </w:instrText>
            </w:r>
            <w:r>
              <w:rPr>
                <w:noProof/>
                <w:webHidden/>
              </w:rPr>
            </w:r>
            <w:r>
              <w:rPr>
                <w:noProof/>
                <w:webHidden/>
              </w:rPr>
              <w:fldChar w:fldCharType="separate"/>
            </w:r>
            <w:r w:rsidR="00CB43A7">
              <w:rPr>
                <w:noProof/>
                <w:webHidden/>
              </w:rPr>
              <w:t>72</w:t>
            </w:r>
            <w:r>
              <w:rPr>
                <w:noProof/>
                <w:webHidden/>
              </w:rPr>
              <w:fldChar w:fldCharType="end"/>
            </w:r>
          </w:hyperlink>
        </w:p>
        <w:p w14:paraId="5DDE3C3E" w14:textId="3FE9A203"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71" w:history="1">
            <w:r w:rsidRPr="00396698">
              <w:rPr>
                <w:rStyle w:val="Hipercze"/>
                <w:noProof/>
              </w:rPr>
              <w:t>§ 12. Osoby odpowiedzialne za realizację Umowy wykonawczej</w:t>
            </w:r>
            <w:r>
              <w:rPr>
                <w:noProof/>
                <w:webHidden/>
              </w:rPr>
              <w:tab/>
            </w:r>
            <w:r>
              <w:rPr>
                <w:noProof/>
                <w:webHidden/>
              </w:rPr>
              <w:fldChar w:fldCharType="begin"/>
            </w:r>
            <w:r>
              <w:rPr>
                <w:noProof/>
                <w:webHidden/>
              </w:rPr>
              <w:instrText xml:space="preserve"> PAGEREF _Toc192576271 \h </w:instrText>
            </w:r>
            <w:r>
              <w:rPr>
                <w:noProof/>
                <w:webHidden/>
              </w:rPr>
            </w:r>
            <w:r>
              <w:rPr>
                <w:noProof/>
                <w:webHidden/>
              </w:rPr>
              <w:fldChar w:fldCharType="separate"/>
            </w:r>
            <w:r w:rsidR="00CB43A7">
              <w:rPr>
                <w:noProof/>
                <w:webHidden/>
              </w:rPr>
              <w:t>74</w:t>
            </w:r>
            <w:r>
              <w:rPr>
                <w:noProof/>
                <w:webHidden/>
              </w:rPr>
              <w:fldChar w:fldCharType="end"/>
            </w:r>
          </w:hyperlink>
        </w:p>
        <w:p w14:paraId="31B9FD2D" w14:textId="72B31A7B"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72" w:history="1">
            <w:r w:rsidRPr="00396698">
              <w:rPr>
                <w:rStyle w:val="Hipercze"/>
                <w:noProof/>
              </w:rPr>
              <w:t>§13. Postanowienia końcowe</w:t>
            </w:r>
            <w:r>
              <w:rPr>
                <w:noProof/>
                <w:webHidden/>
              </w:rPr>
              <w:tab/>
            </w:r>
            <w:r>
              <w:rPr>
                <w:noProof/>
                <w:webHidden/>
              </w:rPr>
              <w:fldChar w:fldCharType="begin"/>
            </w:r>
            <w:r>
              <w:rPr>
                <w:noProof/>
                <w:webHidden/>
              </w:rPr>
              <w:instrText xml:space="preserve"> PAGEREF _Toc192576272 \h </w:instrText>
            </w:r>
            <w:r>
              <w:rPr>
                <w:noProof/>
                <w:webHidden/>
              </w:rPr>
            </w:r>
            <w:r>
              <w:rPr>
                <w:noProof/>
                <w:webHidden/>
              </w:rPr>
              <w:fldChar w:fldCharType="separate"/>
            </w:r>
            <w:r w:rsidR="00CB43A7">
              <w:rPr>
                <w:noProof/>
                <w:webHidden/>
              </w:rPr>
              <w:t>74</w:t>
            </w:r>
            <w:r>
              <w:rPr>
                <w:noProof/>
                <w:webHidden/>
              </w:rPr>
              <w:fldChar w:fldCharType="end"/>
            </w:r>
          </w:hyperlink>
        </w:p>
        <w:p w14:paraId="47327B58" w14:textId="4EB0E252"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73" w:history="1">
            <w:r w:rsidRPr="00396698">
              <w:rPr>
                <w:rStyle w:val="Hipercze"/>
                <w:noProof/>
              </w:rPr>
              <w:t>Załącznik nr 2 do Umowy - (SOPZ)</w:t>
            </w:r>
            <w:r>
              <w:rPr>
                <w:noProof/>
                <w:webHidden/>
              </w:rPr>
              <w:tab/>
            </w:r>
            <w:r>
              <w:rPr>
                <w:noProof/>
                <w:webHidden/>
              </w:rPr>
              <w:fldChar w:fldCharType="begin"/>
            </w:r>
            <w:r>
              <w:rPr>
                <w:noProof/>
                <w:webHidden/>
              </w:rPr>
              <w:instrText xml:space="preserve"> PAGEREF _Toc192576273 \h </w:instrText>
            </w:r>
            <w:r>
              <w:rPr>
                <w:noProof/>
                <w:webHidden/>
              </w:rPr>
            </w:r>
            <w:r>
              <w:rPr>
                <w:noProof/>
                <w:webHidden/>
              </w:rPr>
              <w:fldChar w:fldCharType="separate"/>
            </w:r>
            <w:r w:rsidR="00CB43A7">
              <w:rPr>
                <w:noProof/>
                <w:webHidden/>
              </w:rPr>
              <w:t>75</w:t>
            </w:r>
            <w:r>
              <w:rPr>
                <w:noProof/>
                <w:webHidden/>
              </w:rPr>
              <w:fldChar w:fldCharType="end"/>
            </w:r>
          </w:hyperlink>
        </w:p>
        <w:p w14:paraId="5FF17620" w14:textId="288D89AE" w:rsidR="00DE43AF" w:rsidRDefault="00DE43AF">
          <w:r>
            <w:rPr>
              <w:b/>
              <w:bCs/>
            </w:rPr>
            <w:fldChar w:fldCharType="end"/>
          </w:r>
        </w:p>
      </w:sdtContent>
    </w:sdt>
    <w:p w14:paraId="524117BC" w14:textId="77777777" w:rsidR="0027525B" w:rsidRDefault="0027525B">
      <w:pPr>
        <w:spacing w:after="160" w:line="259" w:lineRule="auto"/>
        <w:rPr>
          <w:rFonts w:eastAsiaTheme="majorEastAsia"/>
          <w:b/>
          <w:bCs/>
          <w:sz w:val="24"/>
          <w:szCs w:val="24"/>
        </w:rPr>
      </w:pPr>
      <w:r>
        <w:rPr>
          <w:sz w:val="24"/>
          <w:szCs w:val="24"/>
        </w:rPr>
        <w:br w:type="page"/>
      </w:r>
    </w:p>
    <w:p w14:paraId="53F64EF7" w14:textId="28AB64A7" w:rsidR="00F13DFD" w:rsidRPr="00EB292F"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92576215"/>
      <w:r w:rsidRPr="00EB292F">
        <w:rPr>
          <w:rFonts w:ascii="Times New Roman" w:hAnsi="Times New Roman" w:cs="Times New Roman"/>
          <w:color w:val="auto"/>
          <w:sz w:val="24"/>
          <w:szCs w:val="24"/>
        </w:rPr>
        <w:lastRenderedPageBreak/>
        <w:t xml:space="preserve">Część I. </w:t>
      </w:r>
      <w:r w:rsidR="00F13DFD" w:rsidRPr="00EB292F">
        <w:rPr>
          <w:rFonts w:ascii="Times New Roman" w:hAnsi="Times New Roman" w:cs="Times New Roman"/>
          <w:color w:val="auto"/>
          <w:sz w:val="24"/>
          <w:szCs w:val="24"/>
        </w:rPr>
        <w:t>Zamawiający:</w:t>
      </w:r>
      <w:bookmarkEnd w:id="0"/>
    </w:p>
    <w:p w14:paraId="5A37EC00" w14:textId="32DC7BAA" w:rsidR="00F13DFD" w:rsidRPr="00EB292F" w:rsidRDefault="0056144A" w:rsidP="00804500">
      <w:pPr>
        <w:spacing w:before="120" w:line="312" w:lineRule="auto"/>
        <w:jc w:val="both"/>
        <w:rPr>
          <w:b/>
          <w:bCs/>
          <w:sz w:val="24"/>
          <w:szCs w:val="24"/>
        </w:rPr>
      </w:pPr>
      <w:r w:rsidRPr="00EB292F">
        <w:rPr>
          <w:b/>
          <w:bCs/>
          <w:sz w:val="24"/>
          <w:szCs w:val="24"/>
        </w:rPr>
        <w:t>Polska Grupa Górnicza S.A.</w:t>
      </w:r>
    </w:p>
    <w:p w14:paraId="1AEF5981" w14:textId="77777777" w:rsidR="00732BC7" w:rsidRPr="00057162" w:rsidRDefault="00732BC7" w:rsidP="00732BC7">
      <w:pPr>
        <w:spacing w:before="120" w:line="312" w:lineRule="auto"/>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6B496DE5" w14:textId="77777777" w:rsidR="00732BC7" w:rsidRPr="00057162" w:rsidRDefault="00732BC7" w:rsidP="00732BC7">
      <w:pPr>
        <w:spacing w:before="120" w:line="312" w:lineRule="auto"/>
        <w:jc w:val="both"/>
        <w:rPr>
          <w:bCs/>
          <w:sz w:val="24"/>
          <w:szCs w:val="24"/>
        </w:rPr>
      </w:pPr>
      <w:r w:rsidRPr="00057162">
        <w:rPr>
          <w:spacing w:val="-4"/>
          <w:sz w:val="24"/>
          <w:szCs w:val="24"/>
        </w:rPr>
        <w:t xml:space="preserve">Adres: </w:t>
      </w:r>
      <w:r w:rsidRPr="00057162">
        <w:rPr>
          <w:bCs/>
          <w:sz w:val="24"/>
          <w:szCs w:val="24"/>
        </w:rPr>
        <w:t>40 - 039 Katowice, ul. Powstańców 30</w:t>
      </w:r>
    </w:p>
    <w:p w14:paraId="7B09E7B1" w14:textId="77777777" w:rsidR="00732BC7" w:rsidRPr="00057162" w:rsidRDefault="00732BC7" w:rsidP="00732BC7">
      <w:pPr>
        <w:spacing w:before="120" w:line="312" w:lineRule="auto"/>
        <w:rPr>
          <w:rStyle w:val="Hipercze"/>
          <w:bCs/>
          <w:iCs/>
          <w:sz w:val="24"/>
          <w:szCs w:val="24"/>
        </w:rPr>
      </w:pPr>
      <w:r w:rsidRPr="00057162">
        <w:rPr>
          <w:sz w:val="24"/>
          <w:szCs w:val="24"/>
        </w:rPr>
        <w:t>Adres strony internetowej prowadzonego postępowania</w:t>
      </w:r>
      <w:r w:rsidRPr="00057162">
        <w:rPr>
          <w:bCs/>
          <w:sz w:val="24"/>
          <w:szCs w:val="24"/>
        </w:rPr>
        <w:t xml:space="preserve">: </w:t>
      </w:r>
      <w:hyperlink r:id="rId8" w:history="1">
        <w:r w:rsidRPr="00057162">
          <w:rPr>
            <w:rStyle w:val="Hipercze"/>
            <w:sz w:val="24"/>
            <w:szCs w:val="24"/>
          </w:rPr>
          <w:t>https://korporacja.pgg.pl/dostawcy/przetargi</w:t>
        </w:r>
      </w:hyperlink>
    </w:p>
    <w:p w14:paraId="460A7B18" w14:textId="77777777" w:rsidR="00732BC7" w:rsidRDefault="00732BC7" w:rsidP="00732BC7">
      <w:pPr>
        <w:spacing w:before="120" w:line="312" w:lineRule="auto"/>
        <w:jc w:val="both"/>
        <w:rPr>
          <w:rStyle w:val="Hipercze"/>
          <w:bCs/>
          <w:iCs/>
          <w:sz w:val="24"/>
          <w:szCs w:val="24"/>
        </w:rPr>
      </w:pPr>
      <w:bookmarkStart w:id="1" w:name="_Hlk60735726"/>
      <w:r w:rsidRPr="009529A2">
        <w:rPr>
          <w:bCs/>
          <w:iCs/>
          <w:sz w:val="24"/>
          <w:szCs w:val="24"/>
        </w:rPr>
        <w:t xml:space="preserve">Adres platformy EFO: </w:t>
      </w:r>
      <w:bookmarkEnd w:id="1"/>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1B21230F" w14:textId="77777777" w:rsidR="00732BC7" w:rsidRPr="008C4046" w:rsidRDefault="00732BC7" w:rsidP="00732BC7">
      <w:pPr>
        <w:spacing w:before="120" w:line="312" w:lineRule="auto"/>
        <w:jc w:val="both"/>
        <w:rPr>
          <w:bCs/>
          <w:iCs/>
          <w:sz w:val="24"/>
          <w:szCs w:val="24"/>
        </w:rPr>
      </w:pPr>
      <w:r w:rsidRPr="008C4046">
        <w:rPr>
          <w:rStyle w:val="Hipercze"/>
          <w:bCs/>
          <w:iCs/>
          <w:color w:val="auto"/>
          <w:sz w:val="24"/>
          <w:szCs w:val="24"/>
          <w:u w:val="none"/>
        </w:rPr>
        <w:t>Infolinia: +48 32 716 9999</w:t>
      </w:r>
    </w:p>
    <w:p w14:paraId="614ABA08" w14:textId="107EF3FE" w:rsidR="00732BC7" w:rsidRPr="00057162" w:rsidRDefault="00732BC7" w:rsidP="00732BC7">
      <w:pPr>
        <w:spacing w:before="120" w:line="312" w:lineRule="auto"/>
        <w:jc w:val="both"/>
        <w:rPr>
          <w:sz w:val="24"/>
          <w:szCs w:val="24"/>
          <w:vertAlign w:val="superscript"/>
        </w:rPr>
      </w:pPr>
      <w:r w:rsidRPr="00057162">
        <w:rPr>
          <w:sz w:val="24"/>
          <w:szCs w:val="24"/>
        </w:rPr>
        <w:t xml:space="preserve">Godziny pracy: od poniedziałku do piątku od </w:t>
      </w:r>
      <w:r w:rsidR="00DE6285">
        <w:rPr>
          <w:sz w:val="24"/>
          <w:szCs w:val="24"/>
        </w:rPr>
        <w:t>7:00</w:t>
      </w:r>
      <w:r w:rsidRPr="00057162">
        <w:rPr>
          <w:sz w:val="24"/>
          <w:szCs w:val="24"/>
        </w:rPr>
        <w:t xml:space="preserve"> do 14</w:t>
      </w:r>
      <w:r w:rsidR="00DE6285" w:rsidRPr="00DE6285">
        <w:rPr>
          <w:sz w:val="24"/>
          <w:szCs w:val="24"/>
        </w:rPr>
        <w:t>:00</w:t>
      </w:r>
    </w:p>
    <w:p w14:paraId="0ACFBEF8" w14:textId="1E7DA10D" w:rsidR="00732BC7" w:rsidRPr="00057162" w:rsidRDefault="00732BC7" w:rsidP="00732BC7">
      <w:pPr>
        <w:spacing w:line="312" w:lineRule="auto"/>
        <w:jc w:val="both"/>
        <w:rPr>
          <w:bCs/>
          <w:iCs/>
          <w:sz w:val="24"/>
          <w:szCs w:val="24"/>
        </w:rPr>
      </w:pPr>
      <w:r>
        <w:rPr>
          <w:bCs/>
          <w:iCs/>
          <w:sz w:val="24"/>
          <w:szCs w:val="24"/>
        </w:rPr>
        <w:t>Centrala PGG S.A.</w:t>
      </w:r>
    </w:p>
    <w:p w14:paraId="1008138C" w14:textId="05C09450" w:rsidR="00F13DFD" w:rsidRPr="00EB292F"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 w:name="_Toc192576216"/>
      <w:r w:rsidRPr="00EB292F">
        <w:rPr>
          <w:rFonts w:ascii="Times New Roman" w:hAnsi="Times New Roman" w:cs="Times New Roman"/>
          <w:color w:val="auto"/>
          <w:sz w:val="24"/>
          <w:szCs w:val="24"/>
        </w:rPr>
        <w:t>Część II. Postępowanie</w:t>
      </w:r>
      <w:bookmarkEnd w:id="2"/>
    </w:p>
    <w:p w14:paraId="32761429" w14:textId="022C0B5E" w:rsidR="00F13DFD" w:rsidRPr="00EB292F" w:rsidRDefault="00F13DFD" w:rsidP="006B4505">
      <w:pPr>
        <w:pStyle w:val="Akapitzlist"/>
        <w:numPr>
          <w:ilvl w:val="0"/>
          <w:numId w:val="5"/>
        </w:numPr>
        <w:spacing w:before="120" w:line="312" w:lineRule="auto"/>
        <w:ind w:hanging="357"/>
        <w:contextualSpacing w:val="0"/>
        <w:jc w:val="both"/>
      </w:pPr>
      <w:r w:rsidRPr="00EB292F">
        <w:t>Postępowanie o udzielenie zamówienia sektorowego prowadzone jest w trybie przetargu nieograniczonego na podstawie przepisów ustawy z dnia</w:t>
      </w:r>
      <w:r w:rsidR="00CA0422" w:rsidRPr="00EB292F">
        <w:t xml:space="preserve"> 11 września 2019 r. (Dz.U. poz. 2019 ze zm.)</w:t>
      </w:r>
      <w:r w:rsidRPr="00EB292F">
        <w:t>, zwanej dalej ustawą</w:t>
      </w:r>
      <w:r w:rsidR="00CA0422" w:rsidRPr="00EB292F">
        <w:t xml:space="preserve"> </w:t>
      </w:r>
      <w:proofErr w:type="spellStart"/>
      <w:r w:rsidR="00CA0422" w:rsidRPr="00EB292F">
        <w:t>Pzp</w:t>
      </w:r>
      <w:proofErr w:type="spellEnd"/>
      <w:r w:rsidRPr="00EB292F">
        <w:t>.</w:t>
      </w:r>
    </w:p>
    <w:p w14:paraId="5B847426" w14:textId="19DAA09C" w:rsidR="00F13DFD" w:rsidRPr="00EB292F" w:rsidRDefault="00CA0422" w:rsidP="006B4505">
      <w:pPr>
        <w:pStyle w:val="Akapitzlist"/>
        <w:numPr>
          <w:ilvl w:val="0"/>
          <w:numId w:val="5"/>
        </w:numPr>
        <w:spacing w:before="120" w:line="312" w:lineRule="auto"/>
        <w:ind w:hanging="357"/>
        <w:contextualSpacing w:val="0"/>
        <w:jc w:val="both"/>
      </w:pPr>
      <w:r w:rsidRPr="00EB292F">
        <w:t>Postępowanie jest prowadzone w języku polskim</w:t>
      </w:r>
      <w:r w:rsidR="000C22F4" w:rsidRPr="00EB292F">
        <w:t>.</w:t>
      </w:r>
    </w:p>
    <w:p w14:paraId="54E851D5" w14:textId="1F194CD9" w:rsidR="00A4126C" w:rsidRDefault="00A4126C" w:rsidP="00A4126C">
      <w:pPr>
        <w:pStyle w:val="Akapitzlist"/>
        <w:numPr>
          <w:ilvl w:val="0"/>
          <w:numId w:val="5"/>
        </w:numPr>
        <w:spacing w:before="120" w:line="312" w:lineRule="auto"/>
        <w:jc w:val="both"/>
      </w:pPr>
      <w: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t>
      </w:r>
      <w:r>
        <w:br/>
        <w:t>w zakładce RODO, w załączniku „Kontrahenci / Pracownicy Kontrahentów”.</w:t>
      </w:r>
    </w:p>
    <w:p w14:paraId="7C8A7A60" w14:textId="28A5E432" w:rsidR="00A4126C" w:rsidRDefault="00A4126C" w:rsidP="00A4126C">
      <w:pPr>
        <w:pStyle w:val="Akapitzlist"/>
        <w:spacing w:before="120" w:line="312" w:lineRule="auto"/>
        <w:ind w:left="360"/>
        <w:jc w:val="both"/>
      </w:pPr>
      <w:r>
        <w:t xml:space="preserve">W przypadku przetwarzania danych osobowych w celu związanym z postępowaniem </w:t>
      </w:r>
      <w:r>
        <w:br/>
        <w:t xml:space="preserve">o udzielenie zamówienia publicznego, Zamawiający spełnił obowiązek informacyjny </w:t>
      </w:r>
      <w:r>
        <w:br/>
        <w:t>w Profilu Nabywcy na stronie internetowej Polskiej Grupy Górniczej w zakładce „Obowiązek informacyjny PZP”.</w:t>
      </w:r>
    </w:p>
    <w:p w14:paraId="724F73F6" w14:textId="77777777" w:rsidR="00694060" w:rsidRPr="00EB292F" w:rsidRDefault="00694060" w:rsidP="006B4505">
      <w:pPr>
        <w:pStyle w:val="Akapitzlist"/>
        <w:numPr>
          <w:ilvl w:val="0"/>
          <w:numId w:val="5"/>
        </w:numPr>
        <w:spacing w:before="120" w:line="312" w:lineRule="auto"/>
        <w:ind w:hanging="357"/>
        <w:contextualSpacing w:val="0"/>
        <w:jc w:val="both"/>
      </w:pPr>
      <w:r w:rsidRPr="00EB292F">
        <w:t>Dodatkowo zamawiający informuje, że</w:t>
      </w:r>
    </w:p>
    <w:p w14:paraId="0EF94FFF" w14:textId="77777777" w:rsidR="00A4126C" w:rsidRPr="00076D3F" w:rsidRDefault="00A4126C" w:rsidP="00A4126C">
      <w:pPr>
        <w:pStyle w:val="Akapitzlist"/>
        <w:numPr>
          <w:ilvl w:val="1"/>
          <w:numId w:val="5"/>
        </w:numPr>
        <w:spacing w:before="120" w:line="312" w:lineRule="auto"/>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0D7E98C5" w14:textId="070599AA" w:rsidR="00A4126C" w:rsidRDefault="00A4126C" w:rsidP="00A4126C">
      <w:pPr>
        <w:pStyle w:val="Akapitzlist"/>
        <w:numPr>
          <w:ilvl w:val="1"/>
          <w:numId w:val="5"/>
        </w:numPr>
        <w:spacing w:before="120" w:line="312" w:lineRule="auto"/>
        <w:ind w:hanging="357"/>
        <w:contextualSpacing w:val="0"/>
        <w:jc w:val="both"/>
      </w:pPr>
      <w:r w:rsidRPr="00076D3F">
        <w:t>W postępowaniu o udzielenie zamówienia zgłoszenie żądania ograniczenia przetwarzania danych, o którym mowa w art. 18 ust. 1 RODO, nie ogranicza przetwarzania danych osobowych do czasu zakończenia tego postępowania.</w:t>
      </w:r>
    </w:p>
    <w:p w14:paraId="2C35466A" w14:textId="28E539AF" w:rsidR="002842C5" w:rsidRPr="002842C5" w:rsidRDefault="002842C5" w:rsidP="006144B0">
      <w:pPr>
        <w:pStyle w:val="Tekstpodstawowywcity"/>
        <w:numPr>
          <w:ilvl w:val="0"/>
          <w:numId w:val="5"/>
        </w:numPr>
        <w:spacing w:line="276" w:lineRule="auto"/>
        <w:jc w:val="both"/>
        <w:rPr>
          <w:b w:val="0"/>
          <w:sz w:val="24"/>
          <w:szCs w:val="24"/>
        </w:rPr>
      </w:pPr>
      <w:r w:rsidRPr="002842C5">
        <w:rPr>
          <w:b w:val="0"/>
          <w:sz w:val="24"/>
          <w:szCs w:val="24"/>
        </w:rPr>
        <w:lastRenderedPageBreak/>
        <w:t>W wyniku niniejszego postępowania Zamawiający zawrze umowę ramową/umowy ramowe ze wszystkimi wykonawcami, którzy złożą oferty niepodlegające odrzuceniu w ramach zadania</w:t>
      </w:r>
      <w:r w:rsidR="00DE6285">
        <w:rPr>
          <w:b w:val="0"/>
          <w:sz w:val="24"/>
          <w:szCs w:val="24"/>
        </w:rPr>
        <w:t xml:space="preserve"> z zastrzeżeniem ust 1</w:t>
      </w:r>
      <w:r w:rsidR="00187D73">
        <w:rPr>
          <w:b w:val="0"/>
          <w:sz w:val="24"/>
          <w:szCs w:val="24"/>
        </w:rPr>
        <w:t>3</w:t>
      </w:r>
      <w:r w:rsidR="00DE6285">
        <w:rPr>
          <w:b w:val="0"/>
          <w:sz w:val="24"/>
          <w:szCs w:val="24"/>
        </w:rPr>
        <w:t>.</w:t>
      </w:r>
    </w:p>
    <w:p w14:paraId="12DB2674" w14:textId="16F06713" w:rsidR="002842C5" w:rsidRPr="002842C5" w:rsidRDefault="002842C5" w:rsidP="006144B0">
      <w:pPr>
        <w:pStyle w:val="Tekstpodstawowywcity"/>
        <w:numPr>
          <w:ilvl w:val="0"/>
          <w:numId w:val="5"/>
        </w:numPr>
        <w:spacing w:line="276" w:lineRule="auto"/>
        <w:jc w:val="both"/>
        <w:rPr>
          <w:b w:val="0"/>
          <w:sz w:val="24"/>
          <w:szCs w:val="24"/>
        </w:rPr>
      </w:pPr>
      <w:r w:rsidRPr="002842C5">
        <w:rPr>
          <w:b w:val="0"/>
          <w:sz w:val="24"/>
          <w:szCs w:val="24"/>
        </w:rPr>
        <w:t xml:space="preserve">Istotą zawieranej umowy ramowej jest usystematyzowanie zasad udzielania zamówień na </w:t>
      </w:r>
      <w:r w:rsidR="00461673">
        <w:rPr>
          <w:b w:val="0"/>
          <w:sz w:val="24"/>
          <w:szCs w:val="24"/>
        </w:rPr>
        <w:t>przedmiotowe usługi</w:t>
      </w:r>
      <w:r w:rsidRPr="002842C5">
        <w:rPr>
          <w:b w:val="0"/>
          <w:sz w:val="24"/>
          <w:szCs w:val="24"/>
        </w:rPr>
        <w:t xml:space="preserve"> oraz utworzenie "katalogu elektronicznego" – cennika stanowiącego podstawę do późniejszych rozliczeń. Proces aktualizacji „katalogu elektronicznego” będzie odbywał w ramach postępowań wykonawczych.</w:t>
      </w:r>
    </w:p>
    <w:p w14:paraId="6145FF70" w14:textId="620AFFC9" w:rsidR="002842C5" w:rsidRPr="002842C5" w:rsidRDefault="002842C5" w:rsidP="006144B0">
      <w:pPr>
        <w:pStyle w:val="Tekstpodstawowywcity"/>
        <w:numPr>
          <w:ilvl w:val="0"/>
          <w:numId w:val="5"/>
        </w:numPr>
        <w:spacing w:line="276" w:lineRule="auto"/>
        <w:jc w:val="both"/>
        <w:rPr>
          <w:b w:val="0"/>
          <w:sz w:val="24"/>
          <w:szCs w:val="24"/>
        </w:rPr>
      </w:pPr>
      <w:r w:rsidRPr="002842C5">
        <w:rPr>
          <w:b w:val="0"/>
          <w:sz w:val="24"/>
          <w:szCs w:val="24"/>
        </w:rPr>
        <w:t xml:space="preserve">Na podstawie zawartej umowy ramowej Zamawiający będzie udzielał Zamówień wykonawczych do ostatniego dnia obowiązywania umowy ramowej. </w:t>
      </w:r>
    </w:p>
    <w:p w14:paraId="55654CDE" w14:textId="77777777" w:rsidR="002842C5" w:rsidRPr="002842C5" w:rsidRDefault="002842C5" w:rsidP="006144B0">
      <w:pPr>
        <w:pStyle w:val="Tekstpodstawowywcity"/>
        <w:numPr>
          <w:ilvl w:val="0"/>
          <w:numId w:val="5"/>
        </w:numPr>
        <w:spacing w:line="276" w:lineRule="auto"/>
        <w:jc w:val="both"/>
        <w:rPr>
          <w:b w:val="0"/>
          <w:sz w:val="24"/>
          <w:szCs w:val="24"/>
        </w:rPr>
      </w:pPr>
      <w:r w:rsidRPr="002842C5">
        <w:rPr>
          <w:b w:val="0"/>
          <w:sz w:val="24"/>
          <w:szCs w:val="24"/>
        </w:rPr>
        <w:t xml:space="preserve">Liczbę i intensywność Zamówień wykonawczych będą warunkować bieżące potrzeby Zamawiającego. </w:t>
      </w:r>
    </w:p>
    <w:p w14:paraId="2A42D10B" w14:textId="198F4478" w:rsidR="002842C5" w:rsidRPr="002842C5" w:rsidRDefault="002842C5" w:rsidP="006144B0">
      <w:pPr>
        <w:pStyle w:val="Tekstpodstawowywcity"/>
        <w:numPr>
          <w:ilvl w:val="0"/>
          <w:numId w:val="5"/>
        </w:numPr>
        <w:spacing w:line="276" w:lineRule="auto"/>
        <w:jc w:val="both"/>
        <w:rPr>
          <w:b w:val="0"/>
          <w:sz w:val="24"/>
          <w:szCs w:val="24"/>
        </w:rPr>
      </w:pPr>
      <w:r w:rsidRPr="002842C5">
        <w:rPr>
          <w:b w:val="0"/>
          <w:sz w:val="24"/>
          <w:szCs w:val="24"/>
        </w:rPr>
        <w:t xml:space="preserve">Aktualizacja cen jednostkowych w katalogach elektronicznych – cennikach dla potrzeb udzielenia Zamówienia wykonawczego będzie odbywała się w odniesieniu do zakresu </w:t>
      </w:r>
      <w:r w:rsidR="006144B0">
        <w:rPr>
          <w:b w:val="0"/>
          <w:sz w:val="24"/>
          <w:szCs w:val="24"/>
        </w:rPr>
        <w:t>konkretnej usługi (pozycji z cennika)</w:t>
      </w:r>
      <w:r w:rsidR="00DD18F2">
        <w:rPr>
          <w:b w:val="0"/>
          <w:sz w:val="24"/>
          <w:szCs w:val="24"/>
        </w:rPr>
        <w:t xml:space="preserve"> lub grupy usług</w:t>
      </w:r>
      <w:r w:rsidR="006144B0">
        <w:rPr>
          <w:b w:val="0"/>
          <w:sz w:val="24"/>
          <w:szCs w:val="24"/>
        </w:rPr>
        <w:t>.</w:t>
      </w:r>
    </w:p>
    <w:p w14:paraId="605A5827" w14:textId="0DF1ACDB" w:rsidR="002842C5" w:rsidRPr="002842C5" w:rsidRDefault="002842C5" w:rsidP="006144B0">
      <w:pPr>
        <w:pStyle w:val="Tekstpodstawowywcity"/>
        <w:numPr>
          <w:ilvl w:val="0"/>
          <w:numId w:val="5"/>
        </w:numPr>
        <w:spacing w:line="276" w:lineRule="auto"/>
        <w:jc w:val="both"/>
        <w:rPr>
          <w:b w:val="0"/>
          <w:i/>
          <w:iCs/>
          <w:sz w:val="24"/>
          <w:szCs w:val="24"/>
        </w:rPr>
      </w:pPr>
      <w:bookmarkStart w:id="3" w:name="_Hlk107654151"/>
      <w:r w:rsidRPr="002842C5">
        <w:rPr>
          <w:b w:val="0"/>
          <w:sz w:val="24"/>
          <w:szCs w:val="24"/>
        </w:rPr>
        <w:t xml:space="preserve">Podstawowym trybem aktualizowania katalogów elektronicznych będzie </w:t>
      </w:r>
      <w:r w:rsidRPr="002842C5">
        <w:rPr>
          <w:b w:val="0"/>
          <w:i/>
          <w:iCs/>
          <w:sz w:val="24"/>
          <w:szCs w:val="24"/>
        </w:rPr>
        <w:t>Konkurs ofert</w:t>
      </w:r>
      <w:r w:rsidRPr="002842C5">
        <w:rPr>
          <w:b w:val="0"/>
          <w:sz w:val="24"/>
          <w:szCs w:val="24"/>
        </w:rPr>
        <w:t xml:space="preserve"> </w:t>
      </w:r>
      <w:r w:rsidRPr="002842C5">
        <w:rPr>
          <w:b w:val="0"/>
          <w:sz w:val="24"/>
          <w:szCs w:val="24"/>
        </w:rPr>
        <w:br/>
        <w:t xml:space="preserve">lub </w:t>
      </w:r>
      <w:r w:rsidRPr="002842C5">
        <w:rPr>
          <w:b w:val="0"/>
          <w:i/>
          <w:iCs/>
          <w:sz w:val="24"/>
          <w:szCs w:val="24"/>
        </w:rPr>
        <w:t>Zamówienie kierowane do jednego wykonawcy</w:t>
      </w:r>
      <w:r w:rsidRPr="002842C5">
        <w:rPr>
          <w:b w:val="0"/>
          <w:sz w:val="24"/>
          <w:szCs w:val="24"/>
        </w:rPr>
        <w:t xml:space="preserve"> obejmujące zestaw pozycji katalogu elektronicznego składających się na zakres</w:t>
      </w:r>
      <w:r w:rsidR="00443505">
        <w:rPr>
          <w:b w:val="0"/>
          <w:sz w:val="24"/>
          <w:szCs w:val="24"/>
        </w:rPr>
        <w:t xml:space="preserve"> danej</w:t>
      </w:r>
      <w:r w:rsidRPr="002842C5">
        <w:rPr>
          <w:b w:val="0"/>
          <w:sz w:val="24"/>
          <w:szCs w:val="24"/>
        </w:rPr>
        <w:t xml:space="preserve"> </w:t>
      </w:r>
      <w:r w:rsidR="001F4403">
        <w:rPr>
          <w:b w:val="0"/>
          <w:sz w:val="24"/>
          <w:szCs w:val="24"/>
        </w:rPr>
        <w:t>usługi</w:t>
      </w:r>
      <w:r w:rsidRPr="002842C5">
        <w:rPr>
          <w:b w:val="0"/>
          <w:sz w:val="24"/>
          <w:szCs w:val="24"/>
        </w:rPr>
        <w:t xml:space="preserve">. W przypadku prowadzenia aukcji elektronicznej będzie ona prowadzona w oparciu o </w:t>
      </w:r>
      <w:r w:rsidRPr="002842C5">
        <w:rPr>
          <w:b w:val="0"/>
          <w:i/>
          <w:iCs/>
          <w:sz w:val="24"/>
          <w:szCs w:val="24"/>
        </w:rPr>
        <w:t xml:space="preserve">Regulamin udzielania zamówień </w:t>
      </w:r>
      <w:r w:rsidR="00443505">
        <w:rPr>
          <w:b w:val="0"/>
          <w:i/>
          <w:iCs/>
          <w:sz w:val="24"/>
          <w:szCs w:val="24"/>
        </w:rPr>
        <w:br/>
      </w:r>
      <w:r w:rsidRPr="002842C5">
        <w:rPr>
          <w:b w:val="0"/>
          <w:i/>
          <w:iCs/>
          <w:sz w:val="24"/>
          <w:szCs w:val="24"/>
        </w:rPr>
        <w:t>w PGG.</w:t>
      </w:r>
    </w:p>
    <w:bookmarkEnd w:id="3"/>
    <w:p w14:paraId="04F4C31D" w14:textId="77777777" w:rsidR="002842C5" w:rsidRPr="002842C5" w:rsidRDefault="002842C5" w:rsidP="006144B0">
      <w:pPr>
        <w:pStyle w:val="Tekstpodstawowywcity"/>
        <w:numPr>
          <w:ilvl w:val="0"/>
          <w:numId w:val="5"/>
        </w:numPr>
        <w:spacing w:line="276" w:lineRule="auto"/>
        <w:jc w:val="both"/>
        <w:rPr>
          <w:b w:val="0"/>
          <w:sz w:val="24"/>
          <w:szCs w:val="24"/>
        </w:rPr>
      </w:pPr>
      <w:r w:rsidRPr="002842C5">
        <w:rPr>
          <w:b w:val="0"/>
          <w:sz w:val="24"/>
          <w:szCs w:val="24"/>
        </w:rPr>
        <w:t>O terminie i sposobie aktualizowania katalogów elektronicznych wykonawcy zostaną powiadomieni w zaproszeniu do postępowania wykonawczego.</w:t>
      </w:r>
    </w:p>
    <w:p w14:paraId="3CEDD513" w14:textId="77777777" w:rsidR="002842C5" w:rsidRPr="002842C5" w:rsidRDefault="002842C5" w:rsidP="006144B0">
      <w:pPr>
        <w:pStyle w:val="Tekstpodstawowywcity"/>
        <w:numPr>
          <w:ilvl w:val="0"/>
          <w:numId w:val="5"/>
        </w:numPr>
        <w:spacing w:line="276" w:lineRule="auto"/>
        <w:jc w:val="both"/>
        <w:rPr>
          <w:b w:val="0"/>
          <w:sz w:val="24"/>
          <w:szCs w:val="24"/>
        </w:rPr>
      </w:pPr>
      <w:r w:rsidRPr="002842C5">
        <w:rPr>
          <w:b w:val="0"/>
          <w:sz w:val="24"/>
          <w:szCs w:val="24"/>
        </w:rPr>
        <w:t xml:space="preserve">Udzielenie zamówienia w oparciu o katalogi elektroniczne będzie się odbywało w oparciu </w:t>
      </w:r>
      <w:r w:rsidRPr="002842C5">
        <w:rPr>
          <w:b w:val="0"/>
          <w:sz w:val="24"/>
          <w:szCs w:val="24"/>
        </w:rPr>
        <w:br/>
        <w:t>o Regulamin udzielania zamówień obowiązujący w PGG w dniu przekazania wykonawcom powiadomienia o terminie aktualizacji cenników tj. zaproszenia do postępowania wykonawczego</w:t>
      </w:r>
    </w:p>
    <w:p w14:paraId="0B1413D2" w14:textId="0BEAFEB6" w:rsidR="002842C5" w:rsidRPr="002842C5" w:rsidRDefault="002842C5" w:rsidP="006144B0">
      <w:pPr>
        <w:pStyle w:val="Tekstpodstawowywcity"/>
        <w:numPr>
          <w:ilvl w:val="0"/>
          <w:numId w:val="5"/>
        </w:numPr>
        <w:spacing w:line="276" w:lineRule="auto"/>
        <w:jc w:val="both"/>
        <w:rPr>
          <w:b w:val="0"/>
          <w:sz w:val="24"/>
          <w:szCs w:val="24"/>
        </w:rPr>
      </w:pPr>
      <w:bookmarkStart w:id="4" w:name="_Hlk86238632"/>
      <w:r w:rsidRPr="002842C5">
        <w:rPr>
          <w:b w:val="0"/>
          <w:sz w:val="24"/>
          <w:szCs w:val="24"/>
        </w:rPr>
        <w:t>W przypadku, gdy w postępowaniu zmierzającym do zawarcia umowy ramowej wpłyną mniej niż 2 oferty nie podlegające odrzuceniu na zadanie, Zamawiający zastrzega sobie możliwość unieważnienia postępowania w tym zakresie.</w:t>
      </w:r>
    </w:p>
    <w:bookmarkEnd w:id="4"/>
    <w:p w14:paraId="29A881A8" w14:textId="3D3CE4B7" w:rsidR="00521B9F" w:rsidRPr="0030631B" w:rsidRDefault="00521B9F" w:rsidP="00187D73">
      <w:pPr>
        <w:pStyle w:val="Akapitzlist"/>
        <w:numPr>
          <w:ilvl w:val="0"/>
          <w:numId w:val="5"/>
        </w:numPr>
        <w:spacing w:before="120" w:line="276" w:lineRule="auto"/>
        <w:contextualSpacing w:val="0"/>
        <w:jc w:val="both"/>
        <w:rPr>
          <w:bCs/>
        </w:rPr>
      </w:pPr>
      <w:r w:rsidRPr="0030631B">
        <w:rPr>
          <w:bCs/>
        </w:rPr>
        <w:t xml:space="preserve">Zasady udzielania zamówień wykonawczych oraz warunki ich realizacji zostały określone w </w:t>
      </w:r>
      <w:r w:rsidR="0030631B" w:rsidRPr="0030631B">
        <w:rPr>
          <w:bCs/>
        </w:rPr>
        <w:t xml:space="preserve">Załączniku nr </w:t>
      </w:r>
      <w:r w:rsidR="00F362F7">
        <w:rPr>
          <w:bCs/>
        </w:rPr>
        <w:t>5</w:t>
      </w:r>
      <w:r w:rsidR="0030631B" w:rsidRPr="0030631B">
        <w:rPr>
          <w:bCs/>
        </w:rPr>
        <w:t xml:space="preserve"> do SWZ -</w:t>
      </w:r>
      <w:r w:rsidRPr="0030631B">
        <w:rPr>
          <w:bCs/>
        </w:rPr>
        <w:t xml:space="preserve"> Istotn</w:t>
      </w:r>
      <w:r w:rsidR="0030631B" w:rsidRPr="0030631B">
        <w:rPr>
          <w:bCs/>
        </w:rPr>
        <w:t>e</w:t>
      </w:r>
      <w:r w:rsidRPr="0030631B">
        <w:rPr>
          <w:bCs/>
        </w:rPr>
        <w:t xml:space="preserve"> Postanowie</w:t>
      </w:r>
      <w:r w:rsidR="0030631B" w:rsidRPr="0030631B">
        <w:rPr>
          <w:bCs/>
        </w:rPr>
        <w:t>nia</w:t>
      </w:r>
      <w:r w:rsidRPr="0030631B">
        <w:rPr>
          <w:bCs/>
        </w:rPr>
        <w:t xml:space="preserve"> Umowy</w:t>
      </w:r>
      <w:r w:rsidR="0030631B" w:rsidRPr="0030631B">
        <w:rPr>
          <w:bCs/>
        </w:rPr>
        <w:t xml:space="preserve"> </w:t>
      </w:r>
      <w:r w:rsidRPr="0030631B">
        <w:rPr>
          <w:bCs/>
        </w:rPr>
        <w:t xml:space="preserve">oraz w Załączniku nr 1 do umowy ramowej – </w:t>
      </w:r>
      <w:r w:rsidR="00D52FB6">
        <w:rPr>
          <w:bCs/>
        </w:rPr>
        <w:t>wzór Umowy wykonawczej</w:t>
      </w:r>
      <w:r w:rsidRPr="0030631B">
        <w:rPr>
          <w:bCs/>
        </w:rPr>
        <w:t>.</w:t>
      </w:r>
    </w:p>
    <w:p w14:paraId="6229FE7B" w14:textId="67246394" w:rsidR="00F13DFD" w:rsidRPr="00EB292F"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92576217"/>
      <w:r w:rsidRPr="00EB292F">
        <w:rPr>
          <w:rFonts w:ascii="Times New Roman" w:hAnsi="Times New Roman" w:cs="Times New Roman"/>
          <w:color w:val="auto"/>
          <w:sz w:val="24"/>
          <w:szCs w:val="24"/>
        </w:rPr>
        <w:t xml:space="preserve">Część III. </w:t>
      </w:r>
      <w:r w:rsidR="00F13DFD" w:rsidRPr="00EB292F">
        <w:rPr>
          <w:rFonts w:ascii="Times New Roman" w:hAnsi="Times New Roman" w:cs="Times New Roman"/>
          <w:color w:val="auto"/>
          <w:sz w:val="24"/>
          <w:szCs w:val="24"/>
        </w:rPr>
        <w:t>Przedmiot zamówienia</w:t>
      </w:r>
      <w:r w:rsidR="00A02094" w:rsidRPr="00EB292F">
        <w:rPr>
          <w:rFonts w:ascii="Times New Roman" w:hAnsi="Times New Roman" w:cs="Times New Roman"/>
          <w:color w:val="auto"/>
          <w:sz w:val="24"/>
          <w:szCs w:val="24"/>
        </w:rPr>
        <w:t>. Termin wykonania.</w:t>
      </w:r>
      <w:bookmarkEnd w:id="5"/>
    </w:p>
    <w:p w14:paraId="34BCE207" w14:textId="75A129EC" w:rsidR="00F13DFD" w:rsidRPr="00EB292F" w:rsidRDefault="00F13DFD" w:rsidP="009A07A3">
      <w:pPr>
        <w:pStyle w:val="Akapitzlist"/>
        <w:numPr>
          <w:ilvl w:val="0"/>
          <w:numId w:val="1"/>
        </w:numPr>
        <w:spacing w:before="120"/>
        <w:contextualSpacing w:val="0"/>
        <w:jc w:val="both"/>
        <w:rPr>
          <w:bCs/>
        </w:rPr>
      </w:pPr>
      <w:r w:rsidRPr="00EB292F">
        <w:t xml:space="preserve">Przedmiotem zamówienia jest: </w:t>
      </w:r>
      <w:r w:rsidR="00D84F49" w:rsidRPr="00EB292F">
        <w:t xml:space="preserve">zawarcie umowy ramowej pn.: </w:t>
      </w:r>
      <w:r w:rsidR="00FC1DDB" w:rsidRPr="00FC1DDB">
        <w:t>„Wykonywanie usług badawczych, pomiarowych, regulacyjnych i innych urządzeń elektroenergetycznych – rzeczoznawczych dla Oddziałów Polskiej Grupy Górniczej S.A.”</w:t>
      </w:r>
    </w:p>
    <w:p w14:paraId="4D37EEC6" w14:textId="3AF28D12" w:rsidR="00F13DFD" w:rsidRPr="00EB292F" w:rsidRDefault="00F13DFD" w:rsidP="00804500">
      <w:pPr>
        <w:pStyle w:val="Akapitzlist"/>
        <w:numPr>
          <w:ilvl w:val="0"/>
          <w:numId w:val="1"/>
        </w:numPr>
        <w:spacing w:before="120" w:line="312" w:lineRule="auto"/>
        <w:contextualSpacing w:val="0"/>
        <w:jc w:val="both"/>
        <w:rPr>
          <w:bCs/>
        </w:rPr>
      </w:pPr>
      <w:r w:rsidRPr="00EB292F">
        <w:t xml:space="preserve">Szczegółowy opis przedmiotu zamówienia </w:t>
      </w:r>
      <w:r w:rsidR="00CA0422" w:rsidRPr="00EB292F">
        <w:t>(dalej SOPZ) zawarty jest</w:t>
      </w:r>
      <w:r w:rsidRPr="00EB292F">
        <w:t xml:space="preserve"> w </w:t>
      </w:r>
      <w:r w:rsidRPr="00EB292F">
        <w:rPr>
          <w:b/>
          <w:iCs/>
        </w:rPr>
        <w:t>Załączniku nr 1</w:t>
      </w:r>
      <w:r w:rsidR="00CA0422" w:rsidRPr="00EB292F">
        <w:rPr>
          <w:b/>
        </w:rPr>
        <w:t xml:space="preserve"> do S</w:t>
      </w:r>
      <w:r w:rsidRPr="00EB292F">
        <w:rPr>
          <w:b/>
        </w:rPr>
        <w:t>WZ.</w:t>
      </w:r>
    </w:p>
    <w:p w14:paraId="7B6A2840" w14:textId="2E691B73" w:rsidR="00040E55" w:rsidRPr="002F6D92" w:rsidRDefault="00182B15" w:rsidP="00777DC3">
      <w:pPr>
        <w:pStyle w:val="Akapitzlist"/>
        <w:numPr>
          <w:ilvl w:val="0"/>
          <w:numId w:val="1"/>
        </w:numPr>
        <w:spacing w:before="120" w:line="312" w:lineRule="auto"/>
        <w:contextualSpacing w:val="0"/>
        <w:jc w:val="both"/>
        <w:rPr>
          <w:bCs/>
        </w:rPr>
      </w:pPr>
      <w:r w:rsidRPr="002F6D92">
        <w:t>Kody CPV:</w:t>
      </w:r>
      <w:r w:rsidR="00D84F49" w:rsidRPr="002F6D92">
        <w:t xml:space="preserve"> </w:t>
      </w:r>
      <w:r w:rsidR="00FC1DDB" w:rsidRPr="00FC1DDB">
        <w:t>50000000, 73110000-6, 50532000-3</w:t>
      </w:r>
    </w:p>
    <w:p w14:paraId="62FA2AAA" w14:textId="633BABE0" w:rsidR="00A02094" w:rsidRPr="00ED0EC5" w:rsidRDefault="00A02094" w:rsidP="00ED0EC5">
      <w:pPr>
        <w:pStyle w:val="Akapitzlist"/>
        <w:numPr>
          <w:ilvl w:val="0"/>
          <w:numId w:val="1"/>
        </w:numPr>
        <w:spacing w:before="120" w:line="312" w:lineRule="auto"/>
        <w:contextualSpacing w:val="0"/>
        <w:jc w:val="both"/>
        <w:rPr>
          <w:bCs/>
        </w:rPr>
      </w:pPr>
      <w:r w:rsidRPr="00ED0EC5">
        <w:rPr>
          <w:bCs/>
        </w:rPr>
        <w:t xml:space="preserve">Termin </w:t>
      </w:r>
      <w:r w:rsidR="00ED0EC5" w:rsidRPr="00ED0EC5">
        <w:rPr>
          <w:bCs/>
        </w:rPr>
        <w:t xml:space="preserve">obowiązywania umowy oraz termin </w:t>
      </w:r>
      <w:r w:rsidRPr="00ED0EC5">
        <w:rPr>
          <w:bCs/>
        </w:rPr>
        <w:t>wykonania zamówienia</w:t>
      </w:r>
      <w:r w:rsidR="00F625E4" w:rsidRPr="00ED0EC5">
        <w:rPr>
          <w:bCs/>
        </w:rPr>
        <w:t xml:space="preserve"> został określony</w:t>
      </w:r>
      <w:r w:rsidR="00B10B9F" w:rsidRPr="00ED0EC5">
        <w:rPr>
          <w:bCs/>
          <w:color w:val="FF0000"/>
        </w:rPr>
        <w:t xml:space="preserve"> </w:t>
      </w:r>
      <w:r w:rsidR="00B10B9F" w:rsidRPr="00ED0EC5">
        <w:rPr>
          <w:bCs/>
        </w:rPr>
        <w:t>w §</w:t>
      </w:r>
      <w:r w:rsidR="00ED0EC5" w:rsidRPr="00ED0EC5">
        <w:rPr>
          <w:bCs/>
        </w:rPr>
        <w:t>4</w:t>
      </w:r>
      <w:r w:rsidR="00B10B9F" w:rsidRPr="00ED0EC5">
        <w:rPr>
          <w:bCs/>
        </w:rPr>
        <w:t xml:space="preserve"> Istotnych postanowień umowy (IPU) </w:t>
      </w:r>
      <w:r w:rsidR="00B10B9F" w:rsidRPr="00C46FCE">
        <w:rPr>
          <w:bCs/>
        </w:rPr>
        <w:t xml:space="preserve">- Załącznik nr </w:t>
      </w:r>
      <w:r w:rsidR="00F362F7">
        <w:rPr>
          <w:bCs/>
        </w:rPr>
        <w:t>5</w:t>
      </w:r>
      <w:r w:rsidR="00B10B9F" w:rsidRPr="00C46FCE">
        <w:rPr>
          <w:bCs/>
        </w:rPr>
        <w:t xml:space="preserve"> do SWZ</w:t>
      </w:r>
      <w:r w:rsidR="00ED0EC5" w:rsidRPr="00C46FCE">
        <w:rPr>
          <w:bCs/>
        </w:rPr>
        <w:t xml:space="preserve"> </w:t>
      </w:r>
      <w:r w:rsidR="00ED0EC5" w:rsidRPr="00ED0EC5">
        <w:rPr>
          <w:bCs/>
        </w:rPr>
        <w:t>oraz w §</w:t>
      </w:r>
      <w:r w:rsidR="00ED0EC5">
        <w:rPr>
          <w:bCs/>
        </w:rPr>
        <w:t xml:space="preserve">5 </w:t>
      </w:r>
      <w:r w:rsidR="00D52FB6">
        <w:rPr>
          <w:bCs/>
        </w:rPr>
        <w:t>wzoru</w:t>
      </w:r>
      <w:r w:rsidR="00ED0EC5">
        <w:rPr>
          <w:bCs/>
        </w:rPr>
        <w:t xml:space="preserve"> Umowy wykonawczej– załącznik nr 1 do umowy</w:t>
      </w:r>
      <w:r w:rsidR="005C0421">
        <w:rPr>
          <w:bCs/>
        </w:rPr>
        <w:t xml:space="preserve"> (IPU)</w:t>
      </w:r>
    </w:p>
    <w:p w14:paraId="4E4173DB" w14:textId="17CB908E" w:rsidR="00F13DFD" w:rsidRPr="00EB292F"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92576218"/>
      <w:r w:rsidRPr="00EB292F">
        <w:rPr>
          <w:rFonts w:ascii="Times New Roman" w:hAnsi="Times New Roman" w:cs="Times New Roman"/>
          <w:color w:val="auto"/>
          <w:sz w:val="24"/>
          <w:szCs w:val="24"/>
        </w:rPr>
        <w:lastRenderedPageBreak/>
        <w:t xml:space="preserve">Część IV. </w:t>
      </w:r>
      <w:r w:rsidR="00F13DFD" w:rsidRPr="00EB292F">
        <w:rPr>
          <w:rFonts w:ascii="Times New Roman" w:hAnsi="Times New Roman" w:cs="Times New Roman"/>
          <w:color w:val="auto"/>
          <w:sz w:val="24"/>
          <w:szCs w:val="24"/>
        </w:rPr>
        <w:t>Oferty częściowe, zamówienia podobne</w:t>
      </w:r>
      <w:r w:rsidRPr="00EB292F">
        <w:rPr>
          <w:rFonts w:ascii="Times New Roman" w:hAnsi="Times New Roman" w:cs="Times New Roman"/>
          <w:color w:val="auto"/>
          <w:sz w:val="24"/>
          <w:szCs w:val="24"/>
        </w:rPr>
        <w:t>, opcja</w:t>
      </w:r>
      <w:bookmarkEnd w:id="6"/>
    </w:p>
    <w:p w14:paraId="301F5E67" w14:textId="3C57CE4F" w:rsidR="009D6650" w:rsidRPr="009D6650" w:rsidRDefault="00F13DFD" w:rsidP="00FC1DDB">
      <w:pPr>
        <w:pStyle w:val="Akapitzlist"/>
        <w:numPr>
          <w:ilvl w:val="6"/>
          <w:numId w:val="1"/>
        </w:numPr>
        <w:spacing w:before="120" w:line="312" w:lineRule="auto"/>
        <w:ind w:left="426" w:hanging="426"/>
        <w:jc w:val="both"/>
        <w:rPr>
          <w:bCs/>
        </w:rPr>
      </w:pPr>
      <w:r w:rsidRPr="00A16811">
        <w:rPr>
          <w:bCs/>
        </w:rPr>
        <w:t xml:space="preserve">Zamawiający </w:t>
      </w:r>
      <w:r w:rsidR="00FC1DDB" w:rsidRPr="00A16811">
        <w:rPr>
          <w:bCs/>
        </w:rPr>
        <w:t xml:space="preserve">nie </w:t>
      </w:r>
      <w:r w:rsidRPr="00A16811">
        <w:rPr>
          <w:bCs/>
        </w:rPr>
        <w:t>dopuszcza możliwość</w:t>
      </w:r>
      <w:r w:rsidRPr="00EB292F">
        <w:rPr>
          <w:bCs/>
        </w:rPr>
        <w:t xml:space="preserve"> składania ofert częściowych. </w:t>
      </w:r>
    </w:p>
    <w:p w14:paraId="74B31A18" w14:textId="5487763F" w:rsidR="001F5054" w:rsidRPr="00EB292F" w:rsidRDefault="001F5054" w:rsidP="001F5054">
      <w:pPr>
        <w:pStyle w:val="Akapitzlist"/>
        <w:numPr>
          <w:ilvl w:val="6"/>
          <w:numId w:val="1"/>
        </w:numPr>
        <w:spacing w:before="120" w:line="312" w:lineRule="auto"/>
        <w:ind w:left="426" w:hanging="426"/>
        <w:jc w:val="both"/>
        <w:rPr>
          <w:bCs/>
        </w:rPr>
      </w:pPr>
      <w:r w:rsidRPr="00EB292F">
        <w:rPr>
          <w:bCs/>
        </w:rPr>
        <w:t xml:space="preserve">Zamawiający </w:t>
      </w:r>
      <w:r w:rsidR="00404BD9" w:rsidRPr="00EB292F">
        <w:rPr>
          <w:bCs/>
        </w:rPr>
        <w:t>nie przewiduje</w:t>
      </w:r>
      <w:r w:rsidRPr="00EB292F">
        <w:rPr>
          <w:bCs/>
        </w:rPr>
        <w:t xml:space="preserve"> udzielenie zamówienia podobnego, o którym mowa </w:t>
      </w:r>
      <w:r w:rsidR="007F6984" w:rsidRPr="00EB292F">
        <w:rPr>
          <w:bCs/>
        </w:rPr>
        <w:br/>
      </w:r>
      <w:r w:rsidRPr="00EB292F">
        <w:rPr>
          <w:bCs/>
        </w:rPr>
        <w:t>w</w:t>
      </w:r>
      <w:r w:rsidR="00B10B9F">
        <w:rPr>
          <w:bCs/>
        </w:rPr>
        <w:t xml:space="preserve"> </w:t>
      </w:r>
      <w:r w:rsidR="00B10B9F" w:rsidRPr="008520E1">
        <w:rPr>
          <w:bCs/>
        </w:rPr>
        <w:t>u</w:t>
      </w:r>
      <w:r w:rsidR="00B10B9F">
        <w:rPr>
          <w:bCs/>
        </w:rPr>
        <w:t xml:space="preserve">stawie </w:t>
      </w:r>
      <w:proofErr w:type="spellStart"/>
      <w:r w:rsidR="00B10B9F" w:rsidRPr="0014177E">
        <w:rPr>
          <w:bCs/>
        </w:rPr>
        <w:t>Pzp</w:t>
      </w:r>
      <w:proofErr w:type="spellEnd"/>
      <w:r w:rsidR="00B10B9F" w:rsidRPr="0014177E">
        <w:rPr>
          <w:bCs/>
        </w:rPr>
        <w:t>.</w:t>
      </w:r>
    </w:p>
    <w:p w14:paraId="504DE8CF" w14:textId="7902B586" w:rsidR="00404BD9" w:rsidRPr="00EB292F" w:rsidRDefault="00404BD9" w:rsidP="001F5054">
      <w:pPr>
        <w:pStyle w:val="Akapitzlist"/>
        <w:numPr>
          <w:ilvl w:val="6"/>
          <w:numId w:val="1"/>
        </w:numPr>
        <w:spacing w:before="120" w:line="312" w:lineRule="auto"/>
        <w:ind w:left="426" w:hanging="426"/>
        <w:jc w:val="both"/>
        <w:rPr>
          <w:bCs/>
        </w:rPr>
      </w:pPr>
      <w:r w:rsidRPr="00EB292F">
        <w:rPr>
          <w:bCs/>
        </w:rPr>
        <w:t>Zamawiający nie przewiduje prawa opcji.</w:t>
      </w:r>
    </w:p>
    <w:p w14:paraId="4DEC3038" w14:textId="03B6C5CD" w:rsidR="00404BD9" w:rsidRPr="00EB292F" w:rsidRDefault="00404BD9" w:rsidP="00793914">
      <w:pPr>
        <w:pStyle w:val="Akapitzlist"/>
        <w:numPr>
          <w:ilvl w:val="6"/>
          <w:numId w:val="1"/>
        </w:numPr>
        <w:spacing w:before="120" w:line="312" w:lineRule="auto"/>
        <w:ind w:left="426" w:hanging="426"/>
        <w:jc w:val="both"/>
        <w:rPr>
          <w:bCs/>
        </w:rPr>
      </w:pPr>
      <w:r w:rsidRPr="00EB292F">
        <w:rPr>
          <w:bCs/>
        </w:rPr>
        <w:t xml:space="preserve">Zamawiający nie </w:t>
      </w:r>
      <w:r w:rsidR="009D6650" w:rsidRPr="009D6650">
        <w:rPr>
          <w:bCs/>
        </w:rPr>
        <w:t>dopuszcza możliwości</w:t>
      </w:r>
      <w:r w:rsidRPr="00EB292F">
        <w:rPr>
          <w:bCs/>
        </w:rPr>
        <w:t xml:space="preserve"> składania ofert wariantowych.</w:t>
      </w:r>
    </w:p>
    <w:p w14:paraId="25C1C592" w14:textId="77777777" w:rsidR="00965D01" w:rsidRPr="00EB292F"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92576219"/>
      <w:r w:rsidRPr="00EB292F">
        <w:rPr>
          <w:rFonts w:ascii="Times New Roman" w:hAnsi="Times New Roman" w:cs="Times New Roman"/>
          <w:color w:val="auto"/>
          <w:sz w:val="24"/>
          <w:szCs w:val="24"/>
        </w:rPr>
        <w:t>Część V. Kwalifikacja podmiotowa wykonawców</w:t>
      </w:r>
      <w:bookmarkEnd w:id="7"/>
    </w:p>
    <w:p w14:paraId="4D65D4A2" w14:textId="77777777" w:rsidR="007B49FE" w:rsidRPr="00057162" w:rsidRDefault="007B49FE" w:rsidP="007B49FE">
      <w:pPr>
        <w:pStyle w:val="Akapitzlist"/>
        <w:numPr>
          <w:ilvl w:val="0"/>
          <w:numId w:val="2"/>
        </w:numPr>
        <w:spacing w:before="120" w:line="312" w:lineRule="auto"/>
        <w:contextualSpacing w:val="0"/>
        <w:jc w:val="both"/>
      </w:pPr>
      <w:r w:rsidRPr="00057162">
        <w:t xml:space="preserve">O udzielenie zamówienia mogą ubiegać się </w:t>
      </w:r>
      <w:r>
        <w:t>Wykonawcy</w:t>
      </w:r>
      <w:r w:rsidRPr="00057162">
        <w:t>, którzy nie podlegają wykluczeniu z postępowania oraz spełniają warunki udziału w postępowaniu.</w:t>
      </w:r>
    </w:p>
    <w:p w14:paraId="569B2DC1" w14:textId="77777777" w:rsidR="007B49FE" w:rsidRPr="00057162" w:rsidRDefault="007B49FE" w:rsidP="007B49FE">
      <w:pPr>
        <w:pStyle w:val="Akapitzlist"/>
        <w:numPr>
          <w:ilvl w:val="0"/>
          <w:numId w:val="2"/>
        </w:numPr>
        <w:spacing w:before="120" w:line="312" w:lineRule="auto"/>
        <w:contextualSpacing w:val="0"/>
        <w:jc w:val="both"/>
      </w:pPr>
      <w:r w:rsidRPr="00057162">
        <w:t xml:space="preserve">Wykluczeniu z postępowania podlega </w:t>
      </w:r>
      <w:r>
        <w:t>Wykonawca</w:t>
      </w:r>
      <w:r w:rsidRPr="00057162">
        <w:t>:</w:t>
      </w:r>
    </w:p>
    <w:p w14:paraId="1A373C54" w14:textId="77777777" w:rsidR="007B49FE" w:rsidRPr="00FC7C08" w:rsidRDefault="007B49FE" w:rsidP="007B49FE">
      <w:pPr>
        <w:pStyle w:val="Akapitzlist"/>
        <w:numPr>
          <w:ilvl w:val="1"/>
          <w:numId w:val="2"/>
        </w:numPr>
        <w:spacing w:before="120" w:line="312" w:lineRule="auto"/>
        <w:contextualSpacing w:val="0"/>
        <w:jc w:val="both"/>
      </w:pPr>
      <w:r w:rsidRPr="00057162">
        <w:t>wobec któr</w:t>
      </w:r>
      <w:r>
        <w:t>ego</w:t>
      </w:r>
      <w:r w:rsidRPr="00057162">
        <w:t xml:space="preserve"> zachodzą okoliczności </w:t>
      </w:r>
      <w:r w:rsidRPr="005E062E">
        <w:t xml:space="preserve">określone w art. 108 ust. 1 pkt 3, 5 i 6 oraz art. 109 ust 1 pkt 1, </w:t>
      </w:r>
      <w:r w:rsidRPr="00FC7C08">
        <w:t xml:space="preserve">8 i 10 ustawy </w:t>
      </w:r>
      <w:proofErr w:type="spellStart"/>
      <w:r w:rsidRPr="00FC7C08">
        <w:t>Pzp</w:t>
      </w:r>
      <w:proofErr w:type="spellEnd"/>
      <w:r w:rsidRPr="00FC7C08">
        <w:t xml:space="preserve"> oraz art. 7 ust 1 ustawy z dnia 13 kwietnia 2022 r. </w:t>
      </w:r>
      <w:r w:rsidRPr="00FC7C08">
        <w:br/>
        <w:t>o szczególnych rozwiązaniach w zakresie przeciwdziałania wspieraniu agresji na Ukrainę oraz służących ochronie bezpieczeństwa narodowego oraz w rozporządzeniu (UE) 2022/576.</w:t>
      </w:r>
    </w:p>
    <w:p w14:paraId="5412159E" w14:textId="77777777" w:rsidR="007B49FE" w:rsidRPr="00FC7C08" w:rsidRDefault="007B49FE" w:rsidP="007B49FE">
      <w:pPr>
        <w:pStyle w:val="Akapitzlist"/>
        <w:numPr>
          <w:ilvl w:val="1"/>
          <w:numId w:val="2"/>
        </w:numPr>
        <w:spacing w:before="120" w:line="312" w:lineRule="auto"/>
        <w:contextualSpacing w:val="0"/>
        <w:jc w:val="both"/>
      </w:pPr>
      <w:r w:rsidRPr="00FC7C08">
        <w:t xml:space="preserve">wobec </w:t>
      </w:r>
      <w:r>
        <w:t xml:space="preserve">którego </w:t>
      </w:r>
      <w:r w:rsidRPr="00FC7C08">
        <w:t xml:space="preserve">zachodzą okoliczności określone w art. 108 ust. 1 pkt. 4 ustawy </w:t>
      </w:r>
      <w:proofErr w:type="spellStart"/>
      <w:r w:rsidRPr="00FC7C08">
        <w:t>Pzp</w:t>
      </w:r>
      <w:proofErr w:type="spellEnd"/>
      <w:r w:rsidRPr="00FC7C08">
        <w:t>,</w:t>
      </w:r>
    </w:p>
    <w:p w14:paraId="54D42397" w14:textId="77777777" w:rsidR="007B49FE" w:rsidRPr="00057162" w:rsidRDefault="007B49FE" w:rsidP="007B49FE">
      <w:pPr>
        <w:pStyle w:val="Akapitzlist"/>
        <w:numPr>
          <w:ilvl w:val="1"/>
          <w:numId w:val="2"/>
        </w:numPr>
        <w:spacing w:before="120" w:line="312" w:lineRule="auto"/>
        <w:contextualSpacing w:val="0"/>
        <w:jc w:val="both"/>
      </w:pPr>
      <w:r w:rsidRPr="00FC7C08">
        <w:t xml:space="preserve">w stosunku do którego otwarto likwidację, sąd zarządził likwidację majątku </w:t>
      </w:r>
      <w:r w:rsidRPr="00FC7C08">
        <w:br/>
        <w:t>w postępowaniu restrukturyzacyjnym lub upadłościowym, w stosunku do którego ogłoszono upadłość - z wyjątkiem Wykonawcy,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w:t>
      </w:r>
      <w:r>
        <w:br/>
      </w:r>
      <w:r w:rsidRPr="00057162">
        <w:t>z procedury przewidzianej przepisami miejsca wszczęcia tej procedury,</w:t>
      </w:r>
    </w:p>
    <w:p w14:paraId="696645D9" w14:textId="77777777" w:rsidR="007B49FE" w:rsidRPr="00057162" w:rsidRDefault="007B49FE" w:rsidP="007B49FE">
      <w:pPr>
        <w:pStyle w:val="Akapitzlist"/>
        <w:numPr>
          <w:ilvl w:val="1"/>
          <w:numId w:val="2"/>
        </w:numPr>
        <w:spacing w:before="120" w:line="312" w:lineRule="auto"/>
        <w:contextualSpacing w:val="0"/>
        <w:jc w:val="both"/>
      </w:pPr>
      <w:r w:rsidRPr="00057162">
        <w:t xml:space="preserve">który z przyczyn leżących po jego stronie nie wykonał lub nienależycie wykonał umowę zawartą z </w:t>
      </w:r>
      <w:r>
        <w:t>Zamawiający</w:t>
      </w:r>
      <w:r w:rsidRPr="00057162">
        <w:t>m (PGG SA), co doprowadziło do:</w:t>
      </w:r>
    </w:p>
    <w:p w14:paraId="1392888D" w14:textId="77777777" w:rsidR="007B49FE" w:rsidRPr="00057162" w:rsidRDefault="007B49FE" w:rsidP="00F362F7">
      <w:pPr>
        <w:pStyle w:val="Akapitzlist"/>
        <w:numPr>
          <w:ilvl w:val="2"/>
          <w:numId w:val="2"/>
        </w:numPr>
        <w:spacing w:line="312" w:lineRule="auto"/>
        <w:contextualSpacing w:val="0"/>
        <w:jc w:val="both"/>
      </w:pPr>
      <w:r w:rsidRPr="00057162">
        <w:t>wypowiedzenia lub odstąpienia od umowy, lub</w:t>
      </w:r>
    </w:p>
    <w:p w14:paraId="778D4038" w14:textId="20A026BB" w:rsidR="007B49FE" w:rsidRPr="00057162" w:rsidRDefault="007B49FE" w:rsidP="00F362F7">
      <w:pPr>
        <w:pStyle w:val="Akapitzlist"/>
        <w:numPr>
          <w:ilvl w:val="2"/>
          <w:numId w:val="2"/>
        </w:numPr>
        <w:spacing w:line="312" w:lineRule="auto"/>
        <w:contextualSpacing w:val="0"/>
        <w:jc w:val="both"/>
      </w:pPr>
      <w:r w:rsidRPr="00057162">
        <w:t xml:space="preserve">dokonania zakupu zastępczego przez </w:t>
      </w:r>
      <w:r>
        <w:t>Zamawiającego</w:t>
      </w:r>
      <w:r w:rsidRPr="00057162">
        <w:t xml:space="preserve"> lub</w:t>
      </w:r>
    </w:p>
    <w:p w14:paraId="00E58AA0" w14:textId="77777777" w:rsidR="007B49FE" w:rsidRPr="00057162" w:rsidRDefault="007B49FE" w:rsidP="00F362F7">
      <w:pPr>
        <w:pStyle w:val="Akapitzlist"/>
        <w:numPr>
          <w:ilvl w:val="2"/>
          <w:numId w:val="2"/>
        </w:numPr>
        <w:spacing w:line="312" w:lineRule="auto"/>
        <w:contextualSpacing w:val="0"/>
        <w:jc w:val="both"/>
      </w:pPr>
      <w:r w:rsidRPr="00057162">
        <w:t xml:space="preserve">zagrożenia poniesienia lub poniesienia odpowiedzialności karnej lub administracyjnej przez </w:t>
      </w:r>
      <w:r>
        <w:t>Zamawiającego</w:t>
      </w:r>
      <w:r w:rsidRPr="00057162">
        <w:t xml:space="preserve"> ze względu na brak dostosowania infrastruktury </w:t>
      </w:r>
      <w:r>
        <w:t>Zamawiającego</w:t>
      </w:r>
      <w:r w:rsidRPr="00057162">
        <w:t xml:space="preserve"> do wymagań prawa powszechnie obowiązującego, </w:t>
      </w:r>
      <w:r>
        <w:br/>
      </w:r>
      <w:r w:rsidRPr="00057162">
        <w:t xml:space="preserve">w szczególności prawa ochrony środowiska, bezpieczeństwa i higieny pracy, </w:t>
      </w:r>
    </w:p>
    <w:p w14:paraId="0103CD5B" w14:textId="0AA5BC03" w:rsidR="007B49FE" w:rsidRDefault="007B49FE" w:rsidP="007B49FE">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t>Zamawiającego</w:t>
      </w:r>
      <w:r w:rsidRPr="00057162">
        <w:t xml:space="preserve"> (PGG S</w:t>
      </w:r>
      <w:r w:rsidR="006418DA">
        <w:t>.</w:t>
      </w:r>
      <w:r w:rsidRPr="00057162">
        <w:t>A</w:t>
      </w:r>
      <w:r w:rsidR="006418DA">
        <w:t>.</w:t>
      </w:r>
      <w:r w:rsidRPr="00057162">
        <w:t xml:space="preserve">), odmówił podpisania umowy, nie wniósł wymaganego zabezpieczenia należytego wykonania umowy lub zawarcie umowy stało się </w:t>
      </w:r>
      <w:r w:rsidRPr="00FC7C08">
        <w:t>niemożliwe z przyczyn leżących po stronie Wykonawcy.</w:t>
      </w:r>
    </w:p>
    <w:p w14:paraId="09E9DC80" w14:textId="77777777" w:rsidR="007B49FE" w:rsidRPr="00FC7C08" w:rsidRDefault="007B49FE" w:rsidP="007B49FE">
      <w:pPr>
        <w:pStyle w:val="Akapitzlist"/>
        <w:numPr>
          <w:ilvl w:val="0"/>
          <w:numId w:val="2"/>
        </w:numPr>
        <w:spacing w:before="120" w:line="312" w:lineRule="auto"/>
        <w:contextualSpacing w:val="0"/>
        <w:jc w:val="both"/>
      </w:pPr>
      <w:r w:rsidRPr="00FC7C08">
        <w:lastRenderedPageBreak/>
        <w:t>Wykluczenie Wykonawcy następuje:</w:t>
      </w:r>
    </w:p>
    <w:p w14:paraId="6BBCE191" w14:textId="77777777" w:rsidR="007B49FE" w:rsidRPr="00FC7C08" w:rsidRDefault="007B49FE" w:rsidP="007B49FE">
      <w:pPr>
        <w:pStyle w:val="Akapitzlist"/>
        <w:numPr>
          <w:ilvl w:val="1"/>
          <w:numId w:val="2"/>
        </w:numPr>
        <w:spacing w:before="120" w:line="312" w:lineRule="auto"/>
        <w:contextualSpacing w:val="0"/>
        <w:jc w:val="both"/>
      </w:pPr>
      <w:r w:rsidRPr="00FC7C08">
        <w:t>w przypadku, o którym mowa w ust. 2 pkt. 2), na okres na jaki został prawomocnie orzeczony zakaz ubiegania się o zamówienia publiczne,</w:t>
      </w:r>
    </w:p>
    <w:p w14:paraId="482658AE" w14:textId="21B16386" w:rsidR="007B49FE" w:rsidRDefault="007B49FE" w:rsidP="007B49FE">
      <w:pPr>
        <w:pStyle w:val="Akapitzlist"/>
        <w:numPr>
          <w:ilvl w:val="1"/>
          <w:numId w:val="2"/>
        </w:numPr>
        <w:spacing w:before="120" w:line="312" w:lineRule="auto"/>
        <w:contextualSpacing w:val="0"/>
        <w:jc w:val="both"/>
      </w:pPr>
      <w:r w:rsidRPr="00FC7C08">
        <w:t xml:space="preserve">w przypadkach, o których mowa w ust 2 pkt </w:t>
      </w:r>
      <w:r>
        <w:t xml:space="preserve">3), </w:t>
      </w:r>
      <w:r w:rsidRPr="00FC7C08">
        <w:t>4) i 5), na okres 3 lat</w:t>
      </w:r>
      <w:r w:rsidRPr="002578F8">
        <w:t xml:space="preserve"> od dnia wystąpienia</w:t>
      </w:r>
      <w:r w:rsidRPr="00057162">
        <w:t xml:space="preserve"> zdarzenia będącego podstaw</w:t>
      </w:r>
      <w:r>
        <w:t>ą</w:t>
      </w:r>
      <w:r w:rsidRPr="00057162">
        <w:t xml:space="preserve"> wykluczenia. </w:t>
      </w:r>
      <w:r>
        <w:t>Zamawiający</w:t>
      </w:r>
      <w:r w:rsidRPr="00057162">
        <w:t xml:space="preserve"> może nie wykluczyć </w:t>
      </w:r>
      <w:r>
        <w:t>Wykonawcy</w:t>
      </w:r>
      <w:r w:rsidRPr="00B15CAF">
        <w:t>, jeżeli wykluczenie byłoby w sposób oczywisty nieproporcjonalne, w</w:t>
      </w:r>
      <w:r>
        <w:t> </w:t>
      </w:r>
      <w:r w:rsidRPr="00B15CAF">
        <w:t>szczególności</w:t>
      </w:r>
      <w:r w:rsidR="006418DA">
        <w:t>,</w:t>
      </w:r>
      <w:r w:rsidRPr="00B15CAF">
        <w:t xml:space="preserve"> gdy kwota </w:t>
      </w:r>
      <w:r w:rsidRPr="00057162">
        <w:t>przeznaczona na zakup zastępczy stanowi niewielki udział w</w:t>
      </w:r>
      <w:r>
        <w:t> </w:t>
      </w:r>
      <w:r w:rsidRPr="00057162">
        <w:t>wartości poprawnie zrealizowanej umowy</w:t>
      </w:r>
      <w:r>
        <w:t>.</w:t>
      </w:r>
    </w:p>
    <w:p w14:paraId="6162CEC8" w14:textId="6B359083" w:rsidR="00D42FFB" w:rsidRPr="00EB292F" w:rsidRDefault="00D42FFB" w:rsidP="006B4505">
      <w:pPr>
        <w:pStyle w:val="Akapitzlist"/>
        <w:numPr>
          <w:ilvl w:val="0"/>
          <w:numId w:val="2"/>
        </w:numPr>
        <w:spacing w:before="120" w:line="312" w:lineRule="auto"/>
        <w:contextualSpacing w:val="0"/>
        <w:jc w:val="both"/>
      </w:pPr>
      <w:r w:rsidRPr="00EB292F">
        <w:t>Zamawiający stosuje warunki udziału</w:t>
      </w:r>
      <w:r w:rsidR="002E0AA3" w:rsidRPr="00EB292F">
        <w:t xml:space="preserve"> w postępowaniu:</w:t>
      </w:r>
    </w:p>
    <w:p w14:paraId="220101EA" w14:textId="403A6D51" w:rsidR="002E0AA3" w:rsidRPr="002F6D92" w:rsidRDefault="002E0AA3" w:rsidP="006B4505">
      <w:pPr>
        <w:pStyle w:val="Akapitzlist"/>
        <w:numPr>
          <w:ilvl w:val="1"/>
          <w:numId w:val="2"/>
        </w:numPr>
        <w:spacing w:before="120" w:line="312" w:lineRule="auto"/>
        <w:contextualSpacing w:val="0"/>
        <w:jc w:val="both"/>
      </w:pPr>
      <w:r w:rsidRPr="00EB292F">
        <w:t xml:space="preserve">zdolności do występowania w obrocie gospodarczym; Wykonawca powinien być </w:t>
      </w:r>
      <w:r w:rsidRPr="002F6D92">
        <w:t>wpisany do rejestru działalności gospodarczej prowadzonego w kraju, w którym wykonawca ma siedzibę</w:t>
      </w:r>
      <w:r w:rsidR="001622EB" w:rsidRPr="002F6D92">
        <w:t>,</w:t>
      </w:r>
    </w:p>
    <w:p w14:paraId="3DD81ED4" w14:textId="77777777" w:rsidR="00182B15" w:rsidRPr="002F6D92" w:rsidRDefault="00182B15" w:rsidP="006B4505">
      <w:pPr>
        <w:pStyle w:val="Akapitzlist"/>
        <w:numPr>
          <w:ilvl w:val="1"/>
          <w:numId w:val="2"/>
        </w:numPr>
        <w:spacing w:before="120" w:line="312" w:lineRule="auto"/>
        <w:contextualSpacing w:val="0"/>
        <w:jc w:val="both"/>
      </w:pPr>
      <w:r w:rsidRPr="002F6D92">
        <w:t>zdolności technicznej lub zawodowej; Wykonawca wykaże, że:</w:t>
      </w:r>
    </w:p>
    <w:p w14:paraId="2C9B9EA3" w14:textId="52F346A7" w:rsidR="006007A6" w:rsidRPr="002F6D92" w:rsidRDefault="00804500" w:rsidP="009D6650">
      <w:pPr>
        <w:pStyle w:val="Akapitzlist"/>
        <w:numPr>
          <w:ilvl w:val="2"/>
          <w:numId w:val="11"/>
        </w:numPr>
        <w:spacing w:before="120" w:line="312" w:lineRule="auto"/>
        <w:ind w:left="851" w:hanging="284"/>
        <w:jc w:val="both"/>
      </w:pPr>
      <w:r w:rsidRPr="002F6D92">
        <w:t xml:space="preserve">w okresie ostatnich 3 lat przed terminem składania ofert (a jeśli okres prowadzenia działalności jest </w:t>
      </w:r>
      <w:r w:rsidRPr="00FB0CDA">
        <w:t xml:space="preserve">krótszy to w tym okresie) wykonał  co najmniej </w:t>
      </w:r>
      <w:r w:rsidR="00964AB4" w:rsidRPr="00FB0CDA">
        <w:t xml:space="preserve">usługi rzeczoznawcze w podziemnych zakładach górniczych polegające na wykonaniu opinii albo badania i opinii w grupie rzeczoznawczej, do której przynależy przedmiot zamówienia </w:t>
      </w:r>
      <w:r w:rsidR="008726B9" w:rsidRPr="00FB0CDA">
        <w:t xml:space="preserve">o łącznej wartości nie mniejszej niż </w:t>
      </w:r>
      <w:r w:rsidR="00964AB4" w:rsidRPr="00FB0CDA">
        <w:t>10</w:t>
      </w:r>
      <w:r w:rsidR="008726B9" w:rsidRPr="00FB0CDA">
        <w:t>0 000,00 zł</w:t>
      </w:r>
      <w:r w:rsidR="00821DC8" w:rsidRPr="00FB0CDA">
        <w:t xml:space="preserve"> brutto</w:t>
      </w:r>
      <w:r w:rsidR="00964AB4" w:rsidRPr="00FB0CDA">
        <w:t>.</w:t>
      </w:r>
    </w:p>
    <w:p w14:paraId="349C11F1" w14:textId="583F9A1D" w:rsidR="00F13DFD" w:rsidRPr="00EB292F"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92576220"/>
      <w:r w:rsidRPr="00EB292F">
        <w:rPr>
          <w:rFonts w:ascii="Times New Roman" w:hAnsi="Times New Roman" w:cs="Times New Roman"/>
          <w:color w:val="auto"/>
          <w:sz w:val="24"/>
          <w:szCs w:val="24"/>
        </w:rPr>
        <w:t xml:space="preserve">Część VI. </w:t>
      </w:r>
      <w:r w:rsidR="00F13DFD" w:rsidRPr="00EB292F">
        <w:rPr>
          <w:rFonts w:ascii="Times New Roman" w:hAnsi="Times New Roman" w:cs="Times New Roman"/>
          <w:color w:val="auto"/>
          <w:sz w:val="24"/>
          <w:szCs w:val="24"/>
        </w:rPr>
        <w:t>Wykonawcy występujący wspólnie</w:t>
      </w:r>
      <w:r w:rsidR="00880181" w:rsidRPr="00EB292F">
        <w:rPr>
          <w:rFonts w:ascii="Times New Roman" w:hAnsi="Times New Roman" w:cs="Times New Roman"/>
          <w:color w:val="auto"/>
          <w:sz w:val="24"/>
          <w:szCs w:val="24"/>
        </w:rPr>
        <w:t xml:space="preserve"> (konsorcjum)</w:t>
      </w:r>
      <w:r w:rsidR="00F13DFD" w:rsidRPr="00EB292F">
        <w:rPr>
          <w:rFonts w:ascii="Times New Roman" w:hAnsi="Times New Roman" w:cs="Times New Roman"/>
          <w:color w:val="auto"/>
          <w:sz w:val="24"/>
          <w:szCs w:val="24"/>
        </w:rPr>
        <w:t>:</w:t>
      </w:r>
      <w:bookmarkEnd w:id="8"/>
    </w:p>
    <w:p w14:paraId="46F3A7DB" w14:textId="77777777" w:rsidR="00F4083A" w:rsidRPr="00057162" w:rsidRDefault="00F4083A" w:rsidP="00F4083A">
      <w:pPr>
        <w:pStyle w:val="Akapitzlist"/>
        <w:numPr>
          <w:ilvl w:val="0"/>
          <w:numId w:val="3"/>
        </w:numPr>
        <w:spacing w:before="120" w:line="312" w:lineRule="auto"/>
        <w:contextualSpacing w:val="0"/>
        <w:jc w:val="both"/>
      </w:pPr>
      <w:r>
        <w:t>Wykonawcy</w:t>
      </w:r>
      <w:r w:rsidRPr="00057162">
        <w:t xml:space="preserve"> mogą wspólnie ubiegać się o udzielenie zamówienia.</w:t>
      </w:r>
    </w:p>
    <w:p w14:paraId="0C7B45FE" w14:textId="77777777" w:rsidR="00F4083A" w:rsidRPr="00057162" w:rsidRDefault="00F4083A" w:rsidP="00F4083A">
      <w:pPr>
        <w:pStyle w:val="Akapitzlist"/>
        <w:numPr>
          <w:ilvl w:val="0"/>
          <w:numId w:val="3"/>
        </w:numPr>
        <w:spacing w:before="120" w:line="312" w:lineRule="auto"/>
        <w:contextualSpacing w:val="0"/>
        <w:jc w:val="both"/>
      </w:pPr>
      <w:r>
        <w:t>Wykonawcy</w:t>
      </w:r>
      <w:r w:rsidRPr="00057162">
        <w:t xml:space="preserve"> występujący wspólnie ustanawiają </w:t>
      </w:r>
      <w:r>
        <w:t>P</w:t>
      </w:r>
      <w:r w:rsidRPr="00057162">
        <w:t xml:space="preserve">ełnomocnika do reprezentowania ich </w:t>
      </w:r>
      <w:r>
        <w:br/>
      </w:r>
      <w:r w:rsidRPr="00057162">
        <w:t xml:space="preserve">w postępowaniu o udzielenie zamówienia albo reprezentowania ich w postępowaniu </w:t>
      </w:r>
      <w:r>
        <w:br/>
      </w:r>
      <w:r w:rsidRPr="00057162">
        <w:t>i zawarcia umowy w sprawie zamówienia publicznego.</w:t>
      </w:r>
    </w:p>
    <w:p w14:paraId="7038D50C" w14:textId="77777777" w:rsidR="00F4083A" w:rsidRPr="00572B5F" w:rsidRDefault="00F4083A" w:rsidP="00F4083A">
      <w:pPr>
        <w:pStyle w:val="Akapitzlist"/>
        <w:numPr>
          <w:ilvl w:val="0"/>
          <w:numId w:val="3"/>
        </w:numPr>
        <w:spacing w:before="120" w:line="312" w:lineRule="auto"/>
        <w:contextualSpacing w:val="0"/>
        <w:jc w:val="both"/>
      </w:pPr>
      <w:r w:rsidRPr="00057162">
        <w:t xml:space="preserve">Wszelka </w:t>
      </w:r>
      <w:r w:rsidRPr="00572B5F">
        <w:t>korespondencja prowadzona będzie wyłącznie z Pełnomocnikiem.</w:t>
      </w:r>
    </w:p>
    <w:p w14:paraId="4F521AE7" w14:textId="77777777" w:rsidR="00F4083A" w:rsidRPr="00572B5F" w:rsidRDefault="00F4083A" w:rsidP="00F4083A">
      <w:pPr>
        <w:pStyle w:val="Akapitzlist"/>
        <w:numPr>
          <w:ilvl w:val="0"/>
          <w:numId w:val="3"/>
        </w:numPr>
        <w:spacing w:before="120" w:line="312" w:lineRule="auto"/>
        <w:contextualSpacing w:val="0"/>
        <w:jc w:val="both"/>
      </w:pPr>
      <w:r w:rsidRPr="00572B5F">
        <w:t>Każdy z Wykonawców występujących wspólnie (lider/ członek konsorcjum) nie może podlegać wykluczeniu z postępowania. Spełnienie warunków udziału w postępowaniu w stosunku do Wykonawców występujących wspólnie będzie oceniane łącznie.</w:t>
      </w:r>
    </w:p>
    <w:p w14:paraId="1BDEFF57" w14:textId="77777777" w:rsidR="00F4083A" w:rsidRPr="00572B5F" w:rsidRDefault="00F4083A" w:rsidP="00F4083A">
      <w:pPr>
        <w:pStyle w:val="Akapitzlist"/>
        <w:numPr>
          <w:ilvl w:val="0"/>
          <w:numId w:val="3"/>
        </w:numPr>
        <w:spacing w:before="120" w:line="312" w:lineRule="auto"/>
        <w:contextualSpacing w:val="0"/>
        <w:jc w:val="both"/>
      </w:pPr>
      <w:r w:rsidRPr="00572B5F">
        <w:t xml:space="preserve">W przypadku wspólnego ubiegania się o zamówienie przez Wykonawców, JEDZ oraz podmiotowe środki dowodowe składa każdy z Wykonawców wspólnie ubiegających się </w:t>
      </w:r>
      <w:r w:rsidRPr="00572B5F">
        <w:br/>
        <w:t>o zamówienie. Dokumenty te powinny potwierdzać brak podstaw wykluczenia oraz spełnianie warunków udziału w postępowaniu w zakresie, w którym każdy z Wykonawców wykazuje spełnianie warunków udziału w postępowaniu oraz brak podstaw wykluczenia.</w:t>
      </w:r>
    </w:p>
    <w:p w14:paraId="54F663E7" w14:textId="36AEEBF6" w:rsidR="00F4083A" w:rsidRPr="00572B5F" w:rsidRDefault="00F4083A" w:rsidP="00F4083A">
      <w:pPr>
        <w:pStyle w:val="Akapitzlist"/>
        <w:numPr>
          <w:ilvl w:val="0"/>
          <w:numId w:val="3"/>
        </w:numPr>
        <w:spacing w:before="120" w:line="312" w:lineRule="auto"/>
        <w:contextualSpacing w:val="0"/>
        <w:jc w:val="both"/>
      </w:pPr>
      <w:r w:rsidRPr="00572B5F">
        <w:t>W przypadku, gdy najwyżej zostanie oceniona oferta złożona przez Wykonawców występujących wspólnie, a także gdy Zamawiający skorzysta z uprawnienia</w:t>
      </w:r>
      <w:r w:rsidR="000D7AC9">
        <w:t>,</w:t>
      </w:r>
      <w:r w:rsidRPr="00572B5F">
        <w:t xml:space="preserve">  o którym </w:t>
      </w:r>
      <w:r w:rsidRPr="00572B5F">
        <w:lastRenderedPageBreak/>
        <w:t xml:space="preserve">mowa w art. 126 ust. 2 ustawy </w:t>
      </w:r>
      <w:proofErr w:type="spellStart"/>
      <w:r w:rsidRPr="00572B5F">
        <w:t>Pzp</w:t>
      </w:r>
      <w:proofErr w:type="spellEnd"/>
      <w:r w:rsidRPr="00572B5F">
        <w:t>, każdy z Wykonawców przedstawia podmiotowe środki dowodowe służące potwierdzeniu braku podstaw do wykluczenia. Pozostałe podmiotowe środki dowodowe mogą być złożone wspólnie.</w:t>
      </w:r>
    </w:p>
    <w:p w14:paraId="0B6370B5" w14:textId="77777777" w:rsidR="00F4083A" w:rsidRPr="00572B5F" w:rsidRDefault="00F4083A" w:rsidP="00F4083A">
      <w:pPr>
        <w:pStyle w:val="Akapitzlist"/>
        <w:numPr>
          <w:ilvl w:val="0"/>
          <w:numId w:val="3"/>
        </w:numPr>
        <w:spacing w:before="120" w:line="312" w:lineRule="auto"/>
        <w:contextualSpacing w:val="0"/>
        <w:jc w:val="both"/>
      </w:pPr>
      <w:r w:rsidRPr="00572B5F">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00E796CA" w14:textId="77777777" w:rsidR="00F4083A" w:rsidRPr="00572B5F" w:rsidRDefault="00F4083A" w:rsidP="00F4083A">
      <w:pPr>
        <w:pStyle w:val="Akapitzlist"/>
        <w:numPr>
          <w:ilvl w:val="0"/>
          <w:numId w:val="3"/>
        </w:numPr>
        <w:spacing w:before="120" w:line="312" w:lineRule="auto"/>
        <w:contextualSpacing w:val="0"/>
        <w:jc w:val="both"/>
      </w:pPr>
      <w:r w:rsidRPr="00572B5F">
        <w:t xml:space="preserve">Wykonawcy, którzy złożyli ofertę wspólną odpowiadają solidarnie za realizację zamówienia. </w:t>
      </w:r>
    </w:p>
    <w:p w14:paraId="01BD382E" w14:textId="5B5B28C7" w:rsidR="00F13DFD" w:rsidRPr="00EB292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92576221"/>
      <w:r w:rsidRPr="00EB292F">
        <w:rPr>
          <w:rFonts w:ascii="Times New Roman" w:hAnsi="Times New Roman" w:cs="Times New Roman"/>
          <w:color w:val="auto"/>
          <w:sz w:val="24"/>
          <w:szCs w:val="24"/>
        </w:rPr>
        <w:t>Część VII. Udostępnienie zasobów</w:t>
      </w:r>
      <w:bookmarkEnd w:id="9"/>
    </w:p>
    <w:p w14:paraId="29A8E6EA" w14:textId="77777777" w:rsidR="00F4083A" w:rsidRPr="00572B5F" w:rsidRDefault="00F4083A" w:rsidP="00F4083A">
      <w:pPr>
        <w:pStyle w:val="Akapitzlist"/>
        <w:numPr>
          <w:ilvl w:val="0"/>
          <w:numId w:val="4"/>
        </w:numPr>
        <w:spacing w:before="120" w:line="312" w:lineRule="auto"/>
        <w:contextualSpacing w:val="0"/>
        <w:jc w:val="both"/>
      </w:pPr>
      <w:r w:rsidRPr="00572B5F">
        <w:t xml:space="preserve">Wykonawca może w celu potwierdzenia spełniania warunków udziału w postępowaniu, </w:t>
      </w:r>
      <w:r w:rsidRPr="00572B5F">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FAF5DB9" w14:textId="77777777" w:rsidR="00F4083A" w:rsidRPr="00572B5F" w:rsidRDefault="00F4083A" w:rsidP="00F4083A">
      <w:pPr>
        <w:pStyle w:val="Akapitzlist"/>
        <w:numPr>
          <w:ilvl w:val="0"/>
          <w:numId w:val="4"/>
        </w:numPr>
        <w:spacing w:before="120" w:line="312" w:lineRule="auto"/>
        <w:contextualSpacing w:val="0"/>
        <w:jc w:val="both"/>
      </w:pPr>
      <w:r w:rsidRPr="00572B5F">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15AB5D53" w14:textId="77777777" w:rsidR="00F4083A" w:rsidRPr="00572B5F" w:rsidRDefault="00F4083A" w:rsidP="00F4083A">
      <w:pPr>
        <w:pStyle w:val="Akapitzlist"/>
        <w:numPr>
          <w:ilvl w:val="1"/>
          <w:numId w:val="4"/>
        </w:numPr>
        <w:spacing w:before="120" w:line="312" w:lineRule="auto"/>
        <w:contextualSpacing w:val="0"/>
        <w:jc w:val="both"/>
      </w:pPr>
      <w:r w:rsidRPr="00572B5F">
        <w:t>zakres dostępnych Wykonawcy zasobów podmiotu udostępniającego zasoby,</w:t>
      </w:r>
    </w:p>
    <w:p w14:paraId="6A27E7D5" w14:textId="77777777" w:rsidR="00F4083A" w:rsidRPr="00AA0B17" w:rsidRDefault="00F4083A" w:rsidP="00F4083A">
      <w:pPr>
        <w:pStyle w:val="Akapitzlist"/>
        <w:numPr>
          <w:ilvl w:val="1"/>
          <w:numId w:val="4"/>
        </w:numPr>
        <w:spacing w:before="120" w:line="312" w:lineRule="auto"/>
        <w:contextualSpacing w:val="0"/>
        <w:jc w:val="both"/>
      </w:pPr>
      <w:r w:rsidRPr="00572B5F">
        <w:t xml:space="preserve">sposób i okres udostępnienia Wykonawcy i wykorzystania przez niego zasobów podmiotu udostępniającego te zasoby </w:t>
      </w:r>
      <w:r>
        <w:t xml:space="preserve">przy wykonywaniu zamówienia, </w:t>
      </w:r>
    </w:p>
    <w:p w14:paraId="17F5B671" w14:textId="5199503F" w:rsidR="00F4083A" w:rsidRPr="00057162" w:rsidRDefault="00F4083A" w:rsidP="00F4083A">
      <w:pPr>
        <w:pStyle w:val="Akapitzlist"/>
        <w:numPr>
          <w:ilvl w:val="1"/>
          <w:numId w:val="4"/>
        </w:numPr>
        <w:spacing w:before="120" w:line="312" w:lineRule="auto"/>
        <w:contextualSpacing w:val="0"/>
        <w:jc w:val="both"/>
      </w:pPr>
      <w:r w:rsidRPr="00057162">
        <w:t>czy i</w:t>
      </w:r>
      <w:r>
        <w:t xml:space="preserve"> w</w:t>
      </w:r>
      <w:r w:rsidRPr="00057162">
        <w:t xml:space="preserve"> jakim zakresie podmiot udostępniający zasoby </w:t>
      </w:r>
      <w:r w:rsidRPr="00160A4D">
        <w:t>zrealizuje usługi</w:t>
      </w:r>
      <w:r w:rsidRPr="00057162">
        <w:t>, których dotyczą zdolności techniczne i zawodowe</w:t>
      </w:r>
      <w:r>
        <w:t xml:space="preserve"> </w:t>
      </w:r>
      <w:r w:rsidRPr="00160A4D">
        <w:rPr>
          <w:color w:val="0070C0"/>
        </w:rPr>
        <w:t xml:space="preserve"> </w:t>
      </w:r>
    </w:p>
    <w:p w14:paraId="4864BB48" w14:textId="77777777" w:rsidR="00F4083A" w:rsidRPr="00057162" w:rsidRDefault="00F4083A" w:rsidP="00F4083A">
      <w:pPr>
        <w:pStyle w:val="Akapitzlist"/>
        <w:numPr>
          <w:ilvl w:val="0"/>
          <w:numId w:val="4"/>
        </w:numPr>
        <w:spacing w:before="120" w:line="312" w:lineRule="auto"/>
        <w:contextualSpacing w:val="0"/>
        <w:jc w:val="both"/>
      </w:pPr>
      <w:r w:rsidRPr="00057162">
        <w:t>Zobowiązanie należy złożyć w formie elektronicznej tj</w:t>
      </w:r>
      <w:r>
        <w:t>.</w:t>
      </w:r>
      <w:r w:rsidRPr="00057162">
        <w:t xml:space="preserve"> podpisane podpisem elektronicznym kwalifikowanym przez osoby reprezentujące podmiot udostępniający zasoby. Jeżeli zobowiązanie zostało wystawione jako dokument papierowy – </w:t>
      </w:r>
      <w:r>
        <w:t>Wykonawca</w:t>
      </w:r>
      <w:r w:rsidRPr="00057162">
        <w:t xml:space="preserve"> składa elektroniczną kopię dokumentu poświadczoną za zgodność z oryginałem. Poświadczenie następuje przez podpisanie podpisem elektronicznym kwalifikowanym.</w:t>
      </w:r>
    </w:p>
    <w:p w14:paraId="0AF4808A" w14:textId="65570740" w:rsidR="008E2189" w:rsidRDefault="00F4083A" w:rsidP="00185F72">
      <w:pPr>
        <w:pStyle w:val="Akapitzlist"/>
        <w:numPr>
          <w:ilvl w:val="0"/>
          <w:numId w:val="4"/>
        </w:numPr>
        <w:spacing w:before="120" w:line="312" w:lineRule="auto"/>
        <w:contextualSpacing w:val="0"/>
        <w:jc w:val="both"/>
      </w:pPr>
      <w:r w:rsidRPr="00057162">
        <w:t xml:space="preserve">W przypadku, gdy najwyżej zostanie oceniona oferta złożona przez </w:t>
      </w:r>
      <w:r>
        <w:t>Wykonawcę</w:t>
      </w:r>
      <w:r w:rsidRPr="00057162">
        <w:t xml:space="preserve"> polegającego na zasobach podmiotu udostępniającego, a także gdy </w:t>
      </w:r>
      <w:r>
        <w:t>Zamawiający</w:t>
      </w:r>
      <w:r w:rsidRPr="00057162">
        <w:t xml:space="preserve"> skorzysta z uprawnienia, o którym mowa w art. 126 ust. 2 ustawy </w:t>
      </w:r>
      <w:proofErr w:type="spellStart"/>
      <w:r w:rsidRPr="00057162">
        <w:t>Pzp</w:t>
      </w:r>
      <w:proofErr w:type="spellEnd"/>
      <w:r w:rsidRPr="00057162">
        <w:t xml:space="preserve">, </w:t>
      </w:r>
      <w:r>
        <w:t>Wykonawca</w:t>
      </w:r>
      <w:r w:rsidRPr="00057162">
        <w:t xml:space="preserve"> obowiązany jest do przedstawienia podmiotowych środków dowodowych służących potwierdzeniu braku podstaw do wykluczenia podmiotu udostępniającego. </w:t>
      </w:r>
    </w:p>
    <w:p w14:paraId="725BF166" w14:textId="6ACC22EA" w:rsidR="00F13DFD" w:rsidRPr="00EB292F"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0" w:name="_Toc192576222"/>
      <w:r w:rsidRPr="00EB292F">
        <w:rPr>
          <w:rFonts w:ascii="Times New Roman" w:hAnsi="Times New Roman" w:cs="Times New Roman"/>
          <w:color w:val="auto"/>
          <w:sz w:val="24"/>
          <w:szCs w:val="24"/>
        </w:rPr>
        <w:lastRenderedPageBreak/>
        <w:t>Część VIII. JEDZ. Podmiotowe środki dowodowe</w:t>
      </w:r>
      <w:r w:rsidR="009B6D74" w:rsidRPr="00EB292F">
        <w:rPr>
          <w:rFonts w:ascii="Times New Roman" w:hAnsi="Times New Roman" w:cs="Times New Roman"/>
          <w:color w:val="auto"/>
          <w:sz w:val="24"/>
          <w:szCs w:val="24"/>
        </w:rPr>
        <w:t>.</w:t>
      </w:r>
      <w:bookmarkEnd w:id="10"/>
    </w:p>
    <w:p w14:paraId="39DD2FFB" w14:textId="77777777" w:rsidR="00185F72" w:rsidRPr="00A26218" w:rsidRDefault="00185F72" w:rsidP="00185F72">
      <w:pPr>
        <w:pStyle w:val="Akapitzlist"/>
        <w:numPr>
          <w:ilvl w:val="0"/>
          <w:numId w:val="6"/>
        </w:numPr>
        <w:spacing w:before="120" w:line="312" w:lineRule="auto"/>
        <w:jc w:val="both"/>
        <w:rPr>
          <w:bCs/>
          <w:iCs/>
        </w:rPr>
      </w:pPr>
      <w:bookmarkStart w:id="11" w:name="_Toc107487593"/>
      <w:bookmarkStart w:id="12" w:name="_Toc106184566"/>
      <w:r>
        <w:rPr>
          <w:bCs/>
          <w:iCs/>
        </w:rPr>
        <w:t>Zamawiający</w:t>
      </w:r>
      <w:r w:rsidRPr="00A26218">
        <w:rPr>
          <w:bCs/>
          <w:iCs/>
        </w:rPr>
        <w:t xml:space="preserve"> wymaga złożenia Jednolitego Europejskiego Dokumentu Zamówienia (JEDZ) oraz podmiotowych środków dowodowych wskazanych w </w:t>
      </w:r>
      <w:r>
        <w:rPr>
          <w:bCs/>
          <w:iCs/>
        </w:rPr>
        <w:t>ust.</w:t>
      </w:r>
      <w:r w:rsidRPr="00A26218">
        <w:rPr>
          <w:bCs/>
          <w:iCs/>
        </w:rPr>
        <w:t xml:space="preserve"> 2 poniżej przez:</w:t>
      </w:r>
    </w:p>
    <w:p w14:paraId="7586727E" w14:textId="77777777" w:rsidR="00185F72" w:rsidRPr="00057162" w:rsidRDefault="00185F72" w:rsidP="00185F72">
      <w:pPr>
        <w:pStyle w:val="Akapitzlist"/>
        <w:numPr>
          <w:ilvl w:val="1"/>
          <w:numId w:val="6"/>
        </w:numPr>
        <w:spacing w:line="312" w:lineRule="auto"/>
        <w:contextualSpacing w:val="0"/>
        <w:jc w:val="both"/>
        <w:rPr>
          <w:bCs/>
          <w:iCs/>
        </w:rPr>
      </w:pPr>
      <w:r>
        <w:rPr>
          <w:bCs/>
          <w:iCs/>
        </w:rPr>
        <w:t>Wykonawcę</w:t>
      </w:r>
      <w:r w:rsidRPr="00057162">
        <w:rPr>
          <w:bCs/>
          <w:iCs/>
        </w:rPr>
        <w:t xml:space="preserve">, </w:t>
      </w:r>
    </w:p>
    <w:p w14:paraId="41E34276" w14:textId="77777777" w:rsidR="00185F72" w:rsidRPr="00057162" w:rsidRDefault="00185F72" w:rsidP="00185F72">
      <w:pPr>
        <w:pStyle w:val="Akapitzlist"/>
        <w:numPr>
          <w:ilvl w:val="1"/>
          <w:numId w:val="6"/>
        </w:numPr>
        <w:spacing w:line="312" w:lineRule="auto"/>
        <w:contextualSpacing w:val="0"/>
        <w:jc w:val="both"/>
        <w:rPr>
          <w:bCs/>
          <w:iCs/>
        </w:rPr>
      </w:pPr>
      <w:r w:rsidRPr="00057162">
        <w:rPr>
          <w:bCs/>
          <w:iCs/>
        </w:rPr>
        <w:t xml:space="preserve">w przypadku </w:t>
      </w:r>
      <w:r>
        <w:rPr>
          <w:bCs/>
          <w:iCs/>
        </w:rPr>
        <w:t>Wykonawców</w:t>
      </w:r>
      <w:r w:rsidRPr="00057162">
        <w:rPr>
          <w:bCs/>
          <w:iCs/>
        </w:rPr>
        <w:t xml:space="preserve"> ubiegających się wspólnie o udzielenie zamówienia – przez każdego z </w:t>
      </w:r>
      <w:r>
        <w:rPr>
          <w:bCs/>
          <w:iCs/>
        </w:rPr>
        <w:t>Wykonawców</w:t>
      </w:r>
    </w:p>
    <w:p w14:paraId="467977EB" w14:textId="77777777" w:rsidR="00185F72" w:rsidRPr="00057162" w:rsidRDefault="00185F72" w:rsidP="00185F72">
      <w:pPr>
        <w:pStyle w:val="Akapitzlist"/>
        <w:numPr>
          <w:ilvl w:val="1"/>
          <w:numId w:val="6"/>
        </w:numPr>
        <w:spacing w:line="312" w:lineRule="auto"/>
        <w:contextualSpacing w:val="0"/>
        <w:jc w:val="both"/>
        <w:rPr>
          <w:bCs/>
          <w:iCs/>
        </w:rPr>
      </w:pPr>
      <w:r w:rsidRPr="00057162">
        <w:rPr>
          <w:bCs/>
          <w:iCs/>
        </w:rPr>
        <w:t>w przypadku polegania na udostępnionych zasobach –</w:t>
      </w:r>
      <w:r>
        <w:rPr>
          <w:bCs/>
          <w:iCs/>
        </w:rPr>
        <w:t xml:space="preserve"> </w:t>
      </w:r>
      <w:r w:rsidRPr="00057162">
        <w:rPr>
          <w:bCs/>
          <w:iCs/>
        </w:rPr>
        <w:t>przez podmiot udostępniający zasoby.</w:t>
      </w:r>
    </w:p>
    <w:p w14:paraId="3CFA3E0D" w14:textId="77777777" w:rsidR="00185F72" w:rsidRPr="00057162" w:rsidRDefault="00185F72" w:rsidP="00185F72">
      <w:pPr>
        <w:pStyle w:val="Akapitzlist"/>
        <w:numPr>
          <w:ilvl w:val="0"/>
          <w:numId w:val="6"/>
        </w:numPr>
        <w:spacing w:before="120" w:line="312" w:lineRule="auto"/>
        <w:contextualSpacing w:val="0"/>
        <w:jc w:val="both"/>
        <w:rPr>
          <w:bCs/>
          <w:iCs/>
        </w:rPr>
      </w:pPr>
      <w:r w:rsidRPr="00057162">
        <w:rPr>
          <w:bCs/>
          <w:iCs/>
        </w:rPr>
        <w:t>W celu potwierdzenia braku podstaw do wykluczenia</w:t>
      </w:r>
      <w:r>
        <w:rPr>
          <w:bCs/>
          <w:iCs/>
        </w:rPr>
        <w:t>,</w:t>
      </w:r>
      <w:r w:rsidRPr="00057162">
        <w:rPr>
          <w:bCs/>
          <w:iCs/>
        </w:rPr>
        <w:t xml:space="preserve"> </w:t>
      </w:r>
      <w:r>
        <w:rPr>
          <w:bCs/>
          <w:iCs/>
        </w:rPr>
        <w:t>Zamawiający</w:t>
      </w:r>
      <w:r w:rsidRPr="00057162">
        <w:rPr>
          <w:bCs/>
          <w:iCs/>
        </w:rPr>
        <w:t xml:space="preserve"> wymaga złożenia:</w:t>
      </w:r>
    </w:p>
    <w:p w14:paraId="672B3DBB" w14:textId="77777777" w:rsidR="00185F72" w:rsidRPr="00FC7C08" w:rsidRDefault="00185F72" w:rsidP="00185F72">
      <w:pPr>
        <w:pStyle w:val="Akapitzlist"/>
        <w:numPr>
          <w:ilvl w:val="1"/>
          <w:numId w:val="6"/>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FC7C08">
        <w:rPr>
          <w:b/>
          <w:iCs/>
        </w:rPr>
        <w:t>Załącznik nr 4.1 do SWZ</w:t>
      </w:r>
    </w:p>
    <w:p w14:paraId="00EC13F1" w14:textId="77777777" w:rsidR="00185F72" w:rsidRPr="00FC7C08" w:rsidRDefault="00185F72" w:rsidP="00B17DF8">
      <w:pPr>
        <w:pStyle w:val="Akapitzlist"/>
        <w:numPr>
          <w:ilvl w:val="0"/>
          <w:numId w:val="72"/>
        </w:numPr>
        <w:spacing w:before="120" w:line="312" w:lineRule="auto"/>
        <w:jc w:val="both"/>
      </w:pPr>
      <w:r w:rsidRPr="00FC7C08">
        <w:t xml:space="preserve">zaznaczenie odpowiedniej odpowiedzi w części III Podstawy wykluczenia, Sekcja D będzie potwierdzeniem braku podstaw do wykluczenia wskazanych w części V </w:t>
      </w:r>
      <w:r w:rsidRPr="00FC7C08">
        <w:br/>
        <w:t xml:space="preserve">ust. 2 pkt 2-5, </w:t>
      </w:r>
    </w:p>
    <w:p w14:paraId="7BC5B254" w14:textId="77777777" w:rsidR="00185F72" w:rsidRPr="00FC7C08" w:rsidRDefault="00185F72" w:rsidP="00185F72">
      <w:pPr>
        <w:pStyle w:val="Akapitzlist"/>
        <w:numPr>
          <w:ilvl w:val="2"/>
          <w:numId w:val="6"/>
        </w:numPr>
        <w:spacing w:before="120" w:line="312" w:lineRule="auto"/>
        <w:ind w:left="709" w:hanging="283"/>
        <w:contextualSpacing w:val="0"/>
        <w:jc w:val="both"/>
        <w:rPr>
          <w:bCs/>
          <w:iCs/>
        </w:rPr>
      </w:pPr>
      <w:r w:rsidRPr="00FC7C08">
        <w:rPr>
          <w:bCs/>
          <w:iCs/>
        </w:rPr>
        <w:t xml:space="preserve">w części IV formularza Wykonawca powinien ograniczyć się do wypełnienia </w:t>
      </w:r>
      <w:r w:rsidRPr="00FC7C08">
        <w:rPr>
          <w:b/>
          <w:iCs/>
        </w:rPr>
        <w:t xml:space="preserve">sekcji </w:t>
      </w:r>
      <w:r w:rsidRPr="00FC7C08">
        <w:rPr>
          <w:b/>
        </w:rPr>
        <w:t>α.</w:t>
      </w:r>
    </w:p>
    <w:p w14:paraId="6A57400B" w14:textId="77777777" w:rsidR="00185F72" w:rsidRPr="00C917D4" w:rsidRDefault="00185F72" w:rsidP="00185F72">
      <w:pPr>
        <w:pStyle w:val="Akapitzlist"/>
        <w:numPr>
          <w:ilvl w:val="1"/>
          <w:numId w:val="6"/>
        </w:numPr>
        <w:spacing w:before="120" w:line="312" w:lineRule="auto"/>
        <w:contextualSpacing w:val="0"/>
        <w:jc w:val="both"/>
        <w:rPr>
          <w:b/>
          <w:iCs/>
        </w:rPr>
      </w:pPr>
      <w:r w:rsidRPr="00FC7C08">
        <w:rPr>
          <w:bCs/>
          <w:iCs/>
        </w:rPr>
        <w:t>oświadczenia Wykonawcy</w:t>
      </w:r>
      <w:r w:rsidRPr="00C917D4">
        <w:rPr>
          <w:bCs/>
          <w:iCs/>
        </w:rPr>
        <w:t xml:space="preserve">, w zakresie art. 108 ust. 1 pkt 5 ustawy, o braku przynależności do tej samej grupy kapitałowej w rozumieniu ustawy z dnia 16 lutego 2007 r. o ochronie konkurencji i konsumentów (Dz. U. z 2020 r. poz. 1076 i 1086), </w:t>
      </w:r>
      <w:r>
        <w:rPr>
          <w:bCs/>
          <w:iCs/>
        </w:rPr>
        <w:br/>
      </w:r>
      <w:r w:rsidRPr="00C917D4">
        <w:rPr>
          <w:bCs/>
          <w:iCs/>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C917D4">
        <w:rPr>
          <w:b/>
          <w:iCs/>
        </w:rPr>
        <w:t>Załącznik nr 4.2 do SWZ;</w:t>
      </w:r>
    </w:p>
    <w:p w14:paraId="3040D138" w14:textId="77777777" w:rsidR="00185F72" w:rsidRPr="00057162" w:rsidRDefault="00185F72" w:rsidP="00185F72">
      <w:pPr>
        <w:pStyle w:val="Akapitzlist"/>
        <w:numPr>
          <w:ilvl w:val="1"/>
          <w:numId w:val="6"/>
        </w:numPr>
        <w:spacing w:before="120" w:line="312" w:lineRule="auto"/>
        <w:contextualSpacing w:val="0"/>
        <w:jc w:val="both"/>
        <w:rPr>
          <w:bCs/>
          <w:iCs/>
        </w:rPr>
      </w:pPr>
      <w:r w:rsidRPr="00057162">
        <w:rPr>
          <w:bCs/>
          <w:iCs/>
        </w:rPr>
        <w:t xml:space="preserve">zaświadczenia właściwego naczelnika urzędu skarbowego potwierdzającego, </w:t>
      </w:r>
      <w:r>
        <w:rPr>
          <w:bCs/>
          <w:iCs/>
        </w:rPr>
        <w:br/>
      </w:r>
      <w:r w:rsidRPr="00057162">
        <w:rPr>
          <w:bCs/>
          <w:iCs/>
        </w:rPr>
        <w:t xml:space="preserve">że </w:t>
      </w:r>
      <w:r>
        <w:rPr>
          <w:bCs/>
          <w:iCs/>
        </w:rPr>
        <w:t>Wykonawca</w:t>
      </w:r>
      <w:r w:rsidRPr="00057162">
        <w:rPr>
          <w:bCs/>
          <w:iCs/>
        </w:rPr>
        <w:t xml:space="preserve"> nie zalega z opłacaniem podatków i opłat, w zakresie art. 109 ust. 1 </w:t>
      </w:r>
      <w:r>
        <w:rPr>
          <w:bCs/>
          <w:iCs/>
        </w:rPr>
        <w:br/>
      </w:r>
      <w:r w:rsidRPr="00057162">
        <w:rPr>
          <w:bCs/>
          <w:iCs/>
        </w:rPr>
        <w:t>pkt 1</w:t>
      </w:r>
      <w:r>
        <w:rPr>
          <w:bCs/>
          <w:iCs/>
        </w:rPr>
        <w:t>)</w:t>
      </w:r>
      <w:r w:rsidRPr="00057162">
        <w:rPr>
          <w:bCs/>
          <w:iCs/>
        </w:rPr>
        <w:t xml:space="preserve"> ustawy, wystawionego nie wcześniej niż 3 miesiące przed jego złożeniem</w:t>
      </w:r>
      <w:r>
        <w:rPr>
          <w:bCs/>
          <w:iCs/>
        </w:rPr>
        <w:t>.</w:t>
      </w:r>
      <w:r w:rsidRPr="00057162">
        <w:rPr>
          <w:bCs/>
          <w:iCs/>
        </w:rPr>
        <w:t xml:space="preserve"> </w:t>
      </w:r>
      <w:r>
        <w:rPr>
          <w:bCs/>
          <w:iCs/>
        </w:rPr>
        <w:br/>
      </w:r>
      <w:r w:rsidRPr="00057162">
        <w:rPr>
          <w:bCs/>
          <w:iCs/>
        </w:rPr>
        <w:t xml:space="preserve">W przypadku zalegania z opłacaniem podatków lub opłat - dokumentów potwierdzających, że odpowiednio przed upływem terminu składania ofert </w:t>
      </w:r>
      <w:r>
        <w:rPr>
          <w:bCs/>
          <w:iCs/>
        </w:rPr>
        <w:t>Wykonawca</w:t>
      </w:r>
      <w:r w:rsidRPr="00057162">
        <w:rPr>
          <w:bCs/>
          <w:iCs/>
        </w:rPr>
        <w:t xml:space="preserve"> dokonał płatności należnych podatków lub opłat wraz z odsetkami lub grzywnami lub zawarł wiążące porozumienie w sprawie spłat tych należności;</w:t>
      </w:r>
    </w:p>
    <w:p w14:paraId="41A72869" w14:textId="77777777" w:rsidR="00185F72" w:rsidRPr="00057162" w:rsidRDefault="00185F72" w:rsidP="00185F72">
      <w:pPr>
        <w:pStyle w:val="Akapitzlist"/>
        <w:numPr>
          <w:ilvl w:val="1"/>
          <w:numId w:val="6"/>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Pr>
          <w:bCs/>
          <w:iCs/>
        </w:rPr>
        <w:t>Wykonawca</w:t>
      </w:r>
      <w:r w:rsidRPr="00057162">
        <w:rPr>
          <w:bCs/>
          <w:iCs/>
        </w:rPr>
        <w:t xml:space="preserve"> nie zalega z opłacaniem składek na ubezpieczenia społeczne i zdrowotne, w zakresie art. 109 ust. 1 pkt 1</w:t>
      </w:r>
      <w:r>
        <w:rPr>
          <w:bCs/>
          <w:iCs/>
        </w:rPr>
        <w:t>)</w:t>
      </w:r>
      <w:r w:rsidRPr="00057162">
        <w:rPr>
          <w:bCs/>
          <w:iCs/>
        </w:rPr>
        <w:t xml:space="preserve"> ustawy, wystawionego nie wcześniej niż 3 miesiące przed jego złożeniem</w:t>
      </w:r>
      <w:r>
        <w:rPr>
          <w:bCs/>
          <w:iCs/>
        </w:rPr>
        <w:t>. W</w:t>
      </w:r>
      <w:r w:rsidRPr="00057162">
        <w:rPr>
          <w:bCs/>
          <w:iCs/>
        </w:rPr>
        <w:t xml:space="preserve"> przypadku zalegania z opłacaniem składek na ubezpieczenia społeczne lub zdrowotne - dokumentów potwierdzających, że </w:t>
      </w:r>
      <w:r w:rsidRPr="00057162">
        <w:rPr>
          <w:bCs/>
          <w:iCs/>
        </w:rPr>
        <w:lastRenderedPageBreak/>
        <w:t xml:space="preserve">odpowiednio przed upływem terminu składania ofert </w:t>
      </w:r>
      <w:r>
        <w:rPr>
          <w:bCs/>
          <w:iCs/>
        </w:rPr>
        <w:t>Wykonawca</w:t>
      </w:r>
      <w:r w:rsidRPr="00057162">
        <w:rPr>
          <w:bCs/>
          <w:iCs/>
        </w:rPr>
        <w:t xml:space="preserve"> dokonał płatności należnych składek na ubezpieczenia społeczne lub zdrowotne wraz odsetkami lub grzywnami lub zawarł wiążące porozumienie w sprawie spłat tych należności</w:t>
      </w:r>
      <w:r>
        <w:rPr>
          <w:bCs/>
          <w:iCs/>
        </w:rPr>
        <w:t>;</w:t>
      </w:r>
    </w:p>
    <w:p w14:paraId="44C62088" w14:textId="3AFAA7EE" w:rsidR="00185F72" w:rsidRPr="00BA4A11" w:rsidRDefault="00185F72" w:rsidP="00185F72">
      <w:pPr>
        <w:pStyle w:val="Akapitzlist"/>
        <w:numPr>
          <w:ilvl w:val="1"/>
          <w:numId w:val="6"/>
        </w:numPr>
        <w:spacing w:before="120" w:line="312" w:lineRule="auto"/>
        <w:contextualSpacing w:val="0"/>
        <w:jc w:val="both"/>
        <w:rPr>
          <w:bCs/>
          <w:iCs/>
        </w:rPr>
      </w:pPr>
      <w:r w:rsidRPr="00057162">
        <w:rPr>
          <w:bCs/>
          <w:iCs/>
        </w:rPr>
        <w:t xml:space="preserve">odpisu lub informacji z Krajowego Rejestru Sądowego lub z Centralnej Ewidencji </w:t>
      </w:r>
      <w:r>
        <w:rPr>
          <w:bCs/>
          <w:iCs/>
        </w:rPr>
        <w:br/>
      </w:r>
      <w:r w:rsidRPr="00057162">
        <w:rPr>
          <w:bCs/>
          <w:iCs/>
        </w:rPr>
        <w:t xml:space="preserve">i Informacji o Działalności Gospodarczej, sporządzonych nie wcześniej niż 3 miesiące przed jej złożeniem, jeżeli odrębne przepisy wymagają wpisu do rejestru lub ewidencji; W przypadku gdy odpis jest dostępny bezpłatnie w publicznej bazie danych </w:t>
      </w:r>
      <w:r w:rsidRPr="00BA4A11">
        <w:rPr>
          <w:bCs/>
          <w:iCs/>
        </w:rPr>
        <w:t xml:space="preserve">Zamawiający nie wymaga złożenia odpisu, o ile Wykonawca wskazał </w:t>
      </w:r>
      <w:r w:rsidRPr="00BA4A11">
        <w:t>w JEDZ dane umożliwiające dostęp do tych informacji.</w:t>
      </w:r>
    </w:p>
    <w:p w14:paraId="7FDAD9D1" w14:textId="77777777" w:rsidR="00185F72" w:rsidRPr="00BA4A11" w:rsidRDefault="00185F72" w:rsidP="00185F72">
      <w:pPr>
        <w:pStyle w:val="Akapitzlist"/>
        <w:numPr>
          <w:ilvl w:val="0"/>
          <w:numId w:val="6"/>
        </w:numPr>
        <w:spacing w:before="120" w:line="312" w:lineRule="auto"/>
        <w:jc w:val="both"/>
        <w:rPr>
          <w:b/>
          <w:iCs/>
        </w:rPr>
      </w:pPr>
      <w:bookmarkStart w:id="13" w:name="_Hlk102548967"/>
      <w:r w:rsidRPr="00BA4A11">
        <w:rPr>
          <w:iCs/>
        </w:rPr>
        <w:t xml:space="preserve">Złożenie oferty jest równoznaczne z potwierdzeniem, że Wykonawca nie podlega wykluczeniu z postępowania na podstawie </w:t>
      </w:r>
      <w:r w:rsidRPr="00BA4A11">
        <w:t>art. 7 ust</w:t>
      </w:r>
      <w:r>
        <w:t> </w:t>
      </w:r>
      <w:r w:rsidRPr="00BA4A11">
        <w:t xml:space="preserve">1 ustawy z dnia 13 kwietnia 2022 r. </w:t>
      </w:r>
      <w:bookmarkEnd w:id="13"/>
      <w:r w:rsidRPr="00BA4A11">
        <w:t>o</w:t>
      </w:r>
      <w:r>
        <w:t> </w:t>
      </w:r>
      <w:r w:rsidRPr="00BA4A11">
        <w:t>szczególnych rozwiązaniach w zakresie</w:t>
      </w:r>
      <w:r>
        <w:t xml:space="preserve"> </w:t>
      </w:r>
      <w:r w:rsidRPr="00BA4A11">
        <w:t>przeciwdziałania wspieraniu agresji na Ukrainę oraz służących ochronie bezpieczeństwa narodowego oraz rozporządzenia (UE) 2022/576</w:t>
      </w:r>
      <w:r>
        <w:t>.</w:t>
      </w:r>
    </w:p>
    <w:p w14:paraId="09E33405" w14:textId="77777777" w:rsidR="00185F72" w:rsidRPr="00724AA2" w:rsidRDefault="00185F72" w:rsidP="00185F72">
      <w:pPr>
        <w:pStyle w:val="Akapitzlist"/>
        <w:numPr>
          <w:ilvl w:val="0"/>
          <w:numId w:val="6"/>
        </w:numPr>
        <w:spacing w:before="120" w:line="312" w:lineRule="auto"/>
        <w:jc w:val="both"/>
        <w:rPr>
          <w:b/>
          <w:iCs/>
        </w:rPr>
      </w:pPr>
      <w:bookmarkStart w:id="14" w:name="_Hlk102549026"/>
      <w:r>
        <w:rPr>
          <w:bCs/>
          <w:iCs/>
        </w:rPr>
        <w:t>Zamawiający</w:t>
      </w:r>
      <w:r w:rsidRPr="00724AA2">
        <w:rPr>
          <w:bCs/>
          <w:iCs/>
        </w:rPr>
        <w:t xml:space="preserve"> zastrzega sobie prawo weryfikacji braku podstaw do wykluczenia w oparciu o </w:t>
      </w:r>
      <w:r w:rsidRPr="00724AA2">
        <w:t>art. 7 ust 1 ustawy z dnia 13 kwietnia 2022 r.</w:t>
      </w:r>
      <w:bookmarkEnd w:id="14"/>
      <w:r w:rsidRPr="00724AA2">
        <w:t xml:space="preserve"> o szczególnych rozwiązaniach w zakresie przeciwdziałania wspieraniu agresji na Ukrainę oraz służących ochronie bezpieczeństwa narodowego oraz rozporządzeni</w:t>
      </w:r>
      <w:r>
        <w:t>e</w:t>
      </w:r>
      <w:r w:rsidRPr="00724AA2">
        <w:t xml:space="preserve"> (UE) 2022/576 w dostępnych rejestrach.</w:t>
      </w:r>
    </w:p>
    <w:p w14:paraId="6C4F587D" w14:textId="77777777" w:rsidR="00185F72" w:rsidRPr="00057162" w:rsidRDefault="00185F72" w:rsidP="00185F72">
      <w:pPr>
        <w:pStyle w:val="Akapitzlist"/>
        <w:numPr>
          <w:ilvl w:val="0"/>
          <w:numId w:val="6"/>
        </w:numPr>
        <w:spacing w:before="120" w:line="312" w:lineRule="auto"/>
        <w:contextualSpacing w:val="0"/>
        <w:jc w:val="both"/>
        <w:rPr>
          <w:bCs/>
          <w:iCs/>
        </w:rPr>
      </w:pPr>
      <w:r w:rsidRPr="00057162">
        <w:rPr>
          <w:bCs/>
          <w:iCs/>
        </w:rPr>
        <w:t xml:space="preserve">Jeżeli </w:t>
      </w:r>
      <w:r>
        <w:rPr>
          <w:bCs/>
          <w:iCs/>
        </w:rPr>
        <w:t>Wykonawca</w:t>
      </w:r>
      <w:r w:rsidRPr="00057162">
        <w:rPr>
          <w:bCs/>
          <w:iCs/>
        </w:rPr>
        <w:t xml:space="preserve"> ma siedzibę lub miejsce zamieszkania poza granicami Rzeczypospolitej Polskiej:</w:t>
      </w:r>
    </w:p>
    <w:p w14:paraId="3B02A7D9" w14:textId="77777777" w:rsidR="00185F72" w:rsidRPr="00057162" w:rsidRDefault="00185F72" w:rsidP="00185F72">
      <w:pPr>
        <w:pStyle w:val="Akapitzlist"/>
        <w:numPr>
          <w:ilvl w:val="1"/>
          <w:numId w:val="6"/>
        </w:numPr>
        <w:spacing w:before="120" w:line="312" w:lineRule="auto"/>
        <w:contextualSpacing w:val="0"/>
        <w:jc w:val="both"/>
        <w:rPr>
          <w:bCs/>
          <w:iCs/>
        </w:rPr>
      </w:pPr>
      <w:r w:rsidRPr="00057162">
        <w:rPr>
          <w:bCs/>
          <w:iCs/>
        </w:rPr>
        <w:t xml:space="preserve">zamiast </w:t>
      </w:r>
      <w:r w:rsidRPr="00D0458D">
        <w:rPr>
          <w:bCs/>
          <w:iCs/>
        </w:rPr>
        <w:t>zaświadczenia, o którym mowa w ust. 2 pkt 3), zaświadczenia albo innego dokumentu potwierdzającego, że Wykonawca nie zalega z opłacaniem składek na ubezpieczenia społeczne lub zdrowotne, o których mowa w ust 2 pkt 4) lub odpisu albo informacji z Krajowego Rejestru Sądowego lub z Centralnej Ewidencji i Informacji o Działalności Gospodarczej, o których mowa w ust 2 pkt 5)</w:t>
      </w:r>
      <w:r>
        <w:rPr>
          <w:bCs/>
          <w:iCs/>
        </w:rPr>
        <w:t xml:space="preserve"> </w:t>
      </w:r>
      <w:r w:rsidRPr="00D0458D">
        <w:rPr>
          <w:bCs/>
          <w:iCs/>
        </w:rPr>
        <w:t>– składa dokument lub dokumenty wystawione w kraju, w którym</w:t>
      </w:r>
      <w:r w:rsidRPr="00057162">
        <w:rPr>
          <w:bCs/>
          <w:iCs/>
        </w:rPr>
        <w:t xml:space="preserve"> </w:t>
      </w:r>
      <w:r>
        <w:rPr>
          <w:bCs/>
          <w:iCs/>
        </w:rPr>
        <w:t>Wykonawca</w:t>
      </w:r>
      <w:r w:rsidRPr="00057162">
        <w:rPr>
          <w:bCs/>
          <w:iCs/>
        </w:rPr>
        <w:t xml:space="preserve"> ma siedzibę lub miejsce zamieszkania, potwierdzające odpowiednio, że:</w:t>
      </w:r>
    </w:p>
    <w:p w14:paraId="6FEE1429" w14:textId="3D0920B0" w:rsidR="00185F72" w:rsidRPr="00057162" w:rsidRDefault="00185F72" w:rsidP="00185F72">
      <w:pPr>
        <w:pStyle w:val="Akapitzlist"/>
        <w:numPr>
          <w:ilvl w:val="2"/>
          <w:numId w:val="6"/>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1B884B0E" w14:textId="77777777" w:rsidR="00185F72" w:rsidRPr="00057162" w:rsidRDefault="00185F72" w:rsidP="00185F72">
      <w:pPr>
        <w:pStyle w:val="Akapitzlist"/>
        <w:numPr>
          <w:ilvl w:val="2"/>
          <w:numId w:val="6"/>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6B409C3" w14:textId="77777777" w:rsidR="00185F72" w:rsidRDefault="00185F72" w:rsidP="00185F72">
      <w:pPr>
        <w:pStyle w:val="Akapitzlist"/>
        <w:numPr>
          <w:ilvl w:val="1"/>
          <w:numId w:val="6"/>
        </w:numPr>
        <w:spacing w:before="120" w:line="312" w:lineRule="auto"/>
        <w:contextualSpacing w:val="0"/>
        <w:jc w:val="both"/>
        <w:rPr>
          <w:bCs/>
          <w:iCs/>
        </w:rPr>
      </w:pPr>
      <w:r w:rsidRPr="00057162">
        <w:rPr>
          <w:bCs/>
          <w:iCs/>
        </w:rPr>
        <w:t>Dokumenty, o których mowa w pkt 1</w:t>
      </w:r>
      <w:r>
        <w:rPr>
          <w:bCs/>
          <w:iCs/>
        </w:rPr>
        <w:t>)</w:t>
      </w:r>
      <w:r w:rsidRPr="00057162">
        <w:rPr>
          <w:bCs/>
          <w:iCs/>
        </w:rPr>
        <w:t xml:space="preserve"> powinny być wystawione nie wcześniej niż </w:t>
      </w:r>
      <w:r>
        <w:rPr>
          <w:bCs/>
          <w:iCs/>
        </w:rPr>
        <w:br/>
      </w:r>
      <w:r w:rsidRPr="00057162">
        <w:rPr>
          <w:bCs/>
          <w:iCs/>
        </w:rPr>
        <w:t>3 miesiące przed ich złożeniem.</w:t>
      </w:r>
    </w:p>
    <w:p w14:paraId="53E76816" w14:textId="77777777" w:rsidR="00185F72" w:rsidRPr="00185F72" w:rsidRDefault="00185F72" w:rsidP="00185F72">
      <w:pPr>
        <w:pStyle w:val="Akapitzlist"/>
        <w:numPr>
          <w:ilvl w:val="1"/>
          <w:numId w:val="6"/>
        </w:numPr>
        <w:spacing w:before="120" w:line="312" w:lineRule="auto"/>
        <w:ind w:left="502"/>
        <w:contextualSpacing w:val="0"/>
        <w:jc w:val="both"/>
        <w:rPr>
          <w:bCs/>
          <w:iCs/>
        </w:rPr>
      </w:pPr>
      <w:r w:rsidRPr="00813229">
        <w:rPr>
          <w:bCs/>
          <w:iCs/>
        </w:rPr>
        <w:t xml:space="preserve">Jeżeli w kraju, w którym </w:t>
      </w:r>
      <w:r w:rsidRPr="00185F72">
        <w:rPr>
          <w:bCs/>
          <w:iCs/>
        </w:rPr>
        <w:t xml:space="preserve">Wykonawca ma siedzibę lub miejsce zamieszkania lub miejsce zamieszkania ma osoba, której dokument dotyczy, nie wydaje się dokumentów, o których </w:t>
      </w:r>
      <w:r w:rsidRPr="00185F72">
        <w:rPr>
          <w:bCs/>
          <w:iCs/>
        </w:rPr>
        <w:lastRenderedPageBreak/>
        <w:t xml:space="preserve">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185F72">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185F72">
        <w:rPr>
          <w:bCs/>
          <w:iCs/>
        </w:rPr>
        <w:t xml:space="preserve"> Postanowienie pkt 2 stosuje się.</w:t>
      </w:r>
    </w:p>
    <w:p w14:paraId="6F91038F" w14:textId="77777777" w:rsidR="00185F72" w:rsidRPr="003D51CB" w:rsidRDefault="00185F72" w:rsidP="00185F72">
      <w:pPr>
        <w:pStyle w:val="Akapitzlist"/>
        <w:numPr>
          <w:ilvl w:val="0"/>
          <w:numId w:val="6"/>
        </w:numPr>
        <w:spacing w:before="120" w:line="312" w:lineRule="auto"/>
        <w:contextualSpacing w:val="0"/>
        <w:jc w:val="both"/>
        <w:rPr>
          <w:bCs/>
          <w:iCs/>
        </w:rPr>
      </w:pPr>
      <w:r w:rsidRPr="003D51CB">
        <w:rPr>
          <w:bCs/>
          <w:iCs/>
        </w:rPr>
        <w:t xml:space="preserve">Jeżeli Wykonawca podlega wykluczeniu ze względu na zajście okoliczności wskazanych w przepisach znajdujących zastosowanie w postępowaniu – Wykonawca przedkłada dowody, wskazujące na spełnienie przesłanek określonych w art. 110 ust. 2 ustawy </w:t>
      </w:r>
      <w:proofErr w:type="spellStart"/>
      <w:r w:rsidRPr="003D51CB">
        <w:rPr>
          <w:bCs/>
          <w:iCs/>
        </w:rPr>
        <w:t>Pzp</w:t>
      </w:r>
      <w:proofErr w:type="spellEnd"/>
      <w:r w:rsidRPr="003D51CB">
        <w:rPr>
          <w:bCs/>
          <w:iCs/>
        </w:rPr>
        <w:t xml:space="preserve"> (samooczyszczenie).</w:t>
      </w:r>
    </w:p>
    <w:p w14:paraId="2942708C" w14:textId="77777777" w:rsidR="00185F72" w:rsidRPr="008E7510" w:rsidRDefault="00185F72" w:rsidP="00185F72">
      <w:pPr>
        <w:pStyle w:val="Akapitzlist"/>
        <w:numPr>
          <w:ilvl w:val="0"/>
          <w:numId w:val="6"/>
        </w:numPr>
        <w:spacing w:before="120" w:line="312" w:lineRule="auto"/>
        <w:contextualSpacing w:val="0"/>
        <w:jc w:val="both"/>
        <w:rPr>
          <w:bCs/>
          <w:iCs/>
        </w:rPr>
      </w:pPr>
      <w:r w:rsidRPr="00057162">
        <w:rPr>
          <w:bCs/>
          <w:iCs/>
        </w:rPr>
        <w:t xml:space="preserve">W celu potwierdzenia spełnienia warunków udziału w postępowaniu </w:t>
      </w:r>
      <w:r>
        <w:rPr>
          <w:bCs/>
          <w:iCs/>
        </w:rPr>
        <w:t>Zamawiający</w:t>
      </w:r>
      <w:r w:rsidRPr="00057162">
        <w:rPr>
          <w:bCs/>
          <w:iCs/>
        </w:rPr>
        <w:t xml:space="preserve"> wymaga złożenia:</w:t>
      </w:r>
    </w:p>
    <w:p w14:paraId="6C73BE19" w14:textId="655FEAB2" w:rsidR="00185F72" w:rsidRPr="00A728D0" w:rsidRDefault="00185F72" w:rsidP="00185F72">
      <w:pPr>
        <w:pStyle w:val="Akapitzlist"/>
        <w:numPr>
          <w:ilvl w:val="1"/>
          <w:numId w:val="12"/>
        </w:numPr>
        <w:spacing w:before="120" w:line="312" w:lineRule="auto"/>
        <w:contextualSpacing w:val="0"/>
        <w:jc w:val="both"/>
        <w:rPr>
          <w:b/>
          <w:iCs/>
        </w:rPr>
      </w:pPr>
      <w:r w:rsidRPr="00057162">
        <w:rPr>
          <w:bCs/>
          <w:iCs/>
        </w:rPr>
        <w:t>wykazu usług wykonanych, a w przypadku świadczeń powtarzających się lub ciągłych również wykonywanych, w okresie ostatnich</w:t>
      </w:r>
      <w:r w:rsidRPr="00185F72">
        <w:rPr>
          <w:bCs/>
          <w:iCs/>
        </w:rPr>
        <w:t xml:space="preserve"> 3 lat, </w:t>
      </w:r>
      <w:r w:rsidRPr="00057162">
        <w:rPr>
          <w:bCs/>
          <w:iCs/>
        </w:rPr>
        <w:t xml:space="preserve">a jeżeli okres prowadzenia działalności </w:t>
      </w:r>
      <w:r w:rsidRPr="007820B4">
        <w:rPr>
          <w:bCs/>
          <w:iCs/>
        </w:rPr>
        <w:t>jest krótszy – w tym okresie, wraz z podaniem ich wartości, przedmiotu, dat wykonania i podmiotów, na rzecz których usługi zostały wykonane oraz załączenia</w:t>
      </w:r>
      <w:r w:rsidRPr="00057162">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Pr>
          <w:bCs/>
          <w:iCs/>
        </w:rPr>
        <w:t>Wykonawca</w:t>
      </w:r>
      <w:r w:rsidRPr="00057162">
        <w:rPr>
          <w:bCs/>
          <w:iCs/>
        </w:rPr>
        <w:t xml:space="preserve"> nie jest w stanie uzyskać tych dokumentów – oświadczenie </w:t>
      </w:r>
      <w:r>
        <w:rPr>
          <w:bCs/>
          <w:iCs/>
        </w:rPr>
        <w:t>Wykonawcy.</w:t>
      </w:r>
      <w:r w:rsidRPr="00057162">
        <w:rPr>
          <w:bCs/>
          <w:iCs/>
        </w:rPr>
        <w:t xml:space="preserve"> </w:t>
      </w:r>
      <w:r w:rsidRPr="00FB0388">
        <w:rPr>
          <w:bCs/>
          <w:iCs/>
        </w:rPr>
        <w:t xml:space="preserve">Wzór wykazu </w:t>
      </w:r>
      <w:r w:rsidRPr="00A728D0">
        <w:rPr>
          <w:bCs/>
          <w:iCs/>
        </w:rPr>
        <w:t xml:space="preserve">stanowi </w:t>
      </w:r>
      <w:r w:rsidRPr="00A728D0">
        <w:rPr>
          <w:b/>
          <w:iCs/>
        </w:rPr>
        <w:t>Załącznik nr 4.3 do SWZ</w:t>
      </w:r>
      <w:r>
        <w:rPr>
          <w:b/>
          <w:iCs/>
        </w:rPr>
        <w:t>.</w:t>
      </w:r>
    </w:p>
    <w:p w14:paraId="2F50C1C4" w14:textId="77777777" w:rsidR="00185F72" w:rsidRPr="00DA28BA" w:rsidRDefault="00185F72" w:rsidP="00185F72">
      <w:pPr>
        <w:pStyle w:val="Akapitzlist"/>
        <w:numPr>
          <w:ilvl w:val="1"/>
          <w:numId w:val="12"/>
        </w:numPr>
        <w:spacing w:before="120" w:line="312" w:lineRule="auto"/>
        <w:contextualSpacing w:val="0"/>
        <w:jc w:val="both"/>
        <w:rPr>
          <w:b/>
          <w:iCs/>
        </w:rPr>
      </w:pPr>
      <w:r w:rsidRPr="00DA28BA">
        <w:rPr>
          <w:bCs/>
          <w:iCs/>
        </w:rPr>
        <w:t xml:space="preserve">wykazu osób, skierowanych przez Wykonawcę do realizacji zamówienia publicznego, </w:t>
      </w:r>
      <w:r w:rsidRPr="00DA28BA">
        <w:rPr>
          <w:bCs/>
          <w:iCs/>
        </w:rPr>
        <w:br/>
        <w:t xml:space="preserve">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Pr="00DA28BA">
        <w:rPr>
          <w:b/>
          <w:iCs/>
        </w:rPr>
        <w:t>Załącznik nr 4.4 do SWZ.</w:t>
      </w:r>
    </w:p>
    <w:p w14:paraId="48263945" w14:textId="41033452" w:rsidR="00185F72" w:rsidRPr="00A728D0" w:rsidRDefault="00185F72" w:rsidP="00185F72">
      <w:pPr>
        <w:pStyle w:val="Akapitzlist"/>
        <w:numPr>
          <w:ilvl w:val="1"/>
          <w:numId w:val="12"/>
        </w:numPr>
        <w:spacing w:before="120" w:line="312" w:lineRule="auto"/>
        <w:contextualSpacing w:val="0"/>
        <w:jc w:val="both"/>
        <w:rPr>
          <w:b/>
          <w:iCs/>
        </w:rPr>
      </w:pPr>
      <w:r w:rsidRPr="00057162">
        <w:rPr>
          <w:bCs/>
          <w:iCs/>
        </w:rPr>
        <w:t xml:space="preserve">wykazu urządzeń lub wyposażenia zakładu niezbędnych do wykonania zamówienia dostępnych </w:t>
      </w:r>
      <w:r>
        <w:rPr>
          <w:bCs/>
          <w:iCs/>
        </w:rPr>
        <w:t>Wykonawcy</w:t>
      </w:r>
      <w:r w:rsidRPr="00057162">
        <w:rPr>
          <w:bCs/>
          <w:iCs/>
        </w:rPr>
        <w:t xml:space="preserve">. </w:t>
      </w:r>
      <w:r w:rsidRPr="00FB0388">
        <w:rPr>
          <w:bCs/>
          <w:iCs/>
        </w:rPr>
        <w:t xml:space="preserve">Wzór wykazu </w:t>
      </w:r>
      <w:r w:rsidRPr="00A728D0">
        <w:rPr>
          <w:bCs/>
          <w:iCs/>
        </w:rPr>
        <w:t xml:space="preserve">stanowi </w:t>
      </w:r>
      <w:r w:rsidRPr="00A728D0">
        <w:rPr>
          <w:b/>
          <w:iCs/>
        </w:rPr>
        <w:t>Załącznik nr 4.5 do SWZ</w:t>
      </w:r>
      <w:r w:rsidR="00DA28BA" w:rsidRPr="00DA28BA">
        <w:rPr>
          <w:bCs/>
          <w:iCs/>
        </w:rPr>
        <w:t xml:space="preserve"> </w:t>
      </w:r>
      <w:r w:rsidR="00DA28BA" w:rsidRPr="00DA28BA">
        <w:rPr>
          <w:bCs/>
          <w:i/>
        </w:rPr>
        <w:t>– nie dotyczy</w:t>
      </w:r>
    </w:p>
    <w:p w14:paraId="7D6FE753" w14:textId="77777777" w:rsidR="00185F72" w:rsidRPr="00057162" w:rsidRDefault="00185F72" w:rsidP="00185F72">
      <w:pPr>
        <w:pStyle w:val="Akapitzlist"/>
        <w:numPr>
          <w:ilvl w:val="0"/>
          <w:numId w:val="6"/>
        </w:numPr>
        <w:spacing w:before="120" w:line="312" w:lineRule="auto"/>
        <w:contextualSpacing w:val="0"/>
        <w:jc w:val="both"/>
        <w:rPr>
          <w:bCs/>
          <w:iCs/>
        </w:rPr>
      </w:pPr>
      <w:r w:rsidRPr="00057162">
        <w:rPr>
          <w:bCs/>
          <w:iCs/>
        </w:rPr>
        <w:lastRenderedPageBreak/>
        <w:t>Oświadczenie JEDZ powinno być sporządzone w formie elektronicznej (z podpisem elektronicznym kwalifikowanym).</w:t>
      </w:r>
    </w:p>
    <w:p w14:paraId="490A647F" w14:textId="2237E7DD" w:rsidR="00185F72" w:rsidRPr="00057162" w:rsidRDefault="00185F72" w:rsidP="00185F72">
      <w:pPr>
        <w:pStyle w:val="Akapitzlist"/>
        <w:numPr>
          <w:ilvl w:val="0"/>
          <w:numId w:val="6"/>
        </w:numPr>
        <w:spacing w:before="120" w:line="312" w:lineRule="auto"/>
        <w:contextualSpacing w:val="0"/>
        <w:jc w:val="both"/>
        <w:rPr>
          <w:bCs/>
          <w:iCs/>
        </w:rPr>
      </w:pPr>
      <w:r w:rsidRPr="00057162">
        <w:rPr>
          <w:bCs/>
          <w:iCs/>
        </w:rPr>
        <w:t xml:space="preserve">Podmiotowe środki dowodowe powinny być złożone zgodnie z przepisami </w:t>
      </w:r>
      <w:r w:rsidRPr="00057162">
        <w:rPr>
          <w:bCs/>
          <w:i/>
          <w:iCs/>
        </w:rPr>
        <w:t>Rozporządzenia z dnia 30 grudnia 2020 r. w sprawie sposobu sporządzania i przekazywania informacji oraz wymagań technicznych dla dokumentów elektronicznych oraz środków komunikacji elektronicznej w postępowaniu o udzielenie zamówienia publicznego lub konkursie (Dz.U. poz. 2452)</w:t>
      </w:r>
      <w:r w:rsidRPr="00057162">
        <w:rPr>
          <w:bCs/>
          <w:iCs/>
        </w:rPr>
        <w:t xml:space="preserve"> tj</w:t>
      </w:r>
      <w:r>
        <w:rPr>
          <w:bCs/>
          <w:iCs/>
        </w:rPr>
        <w:t>.</w:t>
      </w:r>
      <w:r w:rsidRPr="00057162">
        <w:rPr>
          <w:bCs/>
          <w:iCs/>
        </w:rPr>
        <w:t>:</w:t>
      </w:r>
    </w:p>
    <w:p w14:paraId="2EBE3407" w14:textId="77777777" w:rsidR="00185F72" w:rsidRPr="00057162" w:rsidRDefault="00185F72" w:rsidP="00CF2812">
      <w:pPr>
        <w:pStyle w:val="Akapitzlist"/>
        <w:numPr>
          <w:ilvl w:val="1"/>
          <w:numId w:val="13"/>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elektroniczny – </w:t>
      </w:r>
      <w:r>
        <w:rPr>
          <w:bCs/>
          <w:iCs/>
        </w:rPr>
        <w:t>Wykonawca</w:t>
      </w:r>
      <w:r w:rsidRPr="00057162">
        <w:rPr>
          <w:bCs/>
          <w:iCs/>
        </w:rPr>
        <w:t xml:space="preserve"> przekazuje ten dokument</w:t>
      </w:r>
      <w:r>
        <w:rPr>
          <w:bCs/>
          <w:iCs/>
        </w:rPr>
        <w:t>;</w:t>
      </w:r>
    </w:p>
    <w:p w14:paraId="51DECCDB" w14:textId="77777777" w:rsidR="00185F72" w:rsidRPr="00057162" w:rsidRDefault="00185F72" w:rsidP="00CF2812">
      <w:pPr>
        <w:pStyle w:val="Akapitzlist"/>
        <w:numPr>
          <w:ilvl w:val="1"/>
          <w:numId w:val="13"/>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papierowy  – </w:t>
      </w:r>
      <w:r>
        <w:rPr>
          <w:bCs/>
          <w:iCs/>
        </w:rPr>
        <w:t>Wykonawca</w:t>
      </w:r>
      <w:r w:rsidRPr="00057162">
        <w:rPr>
          <w:bCs/>
          <w:iCs/>
        </w:rPr>
        <w:t xml:space="preserve"> przekazuje elektroniczną kopię dokumentu poświadczoną za zgodność z oryginałem</w:t>
      </w:r>
      <w:r>
        <w:rPr>
          <w:bCs/>
          <w:iCs/>
        </w:rPr>
        <w:t>;</w:t>
      </w:r>
    </w:p>
    <w:p w14:paraId="6B65BF01" w14:textId="77777777" w:rsidR="00185F72" w:rsidRPr="00057162" w:rsidRDefault="00185F72" w:rsidP="00CF2812">
      <w:pPr>
        <w:pStyle w:val="Akapitzlist"/>
        <w:numPr>
          <w:ilvl w:val="1"/>
          <w:numId w:val="13"/>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 w formie elektronicznej z podpisem elektronicznym kwalifikowanym – przekazuje się ten dokument</w:t>
      </w:r>
      <w:r>
        <w:rPr>
          <w:bCs/>
          <w:iCs/>
        </w:rPr>
        <w:t>;</w:t>
      </w:r>
    </w:p>
    <w:p w14:paraId="395D7436" w14:textId="77777777" w:rsidR="00185F72" w:rsidRPr="00057162" w:rsidRDefault="00185F72" w:rsidP="00CF2812">
      <w:pPr>
        <w:pStyle w:val="Akapitzlist"/>
        <w:numPr>
          <w:ilvl w:val="1"/>
          <w:numId w:val="13"/>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w:t>
      </w:r>
      <w:r w:rsidRPr="00057162">
        <w:t xml:space="preserve"> </w:t>
      </w:r>
      <w:r w:rsidRPr="00057162">
        <w:rPr>
          <w:bCs/>
          <w:iCs/>
        </w:rPr>
        <w:t xml:space="preserve">jako dokument  papierowy  – </w:t>
      </w:r>
      <w:r>
        <w:rPr>
          <w:bCs/>
          <w:iCs/>
        </w:rPr>
        <w:t>Wykonawca</w:t>
      </w:r>
      <w:r w:rsidRPr="00057162">
        <w:rPr>
          <w:bCs/>
          <w:iCs/>
        </w:rPr>
        <w:t xml:space="preserve"> przekazuje elektroniczną kopię dokumentu poświadczoną za zgodność z oryginałem.</w:t>
      </w:r>
    </w:p>
    <w:p w14:paraId="5140165B" w14:textId="77777777" w:rsidR="00185F72" w:rsidRPr="00A26218" w:rsidRDefault="00185F72" w:rsidP="00185F72">
      <w:pPr>
        <w:pStyle w:val="Akapitzlist"/>
        <w:numPr>
          <w:ilvl w:val="0"/>
          <w:numId w:val="6"/>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Pr>
          <w:bCs/>
          <w:iCs/>
        </w:rPr>
        <w:t>Wykonawca</w:t>
      </w:r>
      <w:r w:rsidRPr="00A26218">
        <w:rPr>
          <w:bCs/>
          <w:iCs/>
        </w:rPr>
        <w:t xml:space="preserve"> (członek konsorcjum, podmiot udostępniający zasoby – odpowiednio w zakresie dokumentów, które każdego z nich dotyczą). </w:t>
      </w:r>
    </w:p>
    <w:p w14:paraId="22A679A0" w14:textId="77777777" w:rsidR="00185F72" w:rsidRPr="00057162" w:rsidRDefault="00185F72" w:rsidP="00185F72">
      <w:pPr>
        <w:pStyle w:val="Akapitzlist"/>
        <w:numPr>
          <w:ilvl w:val="0"/>
          <w:numId w:val="6"/>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794BD6C" w14:textId="77777777" w:rsidR="00185F72" w:rsidRPr="00057162" w:rsidRDefault="00185F72" w:rsidP="00185F72">
      <w:pPr>
        <w:pStyle w:val="Akapitzlist"/>
        <w:numPr>
          <w:ilvl w:val="0"/>
          <w:numId w:val="6"/>
        </w:numPr>
        <w:spacing w:before="120" w:line="312" w:lineRule="auto"/>
        <w:contextualSpacing w:val="0"/>
        <w:jc w:val="both"/>
        <w:rPr>
          <w:bCs/>
          <w:iCs/>
        </w:rPr>
      </w:pPr>
      <w:r w:rsidRPr="00057162">
        <w:rPr>
          <w:bCs/>
          <w:iCs/>
        </w:rPr>
        <w:t xml:space="preserve">Podmiotowe środki dowodowe sporządzone w języku obcym </w:t>
      </w:r>
      <w:r>
        <w:rPr>
          <w:bCs/>
          <w:iCs/>
        </w:rPr>
        <w:t>Wykonawca</w:t>
      </w:r>
      <w:r w:rsidRPr="00057162">
        <w:rPr>
          <w:bCs/>
          <w:iCs/>
        </w:rPr>
        <w:t xml:space="preserve"> przekazuje wraz z tłumaczeniem na język polski. </w:t>
      </w:r>
    </w:p>
    <w:p w14:paraId="5033D151" w14:textId="77777777" w:rsidR="00185F72" w:rsidRDefault="00185F72" w:rsidP="00185F72">
      <w:pPr>
        <w:pStyle w:val="Akapitzlist"/>
        <w:numPr>
          <w:ilvl w:val="0"/>
          <w:numId w:val="6"/>
        </w:numPr>
        <w:spacing w:before="120" w:line="312" w:lineRule="auto"/>
        <w:contextualSpacing w:val="0"/>
        <w:jc w:val="both"/>
        <w:rPr>
          <w:bCs/>
          <w:iCs/>
        </w:rPr>
      </w:pPr>
      <w:r w:rsidRPr="00057162">
        <w:rPr>
          <w:bCs/>
          <w:iCs/>
        </w:rPr>
        <w:t xml:space="preserve">Jeżeli w dokumentach podane są wartości w walucie innej niż złoty polski </w:t>
      </w:r>
      <w:r>
        <w:rPr>
          <w:bCs/>
          <w:iCs/>
        </w:rPr>
        <w:t>Zamawiający</w:t>
      </w:r>
      <w:r w:rsidRPr="00057162">
        <w:rPr>
          <w:bCs/>
          <w:iCs/>
        </w:rPr>
        <w:t xml:space="preserve"> dokona przeliczenia po średnim kursie NBP obowiązującym w dniu publikacji ogłoszenia o zamówieniu.</w:t>
      </w:r>
    </w:p>
    <w:p w14:paraId="2CC1951D" w14:textId="77777777" w:rsidR="008D0991" w:rsidRPr="00057162" w:rsidRDefault="008D0991" w:rsidP="008D0991">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5" w:name="_Toc192576223"/>
      <w:r w:rsidRPr="00057162">
        <w:rPr>
          <w:rFonts w:ascii="Times New Roman" w:hAnsi="Times New Roman" w:cs="Times New Roman"/>
          <w:color w:val="auto"/>
          <w:sz w:val="24"/>
          <w:szCs w:val="24"/>
        </w:rPr>
        <w:lastRenderedPageBreak/>
        <w:t xml:space="preserve">Część IX. </w:t>
      </w:r>
      <w:r w:rsidRPr="00955D5C">
        <w:rPr>
          <w:rFonts w:ascii="Times New Roman" w:hAnsi="Times New Roman" w:cs="Times New Roman"/>
          <w:color w:val="auto"/>
          <w:sz w:val="24"/>
          <w:szCs w:val="24"/>
        </w:rPr>
        <w:t>Przedmiotowe środki dowodowe</w:t>
      </w:r>
      <w:bookmarkEnd w:id="11"/>
      <w:bookmarkEnd w:id="15"/>
      <w:r w:rsidRPr="00955D5C">
        <w:rPr>
          <w:rFonts w:ascii="Times New Roman" w:hAnsi="Times New Roman" w:cs="Times New Roman"/>
          <w:color w:val="auto"/>
          <w:sz w:val="24"/>
          <w:szCs w:val="24"/>
        </w:rPr>
        <w:t xml:space="preserve"> </w:t>
      </w:r>
      <w:bookmarkEnd w:id="12"/>
    </w:p>
    <w:p w14:paraId="4E48AB20" w14:textId="49E61CC0" w:rsidR="00095383" w:rsidRPr="00095383" w:rsidRDefault="00095383" w:rsidP="00095383">
      <w:pPr>
        <w:pStyle w:val="Akapitzlist"/>
        <w:spacing w:before="120" w:line="312" w:lineRule="auto"/>
        <w:ind w:left="360"/>
        <w:contextualSpacing w:val="0"/>
        <w:jc w:val="both"/>
        <w:rPr>
          <w:bCs/>
          <w:iCs/>
        </w:rPr>
      </w:pPr>
      <w:r w:rsidRPr="00095383">
        <w:rPr>
          <w:bCs/>
          <w:iCs/>
        </w:rPr>
        <w:t xml:space="preserve">Złożenie oferty przez wykonawcę w niniejszym postępowaniu jest jednocześnie  potwierdzeniem spełnienia wszystkich wymagań zawartych w SWZ, w tym </w:t>
      </w:r>
      <w:r>
        <w:rPr>
          <w:bCs/>
          <w:iCs/>
        </w:rPr>
        <w:br/>
      </w:r>
      <w:r w:rsidRPr="00095383">
        <w:rPr>
          <w:bCs/>
          <w:iCs/>
        </w:rPr>
        <w:t xml:space="preserve">w szczególności </w:t>
      </w:r>
      <w:r w:rsidRPr="00FB0CDA">
        <w:rPr>
          <w:bCs/>
          <w:iCs/>
        </w:rPr>
        <w:t>możliwości wykonania usług w sposób opisany w SOPZ</w:t>
      </w:r>
      <w:r w:rsidR="00EC62B6" w:rsidRPr="00FB0CDA">
        <w:rPr>
          <w:bCs/>
          <w:iCs/>
        </w:rPr>
        <w:t xml:space="preserve"> oraz dysponowania ilością osób i  niezbędnym sprzętem w</w:t>
      </w:r>
      <w:r w:rsidR="00EC62B6" w:rsidRPr="00EC62B6">
        <w:rPr>
          <w:bCs/>
          <w:iCs/>
        </w:rPr>
        <w:t xml:space="preserve"> zakresie opisanym w </w:t>
      </w:r>
      <w:r w:rsidR="00EC62B6">
        <w:rPr>
          <w:bCs/>
          <w:iCs/>
        </w:rPr>
        <w:t xml:space="preserve">SWZ oraz </w:t>
      </w:r>
      <w:r w:rsidR="00EC62B6" w:rsidRPr="00EC62B6">
        <w:rPr>
          <w:bCs/>
          <w:iCs/>
        </w:rPr>
        <w:t>SOPZ.</w:t>
      </w:r>
    </w:p>
    <w:p w14:paraId="0424FC3D" w14:textId="0EE5E628" w:rsidR="00F13DFD" w:rsidRPr="00EB292F"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6" w:name="_Toc192576224"/>
      <w:r w:rsidRPr="00EB292F">
        <w:rPr>
          <w:rFonts w:ascii="Times New Roman" w:hAnsi="Times New Roman" w:cs="Times New Roman"/>
          <w:color w:val="auto"/>
          <w:sz w:val="24"/>
          <w:szCs w:val="24"/>
        </w:rPr>
        <w:t xml:space="preserve">Część X. </w:t>
      </w:r>
      <w:r w:rsidR="00F13DFD" w:rsidRPr="00EB292F">
        <w:rPr>
          <w:rFonts w:ascii="Times New Roman" w:hAnsi="Times New Roman" w:cs="Times New Roman"/>
          <w:color w:val="auto"/>
          <w:sz w:val="24"/>
          <w:szCs w:val="24"/>
        </w:rPr>
        <w:t>Podwykonawstwo</w:t>
      </w:r>
      <w:bookmarkEnd w:id="16"/>
      <w:r w:rsidR="00F13DFD" w:rsidRPr="00EB292F">
        <w:rPr>
          <w:rFonts w:ascii="Times New Roman" w:hAnsi="Times New Roman" w:cs="Times New Roman"/>
          <w:color w:val="auto"/>
          <w:sz w:val="24"/>
          <w:szCs w:val="24"/>
        </w:rPr>
        <w:t xml:space="preserve"> </w:t>
      </w:r>
    </w:p>
    <w:p w14:paraId="65C8FBB9" w14:textId="3B0F4842" w:rsidR="0030268C" w:rsidRPr="002F6D92" w:rsidRDefault="0030268C" w:rsidP="00027B5A">
      <w:pPr>
        <w:pStyle w:val="Akapitzlist"/>
        <w:spacing w:before="120" w:line="312" w:lineRule="auto"/>
        <w:ind w:left="360"/>
        <w:contextualSpacing w:val="0"/>
        <w:jc w:val="both"/>
        <w:rPr>
          <w:bCs/>
          <w:iCs/>
        </w:rPr>
      </w:pPr>
      <w:bookmarkStart w:id="17" w:name="_Hlk192250405"/>
      <w:r w:rsidRPr="0030268C">
        <w:rPr>
          <w:bCs/>
          <w:iCs/>
        </w:rPr>
        <w:t>Zamawiający nie dopuszcza udziału podwykonawców w realizacji zamówienia powierzonej rzeczoznawcy. Jednocześnie zastrzega obowiązek osobistego wykonania przez wykonawcę: ekspertyz, ocen, badań i pomiarów potwierdzonych protokołem i na wyłączną odpowiedzialność wykonawcy. Przez podwykonawstwo nie należy rozumieć czynności pomocniczych  tj. transport, czy korzystanie z pomocniczego sprzętu specjalistycznego wraz z obsługą.</w:t>
      </w:r>
    </w:p>
    <w:p w14:paraId="10C03432" w14:textId="02DF8F20" w:rsidR="00F13DFD" w:rsidRPr="00EB292F"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8" w:name="_Toc192576225"/>
      <w:bookmarkEnd w:id="17"/>
      <w:r w:rsidRPr="002F6D92">
        <w:rPr>
          <w:rFonts w:ascii="Times New Roman" w:hAnsi="Times New Roman" w:cs="Times New Roman"/>
          <w:color w:val="auto"/>
          <w:sz w:val="24"/>
          <w:szCs w:val="24"/>
        </w:rPr>
        <w:t>Część X</w:t>
      </w:r>
      <w:r w:rsidR="00E45137" w:rsidRPr="002F6D92">
        <w:rPr>
          <w:rFonts w:ascii="Times New Roman" w:hAnsi="Times New Roman" w:cs="Times New Roman"/>
          <w:color w:val="auto"/>
          <w:sz w:val="24"/>
          <w:szCs w:val="24"/>
        </w:rPr>
        <w:t>I</w:t>
      </w:r>
      <w:r w:rsidRPr="002F6D92">
        <w:rPr>
          <w:rFonts w:ascii="Times New Roman" w:hAnsi="Times New Roman" w:cs="Times New Roman"/>
          <w:color w:val="auto"/>
          <w:sz w:val="24"/>
          <w:szCs w:val="24"/>
        </w:rPr>
        <w:t>. Wadium</w:t>
      </w:r>
      <w:bookmarkEnd w:id="18"/>
    </w:p>
    <w:p w14:paraId="27802F6B" w14:textId="00C155A2" w:rsidR="000D2865" w:rsidRPr="00EB292F" w:rsidRDefault="000D2865" w:rsidP="006E76E0">
      <w:pPr>
        <w:pStyle w:val="Akapitzlist"/>
        <w:spacing w:before="120" w:line="312" w:lineRule="auto"/>
        <w:ind w:left="360"/>
        <w:contextualSpacing w:val="0"/>
        <w:jc w:val="both"/>
        <w:rPr>
          <w:bCs/>
        </w:rPr>
      </w:pPr>
      <w:r w:rsidRPr="00EB292F">
        <w:rPr>
          <w:bCs/>
        </w:rPr>
        <w:t xml:space="preserve">Zamawiający </w:t>
      </w:r>
      <w:r w:rsidR="006E76E0" w:rsidRPr="00EB292F">
        <w:rPr>
          <w:bCs/>
        </w:rPr>
        <w:t>odstępuje od żądania wadium</w:t>
      </w:r>
      <w:r w:rsidR="00EE73EC" w:rsidRPr="00EB292F">
        <w:rPr>
          <w:bCs/>
        </w:rPr>
        <w:t>.</w:t>
      </w:r>
    </w:p>
    <w:p w14:paraId="34EDDB36" w14:textId="55828249" w:rsidR="00F13DFD" w:rsidRPr="00EB292F"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9" w:name="_Toc192576226"/>
      <w:r w:rsidRPr="00EB292F">
        <w:rPr>
          <w:rFonts w:ascii="Times New Roman" w:hAnsi="Times New Roman" w:cs="Times New Roman"/>
          <w:color w:val="auto"/>
          <w:sz w:val="24"/>
          <w:szCs w:val="24"/>
        </w:rPr>
        <w:t>Część X</w:t>
      </w:r>
      <w:r w:rsidR="00E45137">
        <w:rPr>
          <w:rFonts w:ascii="Times New Roman" w:hAnsi="Times New Roman" w:cs="Times New Roman"/>
          <w:color w:val="auto"/>
          <w:sz w:val="24"/>
          <w:szCs w:val="24"/>
        </w:rPr>
        <w:t>I</w:t>
      </w:r>
      <w:r w:rsidRPr="00EB292F">
        <w:rPr>
          <w:rFonts w:ascii="Times New Roman" w:hAnsi="Times New Roman" w:cs="Times New Roman"/>
          <w:color w:val="auto"/>
          <w:sz w:val="24"/>
          <w:szCs w:val="24"/>
        </w:rPr>
        <w:t xml:space="preserve">I. </w:t>
      </w:r>
      <w:r w:rsidR="00F13DFD" w:rsidRPr="00EB292F">
        <w:rPr>
          <w:rFonts w:ascii="Times New Roman" w:hAnsi="Times New Roman" w:cs="Times New Roman"/>
          <w:color w:val="auto"/>
          <w:sz w:val="24"/>
          <w:szCs w:val="24"/>
        </w:rPr>
        <w:t>Op</w:t>
      </w:r>
      <w:r w:rsidRPr="00EB292F">
        <w:rPr>
          <w:rFonts w:ascii="Times New Roman" w:hAnsi="Times New Roman" w:cs="Times New Roman"/>
          <w:color w:val="auto"/>
          <w:sz w:val="24"/>
          <w:szCs w:val="24"/>
        </w:rPr>
        <w:t>is sposobu przygotowania oferty</w:t>
      </w:r>
      <w:bookmarkEnd w:id="19"/>
    </w:p>
    <w:p w14:paraId="475F39D2" w14:textId="48934A2C" w:rsidR="00B17C0B" w:rsidRPr="00EB292F" w:rsidRDefault="00B17C0B" w:rsidP="00804500">
      <w:pPr>
        <w:spacing w:before="120" w:line="312" w:lineRule="auto"/>
        <w:jc w:val="both"/>
        <w:rPr>
          <w:b/>
          <w:sz w:val="24"/>
          <w:szCs w:val="24"/>
        </w:rPr>
      </w:pPr>
      <w:r w:rsidRPr="00EB292F">
        <w:rPr>
          <w:b/>
          <w:sz w:val="24"/>
          <w:szCs w:val="24"/>
        </w:rPr>
        <w:t>Wymagania ogólne</w:t>
      </w:r>
    </w:p>
    <w:p w14:paraId="2A7E8343" w14:textId="77777777" w:rsidR="00200222" w:rsidRPr="00057162" w:rsidRDefault="00200222" w:rsidP="00B17DF8">
      <w:pPr>
        <w:pStyle w:val="Akapitzlist"/>
        <w:numPr>
          <w:ilvl w:val="0"/>
          <w:numId w:val="53"/>
        </w:numPr>
        <w:spacing w:before="120" w:line="312" w:lineRule="auto"/>
        <w:contextualSpacing w:val="0"/>
        <w:jc w:val="both"/>
        <w:rPr>
          <w:bCs/>
        </w:rPr>
      </w:pPr>
      <w:r>
        <w:rPr>
          <w:bCs/>
        </w:rPr>
        <w:t>Wykonawca</w:t>
      </w:r>
      <w:r w:rsidRPr="00057162">
        <w:rPr>
          <w:bCs/>
        </w:rPr>
        <w:t xml:space="preserve"> może złożyć jedną ofertę. </w:t>
      </w:r>
    </w:p>
    <w:p w14:paraId="527E65AC" w14:textId="77777777" w:rsidR="00200222" w:rsidRPr="00057162" w:rsidRDefault="00200222" w:rsidP="00B17DF8">
      <w:pPr>
        <w:pStyle w:val="Akapitzlist"/>
        <w:numPr>
          <w:ilvl w:val="0"/>
          <w:numId w:val="53"/>
        </w:numPr>
        <w:spacing w:before="120" w:line="312" w:lineRule="auto"/>
        <w:contextualSpacing w:val="0"/>
        <w:jc w:val="both"/>
        <w:rPr>
          <w:bCs/>
        </w:rPr>
      </w:pPr>
      <w:r w:rsidRPr="00057162">
        <w:rPr>
          <w:bCs/>
        </w:rPr>
        <w:t xml:space="preserve">Ofertę należy sporządzić w języku polskim. Wymagane zgodnie z SWZ dokumenty </w:t>
      </w:r>
      <w:r>
        <w:rPr>
          <w:bCs/>
        </w:rPr>
        <w:br/>
      </w:r>
      <w:r w:rsidRPr="00057162">
        <w:rPr>
          <w:bCs/>
        </w:rPr>
        <w:t xml:space="preserve">oraz oświadczenia sporządzone w języku obcym powinny być złożone wraz </w:t>
      </w:r>
      <w:r>
        <w:rPr>
          <w:bCs/>
        </w:rPr>
        <w:br/>
      </w:r>
      <w:r w:rsidRPr="00057162">
        <w:rPr>
          <w:bCs/>
        </w:rPr>
        <w:t xml:space="preserve">z tłumaczeniem na język polski. W razie wątpliwości uznaje się, że wersja polskojęzyczna jest wersją wiążącą. </w:t>
      </w:r>
    </w:p>
    <w:p w14:paraId="560F6A80" w14:textId="58A6D048" w:rsidR="00200222" w:rsidRPr="00057162" w:rsidRDefault="00200222" w:rsidP="00B17DF8">
      <w:pPr>
        <w:pStyle w:val="Akapitzlist"/>
        <w:numPr>
          <w:ilvl w:val="0"/>
          <w:numId w:val="53"/>
        </w:numPr>
        <w:spacing w:before="120" w:line="312" w:lineRule="auto"/>
        <w:contextualSpacing w:val="0"/>
        <w:jc w:val="both"/>
        <w:rPr>
          <w:bCs/>
        </w:rPr>
      </w:pPr>
      <w:r w:rsidRPr="00057162">
        <w:rPr>
          <w:bCs/>
        </w:rPr>
        <w:t xml:space="preserve">Ofertę </w:t>
      </w:r>
      <w:r>
        <w:rPr>
          <w:bCs/>
        </w:rPr>
        <w:t>Wykonawca</w:t>
      </w:r>
      <w:r w:rsidRPr="00057162">
        <w:rPr>
          <w:bCs/>
        </w:rPr>
        <w:t xml:space="preserve"> sporządza pod rygorem nieważności w postaci elektronicznej </w:t>
      </w:r>
      <w:r>
        <w:rPr>
          <w:bCs/>
        </w:rPr>
        <w:br/>
      </w:r>
      <w:r w:rsidRPr="00057162">
        <w:rPr>
          <w:bCs/>
        </w:rPr>
        <w:t>i opatruje kwalifikowanym podpisem elektronicznym.</w:t>
      </w:r>
    </w:p>
    <w:p w14:paraId="2875835F" w14:textId="77777777" w:rsidR="00200222" w:rsidRPr="00057162" w:rsidRDefault="00200222" w:rsidP="00B17DF8">
      <w:pPr>
        <w:pStyle w:val="Akapitzlist"/>
        <w:numPr>
          <w:ilvl w:val="0"/>
          <w:numId w:val="53"/>
        </w:numPr>
        <w:spacing w:before="120" w:line="312" w:lineRule="auto"/>
        <w:contextualSpacing w:val="0"/>
        <w:jc w:val="both"/>
        <w:rPr>
          <w:bCs/>
        </w:rPr>
      </w:pPr>
      <w:r w:rsidRPr="00057162">
        <w:rPr>
          <w:bCs/>
        </w:rPr>
        <w:t xml:space="preserve">Ofertę podpisuje osoba (osoby) uprawniona do reprezentowania </w:t>
      </w:r>
      <w:r>
        <w:rPr>
          <w:bCs/>
        </w:rPr>
        <w:t>Wykonawcy</w:t>
      </w:r>
      <w:r w:rsidRPr="00057162">
        <w:rPr>
          <w:bCs/>
        </w:rPr>
        <w:t xml:space="preserve"> zgodnie </w:t>
      </w:r>
      <w:r>
        <w:rPr>
          <w:bCs/>
        </w:rPr>
        <w:br/>
      </w:r>
      <w:r w:rsidRPr="00057162">
        <w:rPr>
          <w:bCs/>
        </w:rPr>
        <w:t xml:space="preserve">z zasadami reprezentacji </w:t>
      </w:r>
      <w:r>
        <w:rPr>
          <w:bCs/>
        </w:rPr>
        <w:t>Wykonawcy</w:t>
      </w:r>
      <w:r w:rsidRPr="00057162">
        <w:rPr>
          <w:bCs/>
        </w:rPr>
        <w:t xml:space="preserve"> lub zgodnie z udzielonym pełnomocnictwem. </w:t>
      </w:r>
    </w:p>
    <w:p w14:paraId="3F3DA94E" w14:textId="77777777" w:rsidR="00200222" w:rsidRPr="00D05E9F" w:rsidRDefault="00200222" w:rsidP="00B17DF8">
      <w:pPr>
        <w:pStyle w:val="Akapitzlist"/>
        <w:numPr>
          <w:ilvl w:val="0"/>
          <w:numId w:val="53"/>
        </w:numPr>
        <w:spacing w:before="120" w:line="312" w:lineRule="auto"/>
        <w:contextualSpacing w:val="0"/>
        <w:jc w:val="both"/>
        <w:rPr>
          <w:bCs/>
        </w:rPr>
      </w:pPr>
      <w:r>
        <w:rPr>
          <w:bCs/>
        </w:rPr>
        <w:t>Wykonawca</w:t>
      </w:r>
      <w:r w:rsidRPr="00057162">
        <w:rPr>
          <w:bCs/>
        </w:rPr>
        <w:t xml:space="preserve"> ponosi wszelkie koszty związane z przygotowaniem i złożeniem oferty.</w:t>
      </w:r>
    </w:p>
    <w:p w14:paraId="7F2297E1" w14:textId="6D84BA43" w:rsidR="00EF20B7" w:rsidRPr="00EB292F" w:rsidRDefault="000A293D" w:rsidP="00804500">
      <w:pPr>
        <w:spacing w:before="120" w:line="312" w:lineRule="auto"/>
        <w:jc w:val="both"/>
        <w:rPr>
          <w:b/>
          <w:sz w:val="24"/>
          <w:szCs w:val="24"/>
        </w:rPr>
      </w:pPr>
      <w:r w:rsidRPr="00EB292F">
        <w:rPr>
          <w:b/>
          <w:sz w:val="24"/>
          <w:szCs w:val="24"/>
        </w:rPr>
        <w:t>Zawartość oferty</w:t>
      </w:r>
    </w:p>
    <w:p w14:paraId="747D0AD2" w14:textId="08634D0B" w:rsidR="000A293D" w:rsidRPr="00EB292F" w:rsidRDefault="009D64A2" w:rsidP="00B17DF8">
      <w:pPr>
        <w:pStyle w:val="Akapitzlist"/>
        <w:numPr>
          <w:ilvl w:val="0"/>
          <w:numId w:val="54"/>
        </w:numPr>
        <w:spacing w:before="120" w:line="312" w:lineRule="auto"/>
        <w:contextualSpacing w:val="0"/>
        <w:jc w:val="both"/>
        <w:rPr>
          <w:bCs/>
        </w:rPr>
      </w:pPr>
      <w:r w:rsidRPr="00EB292F">
        <w:rPr>
          <w:bCs/>
        </w:rPr>
        <w:t>Oferta składa się z</w:t>
      </w:r>
      <w:r w:rsidR="000A293D" w:rsidRPr="00EB292F">
        <w:rPr>
          <w:bCs/>
        </w:rPr>
        <w:t>:</w:t>
      </w:r>
    </w:p>
    <w:p w14:paraId="7C151026" w14:textId="6A72B573" w:rsidR="000A293D" w:rsidRPr="00FB0CDA" w:rsidRDefault="000A293D" w:rsidP="00B17DF8">
      <w:pPr>
        <w:pStyle w:val="Akapitzlist"/>
        <w:numPr>
          <w:ilvl w:val="1"/>
          <w:numId w:val="54"/>
        </w:numPr>
        <w:spacing w:before="120" w:line="312" w:lineRule="auto"/>
        <w:jc w:val="both"/>
        <w:rPr>
          <w:bCs/>
        </w:rPr>
      </w:pPr>
      <w:r w:rsidRPr="00EB292F">
        <w:rPr>
          <w:bCs/>
        </w:rPr>
        <w:t>Formularz</w:t>
      </w:r>
      <w:r w:rsidR="009D64A2" w:rsidRPr="00EB292F">
        <w:rPr>
          <w:bCs/>
        </w:rPr>
        <w:t>a</w:t>
      </w:r>
      <w:r w:rsidRPr="00EB292F">
        <w:rPr>
          <w:bCs/>
        </w:rPr>
        <w:t xml:space="preserve"> Ofertow</w:t>
      </w:r>
      <w:r w:rsidR="009D64A2" w:rsidRPr="00EB292F">
        <w:rPr>
          <w:bCs/>
        </w:rPr>
        <w:t>ego</w:t>
      </w:r>
      <w:bookmarkStart w:id="20" w:name="_Hlk68868941"/>
      <w:r w:rsidR="008B5EAE" w:rsidRPr="008B5EAE">
        <w:rPr>
          <w:bCs/>
        </w:rPr>
        <w:t xml:space="preserve"> </w:t>
      </w:r>
      <w:r w:rsidR="008B5EAE" w:rsidRPr="00FB0CDA">
        <w:rPr>
          <w:bCs/>
        </w:rPr>
        <w:t xml:space="preserve">stanowiącego </w:t>
      </w:r>
      <w:r w:rsidR="008B5EAE" w:rsidRPr="00FB0CDA">
        <w:rPr>
          <w:b/>
        </w:rPr>
        <w:t>Załącznik nr 2 do SWZ</w:t>
      </w:r>
      <w:bookmarkEnd w:id="20"/>
      <w:r w:rsidR="009D64A2" w:rsidRPr="00FB0CDA">
        <w:rPr>
          <w:bCs/>
        </w:rPr>
        <w:t xml:space="preserve">; Formularz ofertowy dostępny jest </w:t>
      </w:r>
      <w:r w:rsidRPr="00FB0CDA">
        <w:rPr>
          <w:bCs/>
        </w:rPr>
        <w:t>na platformie EFO,</w:t>
      </w:r>
      <w:r w:rsidR="00CA55FD" w:rsidRPr="00FB0CDA">
        <w:rPr>
          <w:bCs/>
        </w:rPr>
        <w:t xml:space="preserve"> </w:t>
      </w:r>
      <w:r w:rsidR="0030268C" w:rsidRPr="00FB0CDA">
        <w:rPr>
          <w:bCs/>
        </w:rPr>
        <w:t xml:space="preserve"> </w:t>
      </w:r>
      <w:r w:rsidR="0030268C" w:rsidRPr="00FB0CDA">
        <w:rPr>
          <w:b/>
          <w:u w:val="single"/>
        </w:rPr>
        <w:t>UWAGA do wykonawcy:</w:t>
      </w:r>
      <w:r w:rsidR="0030268C" w:rsidRPr="00FB0CDA">
        <w:rPr>
          <w:bCs/>
        </w:rPr>
        <w:t xml:space="preserve"> do pól elektronicznego formularza ofertowego wykonawca nie wpisuje żadnej ceny.</w:t>
      </w:r>
    </w:p>
    <w:p w14:paraId="2FEF6207" w14:textId="191FAA69" w:rsidR="00564034" w:rsidRPr="00D047BD" w:rsidRDefault="00564034" w:rsidP="00B17DF8">
      <w:pPr>
        <w:pStyle w:val="Akapitzlist"/>
        <w:numPr>
          <w:ilvl w:val="1"/>
          <w:numId w:val="54"/>
        </w:numPr>
        <w:spacing w:before="120" w:line="312" w:lineRule="auto"/>
        <w:contextualSpacing w:val="0"/>
        <w:jc w:val="both"/>
        <w:rPr>
          <w:b/>
          <w:bCs/>
        </w:rPr>
      </w:pPr>
      <w:r w:rsidRPr="00D047BD">
        <w:rPr>
          <w:b/>
          <w:bCs/>
        </w:rPr>
        <w:t>Załącznik nr 2a do SWZ</w:t>
      </w:r>
      <w:r w:rsidR="001616A8">
        <w:rPr>
          <w:b/>
          <w:bCs/>
        </w:rPr>
        <w:t xml:space="preserve"> </w:t>
      </w:r>
      <w:r w:rsidR="00766A14" w:rsidRPr="00766A14">
        <w:t>(katalog elektroniczny)</w:t>
      </w:r>
    </w:p>
    <w:p w14:paraId="019B6E57" w14:textId="085F1986" w:rsidR="00DA28BA" w:rsidRPr="00100C6E" w:rsidRDefault="00DA28BA" w:rsidP="00B17DF8">
      <w:pPr>
        <w:pStyle w:val="Akapitzlist"/>
        <w:numPr>
          <w:ilvl w:val="1"/>
          <w:numId w:val="73"/>
        </w:numPr>
        <w:spacing w:before="120" w:line="312" w:lineRule="auto"/>
        <w:contextualSpacing w:val="0"/>
        <w:jc w:val="both"/>
        <w:rPr>
          <w:b/>
        </w:rPr>
      </w:pPr>
      <w:r w:rsidRPr="00100C6E">
        <w:rPr>
          <w:bCs/>
        </w:rPr>
        <w:lastRenderedPageBreak/>
        <w:t xml:space="preserve">Zobowiązania podmiotu udostępniającego zasoby do oddania Wykonawcy do dyspozycji zasobów niezbędnych do realizacji zamówienia, o ile Wykonawca polega na takich zasobach w celu wykazania spełnienia warunków zgodnie z </w:t>
      </w:r>
      <w:r w:rsidRPr="00100C6E">
        <w:rPr>
          <w:b/>
        </w:rPr>
        <w:t xml:space="preserve">Załącznikiem </w:t>
      </w:r>
      <w:r w:rsidR="00766A14">
        <w:rPr>
          <w:b/>
        </w:rPr>
        <w:br/>
      </w:r>
      <w:r w:rsidRPr="00100C6E">
        <w:rPr>
          <w:b/>
        </w:rPr>
        <w:t>nr 3.3 do SWZ</w:t>
      </w:r>
      <w:r>
        <w:rPr>
          <w:b/>
        </w:rPr>
        <w:t>;</w:t>
      </w:r>
    </w:p>
    <w:p w14:paraId="42E4C30B" w14:textId="77777777" w:rsidR="00DA28BA" w:rsidRPr="00057162" w:rsidRDefault="00DA28BA" w:rsidP="00B17DF8">
      <w:pPr>
        <w:pStyle w:val="Akapitzlist"/>
        <w:numPr>
          <w:ilvl w:val="1"/>
          <w:numId w:val="73"/>
        </w:numPr>
        <w:spacing w:before="120" w:line="312" w:lineRule="auto"/>
        <w:contextualSpacing w:val="0"/>
        <w:jc w:val="both"/>
        <w:rPr>
          <w:bCs/>
        </w:rPr>
      </w:pPr>
      <w:r w:rsidRPr="00057162">
        <w:rPr>
          <w:bCs/>
        </w:rPr>
        <w:t xml:space="preserve">Dokumentu potwierdzającego zasady reprezentacji </w:t>
      </w:r>
      <w:r>
        <w:rPr>
          <w:bCs/>
        </w:rPr>
        <w:t>Wykonawcy</w:t>
      </w:r>
      <w:r w:rsidRPr="00057162">
        <w:rPr>
          <w:bCs/>
        </w:rPr>
        <w:t xml:space="preserve">, </w:t>
      </w:r>
      <w:r>
        <w:rPr>
          <w:bCs/>
        </w:rPr>
        <w:t>Zamawiający</w:t>
      </w:r>
      <w:r w:rsidRPr="00057162">
        <w:rPr>
          <w:bCs/>
        </w:rPr>
        <w:t xml:space="preserve"> nie wymaga złożenia tego dokumentu o ile jest on dostępny w publicznych, otwartych bezpłatnych elektronicznych bazach danych (np. KRS, </w:t>
      </w:r>
      <w:proofErr w:type="spellStart"/>
      <w:r w:rsidRPr="00057162">
        <w:rPr>
          <w:bCs/>
        </w:rPr>
        <w:t>CEiIDG</w:t>
      </w:r>
      <w:proofErr w:type="spellEnd"/>
      <w:r w:rsidRPr="00057162">
        <w:rPr>
          <w:bCs/>
        </w:rPr>
        <w:t xml:space="preserve">, a w przypadku innych baz – wskazanych przez </w:t>
      </w:r>
      <w:r>
        <w:rPr>
          <w:bCs/>
        </w:rPr>
        <w:t>Wykonawcę</w:t>
      </w:r>
      <w:r w:rsidRPr="00057162">
        <w:rPr>
          <w:bCs/>
        </w:rPr>
        <w:t xml:space="preserve"> w ofercie). W przypadku wskazania bazy danych, w której dokumenty są dostępne w innym języku niż polski, </w:t>
      </w:r>
      <w:r>
        <w:rPr>
          <w:bCs/>
        </w:rPr>
        <w:t>Zamawiający</w:t>
      </w:r>
      <w:r w:rsidRPr="00057162">
        <w:rPr>
          <w:bCs/>
        </w:rPr>
        <w:t xml:space="preserve"> może po ich pobraniu wezwać </w:t>
      </w:r>
      <w:r>
        <w:rPr>
          <w:bCs/>
        </w:rPr>
        <w:t>Wykonawcę</w:t>
      </w:r>
      <w:r w:rsidRPr="00057162">
        <w:rPr>
          <w:bCs/>
        </w:rPr>
        <w:t xml:space="preserve"> do przedstawienia tłumaczenia dokumentu na język polski</w:t>
      </w:r>
      <w:r>
        <w:rPr>
          <w:bCs/>
        </w:rPr>
        <w:t>;</w:t>
      </w:r>
    </w:p>
    <w:p w14:paraId="5D1B42C1" w14:textId="77777777" w:rsidR="00DA28BA" w:rsidRPr="00057162" w:rsidRDefault="00DA28BA" w:rsidP="00B17DF8">
      <w:pPr>
        <w:pStyle w:val="Akapitzlist"/>
        <w:numPr>
          <w:ilvl w:val="1"/>
          <w:numId w:val="73"/>
        </w:numPr>
        <w:spacing w:before="120" w:line="312" w:lineRule="auto"/>
        <w:contextualSpacing w:val="0"/>
        <w:jc w:val="both"/>
        <w:rPr>
          <w:bCs/>
        </w:rPr>
      </w:pPr>
      <w:r w:rsidRPr="00057162">
        <w:rPr>
          <w:bCs/>
        </w:rPr>
        <w:t xml:space="preserve">Pełnomocnictwa wskazującego </w:t>
      </w:r>
      <w:r>
        <w:rPr>
          <w:bCs/>
        </w:rPr>
        <w:t>P</w:t>
      </w:r>
      <w:r w:rsidRPr="00057162">
        <w:rPr>
          <w:bCs/>
        </w:rPr>
        <w:t xml:space="preserve">ełnomocnika </w:t>
      </w:r>
      <w:r>
        <w:rPr>
          <w:bCs/>
        </w:rPr>
        <w:t>Wykonawców</w:t>
      </w:r>
      <w:r w:rsidRPr="00057162">
        <w:rPr>
          <w:bCs/>
        </w:rPr>
        <w:t xml:space="preserve"> występujących wspólnie (w wypadku złożenia oferty przez konsorcjum)</w:t>
      </w:r>
      <w:r>
        <w:rPr>
          <w:bCs/>
        </w:rPr>
        <w:t>;</w:t>
      </w:r>
    </w:p>
    <w:p w14:paraId="79DCCF89" w14:textId="77777777" w:rsidR="00DA28BA" w:rsidRPr="00057162" w:rsidRDefault="00DA28BA" w:rsidP="00B17DF8">
      <w:pPr>
        <w:pStyle w:val="Akapitzlist"/>
        <w:numPr>
          <w:ilvl w:val="1"/>
          <w:numId w:val="73"/>
        </w:numPr>
        <w:spacing w:before="120" w:line="312" w:lineRule="auto"/>
        <w:contextualSpacing w:val="0"/>
        <w:jc w:val="both"/>
        <w:rPr>
          <w:bCs/>
        </w:rPr>
      </w:pPr>
      <w:r w:rsidRPr="00057162">
        <w:rPr>
          <w:bCs/>
        </w:rPr>
        <w:t xml:space="preserve">Pełnomocnictwa do podpisania oferty (w przypadku posługiwania się </w:t>
      </w:r>
      <w:r>
        <w:rPr>
          <w:bCs/>
        </w:rPr>
        <w:t>P</w:t>
      </w:r>
      <w:r w:rsidRPr="00057162">
        <w:rPr>
          <w:bCs/>
        </w:rPr>
        <w:t>ełnomocnikiem)</w:t>
      </w:r>
      <w:r>
        <w:rPr>
          <w:bCs/>
        </w:rPr>
        <w:t>;</w:t>
      </w:r>
    </w:p>
    <w:p w14:paraId="2712AA6A" w14:textId="5620A244" w:rsidR="00DA28BA" w:rsidRPr="00100C6E" w:rsidRDefault="00DA28BA" w:rsidP="00B17DF8">
      <w:pPr>
        <w:pStyle w:val="Akapitzlist"/>
        <w:numPr>
          <w:ilvl w:val="1"/>
          <w:numId w:val="73"/>
        </w:numPr>
        <w:spacing w:before="120" w:line="312" w:lineRule="auto"/>
        <w:contextualSpacing w:val="0"/>
        <w:jc w:val="both"/>
        <w:rPr>
          <w:bCs/>
        </w:rPr>
      </w:pPr>
      <w:r w:rsidRPr="00057162">
        <w:rPr>
          <w:bCs/>
        </w:rPr>
        <w:t xml:space="preserve">Informacji o częściach zamówienia, które </w:t>
      </w:r>
      <w:r w:rsidRPr="00100C6E">
        <w:rPr>
          <w:bCs/>
        </w:rPr>
        <w:t xml:space="preserve">Wykonawca zamierza powierzyć do realizacji podwykonawcom sporządzoną zgodnie z </w:t>
      </w:r>
      <w:r w:rsidRPr="00100C6E">
        <w:rPr>
          <w:b/>
        </w:rPr>
        <w:t>Załącznikiem nr 3.1 do SWZ</w:t>
      </w:r>
      <w:r>
        <w:rPr>
          <w:b/>
        </w:rPr>
        <w:t xml:space="preserve"> </w:t>
      </w:r>
      <w:r w:rsidRPr="00DA28BA">
        <w:rPr>
          <w:bCs/>
          <w:i/>
          <w:iCs/>
        </w:rPr>
        <w:t>– nie dotyczy;</w:t>
      </w:r>
    </w:p>
    <w:p w14:paraId="122070DD" w14:textId="77777777" w:rsidR="00DA28BA" w:rsidRPr="00D732E5" w:rsidRDefault="00DA28BA" w:rsidP="00B17DF8">
      <w:pPr>
        <w:pStyle w:val="Akapitzlist"/>
        <w:numPr>
          <w:ilvl w:val="1"/>
          <w:numId w:val="73"/>
        </w:numPr>
        <w:spacing w:before="120" w:line="312" w:lineRule="auto"/>
        <w:contextualSpacing w:val="0"/>
        <w:jc w:val="both"/>
        <w:rPr>
          <w:b/>
        </w:rPr>
      </w:pPr>
      <w:r w:rsidRPr="00100C6E">
        <w:rPr>
          <w:bCs/>
        </w:rPr>
        <w:t xml:space="preserve">Informacji o powstaniu u Zamawiającego obowiązku podatkowego zgodnie z ustawą </w:t>
      </w:r>
      <w:r>
        <w:rPr>
          <w:bCs/>
        </w:rPr>
        <w:br/>
      </w:r>
      <w:r w:rsidRPr="00100C6E">
        <w:rPr>
          <w:bCs/>
        </w:rPr>
        <w:t xml:space="preserve">z 11.03.2004r. o </w:t>
      </w:r>
      <w:r w:rsidRPr="00D732E5">
        <w:rPr>
          <w:bCs/>
        </w:rPr>
        <w:t>podatku od towarów i usług</w:t>
      </w:r>
      <w:r>
        <w:rPr>
          <w:bCs/>
        </w:rPr>
        <w:t xml:space="preserve">. </w:t>
      </w:r>
      <w:r w:rsidRPr="00D732E5">
        <w:rPr>
          <w:bCs/>
        </w:rPr>
        <w:t xml:space="preserve">Wzór informacji stanowi </w:t>
      </w:r>
      <w:r w:rsidRPr="00D732E5">
        <w:rPr>
          <w:b/>
        </w:rPr>
        <w:t>Załącznik nr 3.2 do SWZ;</w:t>
      </w:r>
    </w:p>
    <w:p w14:paraId="53B4F046" w14:textId="3CFDEF2F" w:rsidR="00DA28BA" w:rsidRPr="00DA28BA" w:rsidRDefault="00DA28BA" w:rsidP="00B17DF8">
      <w:pPr>
        <w:pStyle w:val="Akapitzlist"/>
        <w:numPr>
          <w:ilvl w:val="1"/>
          <w:numId w:val="73"/>
        </w:numPr>
        <w:spacing w:before="120" w:line="312" w:lineRule="auto"/>
        <w:contextualSpacing w:val="0"/>
        <w:jc w:val="both"/>
        <w:rPr>
          <w:bCs/>
        </w:rPr>
      </w:pPr>
      <w:r w:rsidRPr="00D732E5">
        <w:rPr>
          <w:bCs/>
        </w:rPr>
        <w:t>Przedmiotowych środków dowodowych</w:t>
      </w:r>
      <w:r>
        <w:rPr>
          <w:bCs/>
        </w:rPr>
        <w:t xml:space="preserve"> </w:t>
      </w:r>
      <w:r w:rsidRPr="00DA28BA">
        <w:rPr>
          <w:bCs/>
          <w:i/>
          <w:iCs/>
        </w:rPr>
        <w:t>– nie dotyczy</w:t>
      </w:r>
      <w:r>
        <w:rPr>
          <w:bCs/>
          <w:i/>
          <w:iCs/>
        </w:rPr>
        <w:t>;</w:t>
      </w:r>
    </w:p>
    <w:p w14:paraId="06840170" w14:textId="438B57D2" w:rsidR="00DA28BA" w:rsidRPr="00DA28BA" w:rsidRDefault="00DA28BA" w:rsidP="00B17DF8">
      <w:pPr>
        <w:pStyle w:val="Akapitzlist"/>
        <w:numPr>
          <w:ilvl w:val="1"/>
          <w:numId w:val="73"/>
        </w:numPr>
        <w:spacing w:before="120" w:line="312" w:lineRule="auto"/>
        <w:contextualSpacing w:val="0"/>
        <w:jc w:val="both"/>
        <w:rPr>
          <w:bCs/>
        </w:rPr>
      </w:pPr>
      <w:r w:rsidRPr="00DA28BA">
        <w:rPr>
          <w:bCs/>
        </w:rPr>
        <w:t xml:space="preserve">Oświadczenia o kategorii przedsiębiorstwa wynikające z obowiązku art. 81 ustawy Prawo zamówień publicznych. </w:t>
      </w:r>
      <w:r w:rsidRPr="00DA28BA">
        <w:rPr>
          <w:bCs/>
          <w:iCs/>
        </w:rPr>
        <w:t xml:space="preserve">Wzór oświadczenia stanowi </w:t>
      </w:r>
      <w:r w:rsidRPr="00DA28BA">
        <w:rPr>
          <w:b/>
          <w:iCs/>
        </w:rPr>
        <w:t>Załącznik nr 3.4 do SWZ;</w:t>
      </w:r>
    </w:p>
    <w:p w14:paraId="0AE5B8E4" w14:textId="77777777" w:rsidR="003C1DC7" w:rsidRPr="00057162" w:rsidRDefault="003C1DC7" w:rsidP="00B17DF8">
      <w:pPr>
        <w:pStyle w:val="Akapitzlist"/>
        <w:numPr>
          <w:ilvl w:val="0"/>
          <w:numId w:val="54"/>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30 grudnia 2020 r. w sprawie sposobu sporządzania i przekazywania informacji oraz wymagań technicznych dla dokumentów elektronicznych oraz środków komunikacji elektronicznej </w:t>
      </w:r>
      <w:r>
        <w:rPr>
          <w:bCs/>
          <w:i/>
        </w:rPr>
        <w:br/>
      </w:r>
      <w:r w:rsidRPr="00057162">
        <w:rPr>
          <w:bCs/>
          <w:i/>
        </w:rPr>
        <w:t>w postępowaniu o udzielenie zamówienia publicznego lub konkursie</w:t>
      </w:r>
      <w:r w:rsidRPr="00057162">
        <w:rPr>
          <w:bCs/>
        </w:rPr>
        <w:t xml:space="preserve"> tj</w:t>
      </w:r>
      <w:r>
        <w:rPr>
          <w:bCs/>
        </w:rPr>
        <w:t>.</w:t>
      </w:r>
      <w:r w:rsidRPr="00057162">
        <w:rPr>
          <w:bCs/>
        </w:rPr>
        <w:t>:</w:t>
      </w:r>
    </w:p>
    <w:p w14:paraId="29F2A6F2" w14:textId="77777777" w:rsidR="003C1DC7" w:rsidRPr="00057162" w:rsidRDefault="003C1DC7" w:rsidP="00B17DF8">
      <w:pPr>
        <w:pStyle w:val="Akapitzlist"/>
        <w:numPr>
          <w:ilvl w:val="1"/>
          <w:numId w:val="54"/>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Pr>
          <w:bCs/>
        </w:rPr>
        <w:t>Wykonawca</w:t>
      </w:r>
      <w:r w:rsidRPr="00057162">
        <w:rPr>
          <w:bCs/>
        </w:rPr>
        <w:t xml:space="preserve"> przekazuje ten dokument</w:t>
      </w:r>
      <w:r>
        <w:rPr>
          <w:bCs/>
        </w:rPr>
        <w:t>;</w:t>
      </w:r>
    </w:p>
    <w:p w14:paraId="5CFB6605" w14:textId="77777777" w:rsidR="003C1DC7" w:rsidRPr="00057162" w:rsidRDefault="003C1DC7" w:rsidP="00B17DF8">
      <w:pPr>
        <w:pStyle w:val="Akapitzlist"/>
        <w:numPr>
          <w:ilvl w:val="1"/>
          <w:numId w:val="54"/>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Pr>
          <w:bCs/>
        </w:rPr>
        <w:t>Wykonawca</w:t>
      </w:r>
      <w:r w:rsidRPr="00057162">
        <w:rPr>
          <w:bCs/>
        </w:rPr>
        <w:t xml:space="preserve"> przekazuje elektroniczną kopię dokumentu poświadczoną za zgodność z oryginałem</w:t>
      </w:r>
      <w:r>
        <w:rPr>
          <w:bCs/>
        </w:rPr>
        <w:t>;</w:t>
      </w:r>
    </w:p>
    <w:p w14:paraId="3385B6AE" w14:textId="77777777" w:rsidR="003C1DC7" w:rsidRPr="00057162" w:rsidRDefault="003C1DC7" w:rsidP="00B17DF8">
      <w:pPr>
        <w:pStyle w:val="Akapitzlist"/>
        <w:numPr>
          <w:ilvl w:val="1"/>
          <w:numId w:val="54"/>
        </w:numPr>
        <w:spacing w:before="120" w:line="312" w:lineRule="auto"/>
        <w:contextualSpacing w:val="0"/>
        <w:jc w:val="both"/>
        <w:rPr>
          <w:bCs/>
        </w:rPr>
      </w:pPr>
      <w:r w:rsidRPr="00057162">
        <w:rPr>
          <w:bCs/>
        </w:rPr>
        <w:lastRenderedPageBreak/>
        <w:t>Jeżeli dokument został wystawiony przez inny podmiot (np. podmiot udostępniający zasoby, mocodawca) w formie elektronicznej z podpisem elektronicznym kwalifikowanym – przekazuje się ten dokument</w:t>
      </w:r>
      <w:r>
        <w:rPr>
          <w:bCs/>
        </w:rPr>
        <w:t>;</w:t>
      </w:r>
    </w:p>
    <w:p w14:paraId="2BBDFFBD" w14:textId="77777777" w:rsidR="003C1DC7" w:rsidRDefault="003C1DC7" w:rsidP="00B17DF8">
      <w:pPr>
        <w:pStyle w:val="Akapitzlist"/>
        <w:numPr>
          <w:ilvl w:val="1"/>
          <w:numId w:val="54"/>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Pr>
          <w:bCs/>
        </w:rPr>
        <w:t>Wykonawca</w:t>
      </w:r>
      <w:r w:rsidRPr="00057162">
        <w:rPr>
          <w:bCs/>
        </w:rPr>
        <w:t xml:space="preserve"> przekazuje elektroniczną kopię dokumentu poświadczoną za zgodność z oryginałem.</w:t>
      </w:r>
    </w:p>
    <w:p w14:paraId="3308B6EC" w14:textId="77777777" w:rsidR="003C1DC7" w:rsidRPr="00057162" w:rsidRDefault="003C1DC7" w:rsidP="00B17DF8">
      <w:pPr>
        <w:pStyle w:val="Akapitzlist"/>
        <w:numPr>
          <w:ilvl w:val="0"/>
          <w:numId w:val="54"/>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705E5D97" w14:textId="77777777" w:rsidR="003C1DC7" w:rsidRPr="00FC7C08" w:rsidRDefault="003C1DC7" w:rsidP="00B17DF8">
      <w:pPr>
        <w:pStyle w:val="Akapitzlist"/>
        <w:numPr>
          <w:ilvl w:val="0"/>
          <w:numId w:val="54"/>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12B247BC" w14:textId="61E74175" w:rsidR="00E018E8" w:rsidRPr="00EB292F" w:rsidRDefault="00E018E8" w:rsidP="00804500">
      <w:pPr>
        <w:spacing w:before="120" w:line="312" w:lineRule="auto"/>
        <w:jc w:val="both"/>
        <w:rPr>
          <w:b/>
          <w:sz w:val="24"/>
          <w:szCs w:val="24"/>
        </w:rPr>
      </w:pPr>
      <w:r w:rsidRPr="00EB292F">
        <w:rPr>
          <w:b/>
          <w:sz w:val="24"/>
          <w:szCs w:val="24"/>
        </w:rPr>
        <w:t>Sposób złożenia oferty</w:t>
      </w:r>
    </w:p>
    <w:p w14:paraId="028C4B91" w14:textId="77777777" w:rsidR="00DA28BA" w:rsidRPr="00FC7C08" w:rsidRDefault="00DA28BA" w:rsidP="00B17DF8">
      <w:pPr>
        <w:pStyle w:val="Akapitzlist"/>
        <w:numPr>
          <w:ilvl w:val="0"/>
          <w:numId w:val="74"/>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5B3BA9B4" w14:textId="77777777" w:rsidR="00DA28BA" w:rsidRPr="00FC7C08" w:rsidRDefault="00DA28BA" w:rsidP="00B17DF8">
      <w:pPr>
        <w:pStyle w:val="Akapitzlist"/>
        <w:numPr>
          <w:ilvl w:val="0"/>
          <w:numId w:val="74"/>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1AEA48CB" w14:textId="77777777" w:rsidR="00DA28BA" w:rsidRPr="00FC7C08" w:rsidRDefault="00DA28BA" w:rsidP="00B17DF8">
      <w:pPr>
        <w:pStyle w:val="Akapitzlist"/>
        <w:numPr>
          <w:ilvl w:val="0"/>
          <w:numId w:val="74"/>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Pr>
          <w:bCs/>
        </w:rPr>
        <w:t>,</w:t>
      </w:r>
      <w:r w:rsidRPr="00FC7C08">
        <w:rPr>
          <w:bCs/>
        </w:rPr>
        <w:t xml:space="preserve"> otrzyma powiadomienie o konieczności zweryfikowania złożonej oferty </w:t>
      </w:r>
      <w:bookmarkStart w:id="21" w:name="_Hlk106866889"/>
      <w:r w:rsidRPr="00FC7C08">
        <w:rPr>
          <w:bCs/>
        </w:rPr>
        <w:t>w kontekście jej kompletności i zgodności</w:t>
      </w:r>
      <w:bookmarkEnd w:id="21"/>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w:t>
      </w:r>
      <w:r w:rsidRPr="00FC7C08">
        <w:rPr>
          <w:bCs/>
        </w:rPr>
        <w:lastRenderedPageBreak/>
        <w:t xml:space="preserve">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28F75B87" w14:textId="77777777" w:rsidR="00DA28BA" w:rsidRPr="00FC7C08" w:rsidRDefault="00DA28BA" w:rsidP="00B17DF8">
      <w:pPr>
        <w:pStyle w:val="Akapitzlist"/>
        <w:numPr>
          <w:ilvl w:val="0"/>
          <w:numId w:val="74"/>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47F2455" w14:textId="77777777" w:rsidR="00DA28BA" w:rsidRPr="00FC7C08" w:rsidRDefault="00DA28BA" w:rsidP="00B17DF8">
      <w:pPr>
        <w:pStyle w:val="Akapitzlist"/>
        <w:numPr>
          <w:ilvl w:val="0"/>
          <w:numId w:val="74"/>
        </w:numPr>
        <w:spacing w:before="120" w:line="312" w:lineRule="auto"/>
        <w:contextualSpacing w:val="0"/>
        <w:jc w:val="both"/>
        <w:rPr>
          <w:bCs/>
        </w:rPr>
      </w:pPr>
      <w:r w:rsidRPr="00FC7C08">
        <w:rPr>
          <w:bCs/>
        </w:rPr>
        <w:t>Ofertę należy złożyć przy użyciu narzędzi dostępnych na Platformie EFO.</w:t>
      </w:r>
    </w:p>
    <w:p w14:paraId="0CA1A600" w14:textId="77777777" w:rsidR="00DA28BA" w:rsidRPr="00FC7C08" w:rsidRDefault="00DA28BA" w:rsidP="00B17DF8">
      <w:pPr>
        <w:pStyle w:val="Akapitzlist"/>
        <w:numPr>
          <w:ilvl w:val="0"/>
          <w:numId w:val="74"/>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p w14:paraId="18BF519C" w14:textId="77777777" w:rsidR="00D009F4" w:rsidRPr="00EB292F" w:rsidRDefault="00D009F4" w:rsidP="00804500">
      <w:pPr>
        <w:spacing w:before="120" w:line="312" w:lineRule="auto"/>
        <w:jc w:val="both"/>
        <w:rPr>
          <w:b/>
          <w:bCs/>
          <w:sz w:val="24"/>
          <w:szCs w:val="24"/>
        </w:rPr>
      </w:pPr>
      <w:r w:rsidRPr="00EB292F">
        <w:rPr>
          <w:b/>
          <w:bCs/>
          <w:sz w:val="24"/>
          <w:szCs w:val="24"/>
        </w:rPr>
        <w:t>Tajemnica przedsiębiorstwa:</w:t>
      </w:r>
    </w:p>
    <w:p w14:paraId="07D042C2" w14:textId="77777777" w:rsidR="00DA28BA" w:rsidRPr="00FC7C08" w:rsidRDefault="00DA28BA" w:rsidP="00B17DF8">
      <w:pPr>
        <w:pStyle w:val="Akapitzlist"/>
        <w:numPr>
          <w:ilvl w:val="0"/>
          <w:numId w:val="75"/>
        </w:numPr>
        <w:spacing w:before="120" w:line="312" w:lineRule="auto"/>
        <w:contextualSpacing w:val="0"/>
        <w:jc w:val="both"/>
        <w:rPr>
          <w:bCs/>
        </w:rPr>
      </w:pPr>
      <w:r w:rsidRPr="00FC7C08">
        <w:rPr>
          <w:bCs/>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B9DBDA1" w14:textId="77777777" w:rsidR="00DA28BA" w:rsidRPr="00057162" w:rsidRDefault="00DA28BA" w:rsidP="00B17DF8">
      <w:pPr>
        <w:pStyle w:val="Akapitzlist"/>
        <w:numPr>
          <w:ilvl w:val="0"/>
          <w:numId w:val="75"/>
        </w:numPr>
        <w:spacing w:before="120" w:line="312" w:lineRule="auto"/>
        <w:contextualSpacing w:val="0"/>
        <w:jc w:val="both"/>
        <w:rPr>
          <w:bCs/>
        </w:rPr>
      </w:pPr>
      <w:r w:rsidRPr="00057162">
        <w:rPr>
          <w:bCs/>
        </w:rPr>
        <w:t xml:space="preserve">W przypadku zastrzeżenia informacji stanowiącej tajemnicę przedsiębiorstwa </w:t>
      </w:r>
      <w:r>
        <w:rPr>
          <w:bCs/>
        </w:rPr>
        <w:t>Wykonawca</w:t>
      </w:r>
      <w:r w:rsidRPr="00057162">
        <w:rPr>
          <w:bCs/>
        </w:rPr>
        <w:t xml:space="preserve"> zobowiązany jest złożyć wraz z taką informacją wykazanie, że zastrzeżone informacje stanowią tajemnicę przedsiębiorstwa. Brak wykazania jest równoznaczny z brakiem zastrzeżenia tajemnicy przedsiębiorstwa. </w:t>
      </w:r>
    </w:p>
    <w:p w14:paraId="30AEF009" w14:textId="77777777" w:rsidR="00D009F4" w:rsidRPr="00EB292F" w:rsidRDefault="00D009F4" w:rsidP="00804500">
      <w:pPr>
        <w:spacing w:before="120" w:line="312" w:lineRule="auto"/>
        <w:jc w:val="both"/>
        <w:rPr>
          <w:bCs/>
          <w:sz w:val="24"/>
          <w:szCs w:val="24"/>
        </w:rPr>
      </w:pPr>
    </w:p>
    <w:p w14:paraId="785E20C8" w14:textId="12645395" w:rsidR="00F13DFD" w:rsidRPr="00EB292F"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2" w:name="_Toc192576227"/>
      <w:r w:rsidRPr="00EB292F">
        <w:rPr>
          <w:rFonts w:ascii="Times New Roman" w:hAnsi="Times New Roman" w:cs="Times New Roman"/>
          <w:color w:val="auto"/>
          <w:sz w:val="24"/>
          <w:szCs w:val="24"/>
        </w:rPr>
        <w:t>Część XI</w:t>
      </w:r>
      <w:r w:rsidR="00E760F3">
        <w:rPr>
          <w:rFonts w:ascii="Times New Roman" w:hAnsi="Times New Roman" w:cs="Times New Roman"/>
          <w:color w:val="auto"/>
          <w:sz w:val="24"/>
          <w:szCs w:val="24"/>
        </w:rPr>
        <w:t>I</w:t>
      </w:r>
      <w:r w:rsidRPr="00EB292F">
        <w:rPr>
          <w:rFonts w:ascii="Times New Roman" w:hAnsi="Times New Roman" w:cs="Times New Roman"/>
          <w:color w:val="auto"/>
          <w:sz w:val="24"/>
          <w:szCs w:val="24"/>
        </w:rPr>
        <w:t xml:space="preserve">I. </w:t>
      </w:r>
      <w:r w:rsidR="00F13DFD" w:rsidRPr="00EB292F">
        <w:rPr>
          <w:rFonts w:ascii="Times New Roman" w:hAnsi="Times New Roman" w:cs="Times New Roman"/>
          <w:color w:val="auto"/>
          <w:sz w:val="24"/>
          <w:szCs w:val="24"/>
        </w:rPr>
        <w:t>Miejsce, termin składania i otwarcia ofert oraz termin związania ofertą</w:t>
      </w:r>
      <w:bookmarkEnd w:id="22"/>
    </w:p>
    <w:p w14:paraId="580738FD" w14:textId="2FF0B703" w:rsidR="00CF2812" w:rsidRPr="00057162" w:rsidRDefault="00CF2812" w:rsidP="00CF2812">
      <w:pPr>
        <w:pStyle w:val="Akapitzlist"/>
        <w:numPr>
          <w:ilvl w:val="0"/>
          <w:numId w:val="7"/>
        </w:numPr>
        <w:spacing w:before="120" w:line="312" w:lineRule="auto"/>
        <w:contextualSpacing w:val="0"/>
        <w:jc w:val="both"/>
        <w:rPr>
          <w:bCs/>
        </w:rPr>
      </w:pPr>
      <w:r w:rsidRPr="00057162">
        <w:rPr>
          <w:bCs/>
        </w:rPr>
        <w:t xml:space="preserve">Ofertę należy </w:t>
      </w:r>
      <w:r w:rsidRPr="00A16811">
        <w:rPr>
          <w:bCs/>
        </w:rPr>
        <w:t xml:space="preserve">złożyć  do:  </w:t>
      </w:r>
      <w:r w:rsidR="009A7C58">
        <w:rPr>
          <w:bCs/>
        </w:rPr>
        <w:t>30.05.2025 r.</w:t>
      </w:r>
      <w:r w:rsidR="002B7065" w:rsidRPr="00A16811">
        <w:rPr>
          <w:bCs/>
        </w:rPr>
        <w:t xml:space="preserve"> </w:t>
      </w:r>
      <w:r w:rsidRPr="00A16811">
        <w:rPr>
          <w:bCs/>
        </w:rPr>
        <w:t>godz</w:t>
      </w:r>
      <w:r w:rsidRPr="00057162">
        <w:rPr>
          <w:bCs/>
        </w:rPr>
        <w:t xml:space="preserve">. </w:t>
      </w:r>
      <w:r w:rsidR="0030268C">
        <w:rPr>
          <w:bCs/>
        </w:rPr>
        <w:t>10</w:t>
      </w:r>
      <w:r w:rsidR="002B7065">
        <w:rPr>
          <w:bCs/>
        </w:rPr>
        <w:t>:00</w:t>
      </w:r>
    </w:p>
    <w:p w14:paraId="28223753" w14:textId="7B37034F" w:rsidR="00CF2812" w:rsidRPr="00057162" w:rsidRDefault="00CF2812" w:rsidP="00CF2812">
      <w:pPr>
        <w:pStyle w:val="Akapitzlist"/>
        <w:numPr>
          <w:ilvl w:val="0"/>
          <w:numId w:val="7"/>
        </w:numPr>
        <w:spacing w:before="120" w:line="312" w:lineRule="auto"/>
        <w:contextualSpacing w:val="0"/>
        <w:jc w:val="both"/>
        <w:rPr>
          <w:bCs/>
        </w:rPr>
      </w:pPr>
      <w:r w:rsidRPr="00057162">
        <w:rPr>
          <w:bCs/>
        </w:rPr>
        <w:t>Otwarcie ofert nastąpi w dniu</w:t>
      </w:r>
      <w:r w:rsidR="009A7C58">
        <w:rPr>
          <w:bCs/>
        </w:rPr>
        <w:t xml:space="preserve"> </w:t>
      </w:r>
      <w:r w:rsidR="009A7C58">
        <w:rPr>
          <w:bCs/>
        </w:rPr>
        <w:t>30.05.2025 r.</w:t>
      </w:r>
      <w:r w:rsidR="009A7C58" w:rsidRPr="00A16811">
        <w:rPr>
          <w:bCs/>
        </w:rPr>
        <w:t xml:space="preserve"> </w:t>
      </w:r>
      <w:r w:rsidR="002B7065" w:rsidRPr="00057162">
        <w:rPr>
          <w:bCs/>
        </w:rPr>
        <w:t xml:space="preserve">godz. </w:t>
      </w:r>
      <w:r w:rsidR="0030268C">
        <w:rPr>
          <w:bCs/>
        </w:rPr>
        <w:t>11</w:t>
      </w:r>
      <w:r w:rsidR="002B7065">
        <w:rPr>
          <w:bCs/>
        </w:rPr>
        <w:t>:00</w:t>
      </w:r>
    </w:p>
    <w:p w14:paraId="43B136D4" w14:textId="77777777" w:rsidR="00CF2812" w:rsidRPr="00D046C8" w:rsidRDefault="00CF2812" w:rsidP="00CF2812">
      <w:pPr>
        <w:pStyle w:val="Akapitzlist"/>
        <w:numPr>
          <w:ilvl w:val="0"/>
          <w:numId w:val="7"/>
        </w:numPr>
        <w:spacing w:before="120" w:line="312" w:lineRule="auto"/>
        <w:contextualSpacing w:val="0"/>
        <w:jc w:val="both"/>
        <w:rPr>
          <w:b/>
        </w:rPr>
      </w:pPr>
      <w:r w:rsidRPr="00D046C8">
        <w:rPr>
          <w:b/>
        </w:rPr>
        <w:t>Do składania i otwarcia ofert używany jest portal EFO.</w:t>
      </w:r>
    </w:p>
    <w:p w14:paraId="00914E64" w14:textId="77777777" w:rsidR="00CF2812" w:rsidRPr="00057162" w:rsidRDefault="00CF2812" w:rsidP="00CF2812">
      <w:pPr>
        <w:pStyle w:val="Akapitzlist"/>
        <w:numPr>
          <w:ilvl w:val="0"/>
          <w:numId w:val="7"/>
        </w:numPr>
        <w:spacing w:before="120" w:line="312" w:lineRule="auto"/>
        <w:contextualSpacing w:val="0"/>
        <w:jc w:val="both"/>
        <w:rPr>
          <w:bCs/>
        </w:rPr>
      </w:pPr>
      <w:r w:rsidRPr="00057162">
        <w:rPr>
          <w:bCs/>
        </w:rPr>
        <w:lastRenderedPageBreak/>
        <w:t xml:space="preserve">Niezwłocznie po otwarciu ofert </w:t>
      </w:r>
      <w:r>
        <w:rPr>
          <w:bCs/>
        </w:rPr>
        <w:t>Zamawiający</w:t>
      </w:r>
      <w:r w:rsidRPr="00057162">
        <w:rPr>
          <w:bCs/>
        </w:rPr>
        <w:t xml:space="preserve"> zamieści na stronie internetowej informację z otwarcia ofert.</w:t>
      </w:r>
    </w:p>
    <w:p w14:paraId="45BC9ABE" w14:textId="3CB36227" w:rsidR="002B7065" w:rsidRDefault="00CF2812" w:rsidP="00CF2812">
      <w:pPr>
        <w:pStyle w:val="Akapitzlist"/>
        <w:numPr>
          <w:ilvl w:val="0"/>
          <w:numId w:val="7"/>
        </w:numPr>
        <w:spacing w:before="120" w:line="312" w:lineRule="auto"/>
        <w:contextualSpacing w:val="0"/>
        <w:jc w:val="both"/>
        <w:rPr>
          <w:bCs/>
        </w:rPr>
      </w:pPr>
      <w:r>
        <w:rPr>
          <w:bCs/>
        </w:rPr>
        <w:t>Wykonawca</w:t>
      </w:r>
      <w:r w:rsidRPr="00057162">
        <w:rPr>
          <w:bCs/>
        </w:rPr>
        <w:t xml:space="preserve"> pozostaje związany złożoną ofertą do dnia </w:t>
      </w:r>
      <w:r w:rsidR="009A7C58">
        <w:rPr>
          <w:bCs/>
        </w:rPr>
        <w:t>27.08.2025 r.</w:t>
      </w:r>
    </w:p>
    <w:p w14:paraId="617910F7" w14:textId="16048059" w:rsidR="00CF2812" w:rsidRPr="00D5138E" w:rsidRDefault="00CF2812" w:rsidP="002B7065">
      <w:pPr>
        <w:pStyle w:val="Akapitzlist"/>
        <w:spacing w:before="120" w:line="312" w:lineRule="auto"/>
        <w:ind w:left="360"/>
        <w:contextualSpacing w:val="0"/>
        <w:jc w:val="both"/>
        <w:rPr>
          <w:bCs/>
        </w:rPr>
      </w:pPr>
      <w:r w:rsidRPr="00057162">
        <w:rPr>
          <w:bCs/>
        </w:rPr>
        <w:t>Pierwszym dniem terminu jest dzień, w którym upływa termin składania ofert.</w:t>
      </w:r>
    </w:p>
    <w:p w14:paraId="2387B1E7" w14:textId="31ED5E84" w:rsidR="00F13DFD" w:rsidRPr="00EB292F"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3" w:name="_Toc192576228"/>
      <w:r w:rsidRPr="00EB292F">
        <w:rPr>
          <w:rFonts w:ascii="Times New Roman" w:hAnsi="Times New Roman" w:cs="Times New Roman"/>
          <w:color w:val="auto"/>
          <w:sz w:val="24"/>
          <w:szCs w:val="24"/>
        </w:rPr>
        <w:t>Część XI</w:t>
      </w:r>
      <w:r w:rsidR="00E760F3">
        <w:rPr>
          <w:rFonts w:ascii="Times New Roman" w:hAnsi="Times New Roman" w:cs="Times New Roman"/>
          <w:color w:val="auto"/>
          <w:sz w:val="24"/>
          <w:szCs w:val="24"/>
        </w:rPr>
        <w:t>V</w:t>
      </w:r>
      <w:r w:rsidRPr="00EB292F">
        <w:rPr>
          <w:rFonts w:ascii="Times New Roman" w:hAnsi="Times New Roman" w:cs="Times New Roman"/>
          <w:color w:val="auto"/>
          <w:sz w:val="24"/>
          <w:szCs w:val="24"/>
        </w:rPr>
        <w:t xml:space="preserve">. </w:t>
      </w:r>
      <w:r w:rsidR="006D5894" w:rsidRPr="00EB292F">
        <w:rPr>
          <w:rFonts w:ascii="Times New Roman" w:hAnsi="Times New Roman" w:cs="Times New Roman"/>
          <w:color w:val="auto"/>
          <w:sz w:val="24"/>
          <w:szCs w:val="24"/>
        </w:rPr>
        <w:t>Informacja o środkach komunikacji elektronicznej</w:t>
      </w:r>
      <w:r w:rsidR="003178E0" w:rsidRPr="00EB292F">
        <w:rPr>
          <w:rFonts w:ascii="Times New Roman" w:hAnsi="Times New Roman" w:cs="Times New Roman"/>
          <w:color w:val="auto"/>
          <w:sz w:val="24"/>
          <w:szCs w:val="24"/>
        </w:rPr>
        <w:t xml:space="preserve"> oraz wymaganiach technicznych i organizacyjnych </w:t>
      </w:r>
      <w:r w:rsidR="00467B42" w:rsidRPr="00EB292F">
        <w:rPr>
          <w:rFonts w:ascii="Times New Roman" w:hAnsi="Times New Roman" w:cs="Times New Roman"/>
          <w:color w:val="auto"/>
          <w:sz w:val="24"/>
          <w:szCs w:val="24"/>
        </w:rPr>
        <w:t>sporządzania, wysyłania i odbierania korespondencji</w:t>
      </w:r>
      <w:bookmarkEnd w:id="23"/>
    </w:p>
    <w:p w14:paraId="48DC492D" w14:textId="77777777" w:rsidR="00CF2812" w:rsidRPr="00057162" w:rsidRDefault="00CF2812" w:rsidP="00CF2812">
      <w:pPr>
        <w:pStyle w:val="Akapitzlist"/>
        <w:numPr>
          <w:ilvl w:val="0"/>
          <w:numId w:val="8"/>
        </w:numPr>
        <w:spacing w:before="120" w:line="312" w:lineRule="auto"/>
        <w:contextualSpacing w:val="0"/>
        <w:jc w:val="both"/>
        <w:rPr>
          <w:bCs/>
        </w:rPr>
      </w:pPr>
      <w:r w:rsidRPr="00057162">
        <w:rPr>
          <w:bCs/>
        </w:rPr>
        <w:t xml:space="preserve">Komunikacja </w:t>
      </w:r>
      <w:r>
        <w:rPr>
          <w:bCs/>
        </w:rPr>
        <w:t>Zamawiającego</w:t>
      </w:r>
      <w:r w:rsidRPr="00057162">
        <w:rPr>
          <w:bCs/>
        </w:rPr>
        <w:t xml:space="preserve"> z </w:t>
      </w:r>
      <w:r>
        <w:rPr>
          <w:bCs/>
        </w:rPr>
        <w:t>Wykonawca</w:t>
      </w:r>
      <w:r w:rsidRPr="00057162">
        <w:rPr>
          <w:bCs/>
        </w:rPr>
        <w:t>mi odbywa się za pomocą środków komunikacji elektronicznej.</w:t>
      </w:r>
    </w:p>
    <w:p w14:paraId="45F02B7F" w14:textId="77777777" w:rsidR="00CF2812" w:rsidRPr="00057162" w:rsidRDefault="00CF2812" w:rsidP="00CF2812">
      <w:pPr>
        <w:pStyle w:val="Akapitzlist"/>
        <w:numPr>
          <w:ilvl w:val="0"/>
          <w:numId w:val="8"/>
        </w:numPr>
        <w:spacing w:before="120" w:line="312" w:lineRule="auto"/>
        <w:contextualSpacing w:val="0"/>
        <w:jc w:val="both"/>
        <w:rPr>
          <w:bCs/>
        </w:rPr>
      </w:pPr>
      <w:r>
        <w:rPr>
          <w:bCs/>
        </w:rPr>
        <w:t>Wykonawcy</w:t>
      </w:r>
      <w:r w:rsidRPr="00057162">
        <w:rPr>
          <w:bCs/>
        </w:rPr>
        <w:t xml:space="preserve"> przekazują korespondencję przy użyciu Platformy EFO.</w:t>
      </w:r>
    </w:p>
    <w:p w14:paraId="29C19369" w14:textId="77777777" w:rsidR="00CF2812" w:rsidRPr="00FE5311" w:rsidRDefault="00CF2812" w:rsidP="00CF2812">
      <w:pPr>
        <w:pStyle w:val="Akapitzlist"/>
        <w:numPr>
          <w:ilvl w:val="0"/>
          <w:numId w:val="8"/>
        </w:numPr>
        <w:spacing w:before="120" w:line="312" w:lineRule="auto"/>
        <w:contextualSpacing w:val="0"/>
        <w:jc w:val="both"/>
        <w:rPr>
          <w:bCs/>
        </w:rPr>
      </w:pPr>
      <w:r>
        <w:rPr>
          <w:bCs/>
        </w:rPr>
        <w:t>Zamawiający</w:t>
      </w:r>
      <w:r w:rsidRPr="00057162">
        <w:rPr>
          <w:bCs/>
        </w:rPr>
        <w:t xml:space="preserve"> przekazuje korespondencję przy użyciu </w:t>
      </w:r>
      <w:r w:rsidRPr="00FE5311">
        <w:rPr>
          <w:bCs/>
        </w:rPr>
        <w:t>Platformy EFO lub przez zamieszczanie informacji w Profilu nabywcy.</w:t>
      </w:r>
    </w:p>
    <w:p w14:paraId="0240E8AF" w14:textId="77777777" w:rsidR="00CF2812" w:rsidRPr="00057162" w:rsidRDefault="00CF2812" w:rsidP="00CF2812">
      <w:pPr>
        <w:pStyle w:val="Akapitzlist"/>
        <w:numPr>
          <w:ilvl w:val="0"/>
          <w:numId w:val="8"/>
        </w:numPr>
        <w:spacing w:before="120" w:line="312" w:lineRule="auto"/>
        <w:contextualSpacing w:val="0"/>
        <w:jc w:val="both"/>
        <w:rPr>
          <w:bCs/>
        </w:rPr>
      </w:pPr>
      <w:r w:rsidRPr="00057162">
        <w:rPr>
          <w:bCs/>
        </w:rPr>
        <w:t xml:space="preserve">Wymagania techniczne oraz organizacyjne dotyczące korzystania z Platformy EFO są zamieszczone w Regulaminie korzystania z Platformy pod adresem efo.coig.biz </w:t>
      </w:r>
      <w:r>
        <w:rPr>
          <w:bCs/>
        </w:rPr>
        <w:br/>
      </w:r>
      <w:r w:rsidRPr="00057162">
        <w:rPr>
          <w:bCs/>
        </w:rPr>
        <w:t xml:space="preserve">oraz w zakładce </w:t>
      </w:r>
      <w:r w:rsidRPr="00057162">
        <w:rPr>
          <w:bCs/>
          <w:i/>
          <w:iCs/>
        </w:rPr>
        <w:t>Pomoc.</w:t>
      </w:r>
    </w:p>
    <w:p w14:paraId="0F2B2445" w14:textId="77777777" w:rsidR="00CF2812" w:rsidRPr="002F6D92" w:rsidRDefault="00CF2812" w:rsidP="00CF2812">
      <w:pPr>
        <w:pStyle w:val="Akapitzlist"/>
        <w:numPr>
          <w:ilvl w:val="0"/>
          <w:numId w:val="8"/>
        </w:numPr>
        <w:spacing w:before="120" w:line="312" w:lineRule="auto"/>
        <w:contextualSpacing w:val="0"/>
        <w:jc w:val="both"/>
        <w:rPr>
          <w:bCs/>
        </w:rPr>
      </w:pPr>
      <w:r>
        <w:rPr>
          <w:bCs/>
        </w:rPr>
        <w:t>Wykonawcy</w:t>
      </w:r>
      <w:r w:rsidRPr="00057162">
        <w:rPr>
          <w:bCs/>
        </w:rPr>
        <w:t xml:space="preserve">, którzy dysponują podpisem elektronicznym wystawionym przez zagraniczny podmiot </w:t>
      </w:r>
      <w:r w:rsidRPr="002F6D92">
        <w:rPr>
          <w:bCs/>
        </w:rPr>
        <w:t>certyfikujący, zobowiązani są dołączyć do oferty wzór takiego podpisu. Zamawiający przekaże wzór ww. podpisu do administratora systemu.</w:t>
      </w:r>
    </w:p>
    <w:p w14:paraId="59DAB7BB" w14:textId="75535439" w:rsidR="00CF2812" w:rsidRPr="002F6D92" w:rsidRDefault="00CF2812" w:rsidP="00CF2812">
      <w:pPr>
        <w:numPr>
          <w:ilvl w:val="0"/>
          <w:numId w:val="8"/>
        </w:numPr>
        <w:spacing w:line="288" w:lineRule="auto"/>
        <w:ind w:left="357" w:hanging="357"/>
        <w:jc w:val="both"/>
        <w:rPr>
          <w:bCs/>
          <w:sz w:val="24"/>
          <w:szCs w:val="24"/>
        </w:rPr>
      </w:pPr>
      <w:r w:rsidRPr="002F6D92">
        <w:rPr>
          <w:bCs/>
          <w:sz w:val="24"/>
          <w:szCs w:val="24"/>
        </w:rPr>
        <w:t xml:space="preserve">Zamawiający nie przewiduje zwołania zebrania Wykonawców zgodnie z art. 136 ustawy </w:t>
      </w:r>
      <w:proofErr w:type="spellStart"/>
      <w:r w:rsidRPr="002F6D92">
        <w:rPr>
          <w:bCs/>
          <w:sz w:val="24"/>
          <w:szCs w:val="24"/>
        </w:rPr>
        <w:t>Pzp</w:t>
      </w:r>
      <w:proofErr w:type="spellEnd"/>
      <w:r w:rsidRPr="002F6D92">
        <w:rPr>
          <w:bCs/>
          <w:sz w:val="24"/>
          <w:szCs w:val="24"/>
        </w:rPr>
        <w:t xml:space="preserve">. </w:t>
      </w:r>
    </w:p>
    <w:p w14:paraId="6C4D802C" w14:textId="507116EA" w:rsidR="00F13DFD" w:rsidRPr="00EB292F"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92576229"/>
      <w:r w:rsidRPr="00EB292F">
        <w:rPr>
          <w:rFonts w:ascii="Times New Roman" w:hAnsi="Times New Roman" w:cs="Times New Roman"/>
          <w:color w:val="auto"/>
          <w:sz w:val="24"/>
          <w:szCs w:val="24"/>
        </w:rPr>
        <w:t xml:space="preserve">Część XV. </w:t>
      </w:r>
      <w:r w:rsidR="00F13DFD" w:rsidRPr="00EB292F">
        <w:rPr>
          <w:rFonts w:ascii="Times New Roman" w:hAnsi="Times New Roman" w:cs="Times New Roman"/>
          <w:color w:val="auto"/>
          <w:sz w:val="24"/>
          <w:szCs w:val="24"/>
        </w:rPr>
        <w:t>Opis sposobu obliczenia ceny</w:t>
      </w:r>
      <w:bookmarkEnd w:id="24"/>
    </w:p>
    <w:p w14:paraId="5B72F236" w14:textId="77777777" w:rsidR="002160D4" w:rsidRPr="002160D4" w:rsidRDefault="002160D4" w:rsidP="002160D4">
      <w:pPr>
        <w:pStyle w:val="Akapitzlist"/>
        <w:numPr>
          <w:ilvl w:val="0"/>
          <w:numId w:val="9"/>
        </w:numPr>
        <w:spacing w:before="120" w:line="312" w:lineRule="auto"/>
        <w:jc w:val="both"/>
        <w:rPr>
          <w:bCs/>
        </w:rPr>
      </w:pPr>
      <w:r w:rsidRPr="002160D4">
        <w:rPr>
          <w:bCs/>
        </w:rPr>
        <w:t>W postępowaniu zmierzającym do zawarcia umowy ramowej cena oferty będzie wyłącznie wartością stanowiącą bazę do oceny ofert w postępowaniu wykonawczym. Wartością umowy ramowej zaś będzie kwota jaką zamawiający zamierza przeznaczyć na realizację zamówienia.</w:t>
      </w:r>
    </w:p>
    <w:p w14:paraId="63C2EA24" w14:textId="7B8CE72C" w:rsidR="002160D4" w:rsidRDefault="002160D4" w:rsidP="002160D4">
      <w:pPr>
        <w:pStyle w:val="Akapitzlist"/>
        <w:numPr>
          <w:ilvl w:val="0"/>
          <w:numId w:val="9"/>
        </w:numPr>
        <w:spacing w:before="120" w:line="312" w:lineRule="auto"/>
        <w:jc w:val="both"/>
        <w:rPr>
          <w:bCs/>
        </w:rPr>
      </w:pPr>
      <w:r w:rsidRPr="002160D4">
        <w:rPr>
          <w:bCs/>
        </w:rPr>
        <w:t xml:space="preserve">Wykonawca określi cenę oferty, podając ją w zapisie liczbowym. Ceny oferowane wykonawca wprowadza zgodnie z wymaganymi polami arkusza </w:t>
      </w:r>
      <w:proofErr w:type="spellStart"/>
      <w:r w:rsidRPr="002160D4">
        <w:rPr>
          <w:bCs/>
        </w:rPr>
        <w:t>excel</w:t>
      </w:r>
      <w:proofErr w:type="spellEnd"/>
      <w:r w:rsidRPr="002160D4">
        <w:rPr>
          <w:bCs/>
        </w:rPr>
        <w:t xml:space="preserve"> udostępnionego przez </w:t>
      </w:r>
      <w:r w:rsidRPr="00C02805">
        <w:rPr>
          <w:bCs/>
        </w:rPr>
        <w:t>Zamawiającego.</w:t>
      </w:r>
      <w:r w:rsidR="00C02805">
        <w:rPr>
          <w:bCs/>
        </w:rPr>
        <w:t xml:space="preserve"> </w:t>
      </w:r>
    </w:p>
    <w:p w14:paraId="39A6E8EE" w14:textId="3E1C5430" w:rsidR="00C02805" w:rsidRPr="00C02805" w:rsidRDefault="00C02805" w:rsidP="00C02805">
      <w:pPr>
        <w:pStyle w:val="Akapitzlist"/>
        <w:numPr>
          <w:ilvl w:val="0"/>
          <w:numId w:val="9"/>
        </w:numPr>
        <w:rPr>
          <w:bCs/>
        </w:rPr>
      </w:pPr>
      <w:r w:rsidRPr="00C02805">
        <w:rPr>
          <w:bCs/>
        </w:rPr>
        <w:t>Cenę oferty Wykonawca podaje w złotych polskich z dokładnością co do grosza.</w:t>
      </w:r>
    </w:p>
    <w:p w14:paraId="743B1C3B" w14:textId="33C942E0" w:rsidR="00F13DFD" w:rsidRPr="00FB0CDA" w:rsidRDefault="00AE3145" w:rsidP="00044A93">
      <w:pPr>
        <w:pStyle w:val="Akapitzlist"/>
        <w:numPr>
          <w:ilvl w:val="0"/>
          <w:numId w:val="9"/>
        </w:numPr>
        <w:spacing w:before="120" w:line="312" w:lineRule="auto"/>
        <w:contextualSpacing w:val="0"/>
        <w:jc w:val="both"/>
        <w:rPr>
          <w:bCs/>
        </w:rPr>
      </w:pPr>
      <w:r w:rsidRPr="00FB0CDA">
        <w:rPr>
          <w:b/>
          <w:u w:val="single"/>
        </w:rPr>
        <w:t xml:space="preserve">UWAGA do </w:t>
      </w:r>
      <w:r w:rsidR="00C02805" w:rsidRPr="00FB0CDA">
        <w:rPr>
          <w:b/>
          <w:u w:val="single"/>
        </w:rPr>
        <w:t>W</w:t>
      </w:r>
      <w:r w:rsidRPr="00FB0CDA">
        <w:rPr>
          <w:b/>
          <w:u w:val="single"/>
        </w:rPr>
        <w:t>ykonawcy</w:t>
      </w:r>
      <w:r w:rsidRPr="00FB0CDA">
        <w:t xml:space="preserve">: </w:t>
      </w:r>
      <w:r w:rsidR="002160D4" w:rsidRPr="00FB0CDA">
        <w:t xml:space="preserve">w arkuszu </w:t>
      </w:r>
      <w:proofErr w:type="spellStart"/>
      <w:r w:rsidR="002160D4" w:rsidRPr="00FB0CDA">
        <w:t>excel</w:t>
      </w:r>
      <w:proofErr w:type="spellEnd"/>
      <w:r w:rsidR="002160D4" w:rsidRPr="00FB0CDA">
        <w:t xml:space="preserve"> (katalog elektroniczny) </w:t>
      </w:r>
      <w:r w:rsidR="00044A93" w:rsidRPr="00FB0CDA">
        <w:t>Wykonawca zobowiązany jest do uzupełnienia cen jednostkowych</w:t>
      </w:r>
      <w:r w:rsidR="00635769" w:rsidRPr="00FB0CDA">
        <w:t xml:space="preserve"> dla całego zakresu</w:t>
      </w:r>
      <w:r w:rsidR="0030268C" w:rsidRPr="00FB0CDA">
        <w:t xml:space="preserve"> (wszystkich pozycji cennikowych)</w:t>
      </w:r>
      <w:r w:rsidR="00044A93" w:rsidRPr="00FB0CDA">
        <w:t>.</w:t>
      </w:r>
      <w:r w:rsidRPr="00FB0CDA">
        <w:t xml:space="preserve"> Sam arkusz </w:t>
      </w:r>
      <w:proofErr w:type="spellStart"/>
      <w:r w:rsidRPr="00FB0CDA">
        <w:t>excel</w:t>
      </w:r>
      <w:proofErr w:type="spellEnd"/>
      <w:r w:rsidRPr="00FB0CDA">
        <w:t xml:space="preserve"> zawierający ceny jednostkowe należy </w:t>
      </w:r>
      <w:r w:rsidR="0030268C" w:rsidRPr="00FB0CDA">
        <w:br/>
      </w:r>
      <w:r w:rsidRPr="00FB0CDA">
        <w:t xml:space="preserve">w wymaganym formacie złożyć jako </w:t>
      </w:r>
      <w:r w:rsidRPr="00FB0CDA">
        <w:rPr>
          <w:b/>
        </w:rPr>
        <w:t>odrębny plik na platformie EFO</w:t>
      </w:r>
      <w:r w:rsidR="00D14C36" w:rsidRPr="00FB0CDA">
        <w:rPr>
          <w:b/>
        </w:rPr>
        <w:t xml:space="preserve"> z kwalifikowanym podpisem elektronicznym</w:t>
      </w:r>
      <w:r w:rsidRPr="00FB0CDA">
        <w:t xml:space="preserve">. </w:t>
      </w:r>
      <w:r w:rsidR="00603FEA" w:rsidRPr="00FB0CDA">
        <w:t xml:space="preserve"> </w:t>
      </w:r>
      <w:r w:rsidR="0030268C" w:rsidRPr="00FB0CDA">
        <w:t xml:space="preserve">Cena oferty wynikać będzie z sumy wartości wszystkich pozycji </w:t>
      </w:r>
      <w:r w:rsidR="0030268C" w:rsidRPr="00FB0CDA">
        <w:rPr>
          <w:b/>
          <w:bCs/>
        </w:rPr>
        <w:t>Załącznika nr 2a do SWZ</w:t>
      </w:r>
      <w:r w:rsidR="0030268C" w:rsidRPr="00FB0CDA">
        <w:t xml:space="preserve">  </w:t>
      </w:r>
      <w:r w:rsidR="0030268C" w:rsidRPr="00FB0CDA">
        <w:rPr>
          <w:color w:val="000000" w:themeColor="text1"/>
        </w:rPr>
        <w:t xml:space="preserve">bez współczynników korygujących, </w:t>
      </w:r>
      <w:r w:rsidR="0030268C" w:rsidRPr="00FB0CDA">
        <w:t xml:space="preserve">powiększonej </w:t>
      </w:r>
      <w:r w:rsidR="0030268C" w:rsidRPr="00FB0CDA">
        <w:br/>
        <w:t>o podatek VAT</w:t>
      </w:r>
    </w:p>
    <w:p w14:paraId="04FCA4A4" w14:textId="77777777" w:rsidR="00067FDC" w:rsidRPr="00EB292F" w:rsidRDefault="00F13DFD" w:rsidP="009D6650">
      <w:pPr>
        <w:pStyle w:val="Akapitzlist"/>
        <w:numPr>
          <w:ilvl w:val="0"/>
          <w:numId w:val="9"/>
        </w:numPr>
        <w:spacing w:before="120" w:line="312" w:lineRule="auto"/>
        <w:contextualSpacing w:val="0"/>
        <w:jc w:val="both"/>
        <w:rPr>
          <w:bCs/>
        </w:rPr>
      </w:pPr>
      <w:r w:rsidRPr="00EB292F">
        <w:rPr>
          <w:bCs/>
        </w:rPr>
        <w:lastRenderedPageBreak/>
        <w:t>Cena obejm</w:t>
      </w:r>
      <w:r w:rsidR="00542812" w:rsidRPr="00EB292F">
        <w:rPr>
          <w:bCs/>
        </w:rPr>
        <w:t>uje</w:t>
      </w:r>
      <w:r w:rsidRPr="00EB292F">
        <w:rPr>
          <w:bCs/>
        </w:rPr>
        <w:t xml:space="preserve"> wszelkie należności Wykonawcy za wykonanie całości przedmiotu zamówienia, z uwzględnieniem opłat i podatków. </w:t>
      </w:r>
    </w:p>
    <w:p w14:paraId="36D11374" w14:textId="1ABD3313" w:rsidR="00542812" w:rsidRPr="00EB292F" w:rsidRDefault="008D67DE" w:rsidP="009D6650">
      <w:pPr>
        <w:pStyle w:val="Akapitzlist"/>
        <w:numPr>
          <w:ilvl w:val="0"/>
          <w:numId w:val="9"/>
        </w:numPr>
        <w:spacing w:before="120" w:line="312" w:lineRule="auto"/>
        <w:contextualSpacing w:val="0"/>
        <w:jc w:val="both"/>
        <w:rPr>
          <w:bCs/>
        </w:rPr>
      </w:pPr>
      <w:r w:rsidRPr="00EB292F">
        <w:rPr>
          <w:bCs/>
        </w:rPr>
        <w:t xml:space="preserve">Jeżeli </w:t>
      </w:r>
      <w:r w:rsidR="00B369AC" w:rsidRPr="00EB292F">
        <w:rPr>
          <w:bCs/>
        </w:rPr>
        <w:t>wybór składanej oferty prowadzi</w:t>
      </w:r>
      <w:r w:rsidR="00090466" w:rsidRPr="00EB292F">
        <w:rPr>
          <w:bCs/>
        </w:rPr>
        <w:t>ć będzie</w:t>
      </w:r>
      <w:r w:rsidR="00B369AC" w:rsidRPr="00EB292F">
        <w:rPr>
          <w:bCs/>
        </w:rPr>
        <w:t xml:space="preserve"> do powstania u zamawiającego obowiązku podatkowego zgodnie z ustawą z 11.03.2004r. o podatku od towarów i usłu</w:t>
      </w:r>
      <w:r w:rsidR="00D72BB8" w:rsidRPr="00EB292F">
        <w:rPr>
          <w:bCs/>
        </w:rPr>
        <w:t>g wykonawca obowiązany jest podać w ofercie:</w:t>
      </w:r>
    </w:p>
    <w:p w14:paraId="5E26CE40" w14:textId="0BCA0E0F" w:rsidR="00D72BB8" w:rsidRPr="00EB292F" w:rsidRDefault="00437F70" w:rsidP="009D6650">
      <w:pPr>
        <w:pStyle w:val="Akapitzlist"/>
        <w:numPr>
          <w:ilvl w:val="1"/>
          <w:numId w:val="9"/>
        </w:numPr>
        <w:spacing w:before="120" w:line="312" w:lineRule="auto"/>
        <w:contextualSpacing w:val="0"/>
        <w:jc w:val="both"/>
        <w:rPr>
          <w:bCs/>
        </w:rPr>
      </w:pPr>
      <w:r w:rsidRPr="00EB292F">
        <w:rPr>
          <w:bCs/>
        </w:rPr>
        <w:t xml:space="preserve">Informacji, że wybór tej oferty prowadził będzie do powstania obowiązku </w:t>
      </w:r>
      <w:r w:rsidR="00C60E28" w:rsidRPr="00EB292F">
        <w:rPr>
          <w:bCs/>
        </w:rPr>
        <w:t>podatkowego</w:t>
      </w:r>
      <w:r w:rsidRPr="00EB292F">
        <w:rPr>
          <w:bCs/>
        </w:rPr>
        <w:t xml:space="preserve"> u zamawiającego,</w:t>
      </w:r>
    </w:p>
    <w:p w14:paraId="758D504B" w14:textId="439C8218" w:rsidR="00437F70" w:rsidRPr="00EB292F" w:rsidRDefault="00C60E28" w:rsidP="009D6650">
      <w:pPr>
        <w:pStyle w:val="Akapitzlist"/>
        <w:numPr>
          <w:ilvl w:val="1"/>
          <w:numId w:val="9"/>
        </w:numPr>
        <w:spacing w:before="120" w:line="312" w:lineRule="auto"/>
        <w:contextualSpacing w:val="0"/>
        <w:jc w:val="both"/>
        <w:rPr>
          <w:bCs/>
        </w:rPr>
      </w:pPr>
      <w:r w:rsidRPr="00EB292F">
        <w:rPr>
          <w:bCs/>
        </w:rPr>
        <w:t>Wskazania nazwy</w:t>
      </w:r>
      <w:r w:rsidR="00112973" w:rsidRPr="00EB292F">
        <w:rPr>
          <w:bCs/>
        </w:rPr>
        <w:t xml:space="preserve"> </w:t>
      </w:r>
      <w:r w:rsidRPr="00EB292F">
        <w:rPr>
          <w:bCs/>
        </w:rPr>
        <w:t>(rodzaju) towaru lub usługi, których dostawa lub świadczenie będą prowadziły do powstania obowiązku podatkowego,</w:t>
      </w:r>
    </w:p>
    <w:p w14:paraId="02DB20EE" w14:textId="2AEA5665" w:rsidR="00C60E28" w:rsidRPr="00EB292F" w:rsidRDefault="00E11516" w:rsidP="009D6650">
      <w:pPr>
        <w:pStyle w:val="Akapitzlist"/>
        <w:numPr>
          <w:ilvl w:val="1"/>
          <w:numId w:val="9"/>
        </w:numPr>
        <w:spacing w:before="120" w:line="312" w:lineRule="auto"/>
        <w:contextualSpacing w:val="0"/>
        <w:jc w:val="both"/>
        <w:rPr>
          <w:bCs/>
        </w:rPr>
      </w:pPr>
      <w:r w:rsidRPr="00EB292F">
        <w:rPr>
          <w:bCs/>
        </w:rPr>
        <w:t>Wskazania wartości towaru lub usługi objętego obowiązkiem podatkowym zamawiającego, bez kwoty podatku,</w:t>
      </w:r>
    </w:p>
    <w:p w14:paraId="7B012001" w14:textId="75E01106" w:rsidR="00E11516" w:rsidRPr="00EB292F" w:rsidRDefault="00701CC9" w:rsidP="009D6650">
      <w:pPr>
        <w:pStyle w:val="Akapitzlist"/>
        <w:numPr>
          <w:ilvl w:val="1"/>
          <w:numId w:val="9"/>
        </w:numPr>
        <w:spacing w:before="120" w:line="312" w:lineRule="auto"/>
        <w:contextualSpacing w:val="0"/>
        <w:jc w:val="both"/>
        <w:rPr>
          <w:bCs/>
        </w:rPr>
      </w:pPr>
      <w:r w:rsidRPr="00EB292F">
        <w:rPr>
          <w:bCs/>
        </w:rPr>
        <w:t>Wskazania stawki podatku od towarów i usług, która zgodnie z wiedzą wykonawcy będzie miała zastosowanie.</w:t>
      </w:r>
    </w:p>
    <w:p w14:paraId="6637BE2A" w14:textId="425417A9" w:rsidR="00112973" w:rsidRPr="00EB292F" w:rsidRDefault="00112973" w:rsidP="00112973">
      <w:pPr>
        <w:spacing w:before="120" w:line="312" w:lineRule="auto"/>
        <w:ind w:left="360"/>
        <w:jc w:val="both"/>
        <w:rPr>
          <w:bCs/>
          <w:sz w:val="24"/>
          <w:szCs w:val="24"/>
        </w:rPr>
      </w:pPr>
      <w:r w:rsidRPr="00EB292F">
        <w:rPr>
          <w:bCs/>
          <w:sz w:val="24"/>
          <w:szCs w:val="24"/>
        </w:rPr>
        <w:t xml:space="preserve">Wzór informacji stanowi </w:t>
      </w:r>
      <w:r w:rsidRPr="00EB292F">
        <w:rPr>
          <w:b/>
          <w:bCs/>
          <w:sz w:val="24"/>
          <w:szCs w:val="24"/>
        </w:rPr>
        <w:t xml:space="preserve">Załącznik nr </w:t>
      </w:r>
      <w:r w:rsidR="0078720F" w:rsidRPr="00EB292F">
        <w:rPr>
          <w:b/>
          <w:bCs/>
          <w:sz w:val="24"/>
          <w:szCs w:val="24"/>
        </w:rPr>
        <w:t>3.2 do SWZ</w:t>
      </w:r>
    </w:p>
    <w:p w14:paraId="7AD7B286" w14:textId="42A3905A" w:rsidR="00F13DFD" w:rsidRPr="00C316F4" w:rsidRDefault="00090466" w:rsidP="00994A26">
      <w:pPr>
        <w:pStyle w:val="Akapitzlist"/>
        <w:numPr>
          <w:ilvl w:val="0"/>
          <w:numId w:val="9"/>
        </w:numPr>
        <w:spacing w:before="120" w:line="312" w:lineRule="auto"/>
        <w:contextualSpacing w:val="0"/>
        <w:jc w:val="both"/>
        <w:rPr>
          <w:bCs/>
        </w:rPr>
      </w:pPr>
      <w:r w:rsidRPr="00C316F4">
        <w:rPr>
          <w:bCs/>
        </w:rPr>
        <w:t>Jeżeli wybór składanej oferty prowadziłby do powstania u zamawiającego obowiązku podatkowego zgodnie z ustawą z 11.03.2004r. o podatku od towarów i usług zamawiający dla celów oceny oferty w kryterium cena doliczy</w:t>
      </w:r>
      <w:r w:rsidR="00873F36" w:rsidRPr="00C316F4">
        <w:rPr>
          <w:bCs/>
        </w:rPr>
        <w:t xml:space="preserve"> kwotę podatku od towarów i usług, którą miałby obowiązek rozliczyć.</w:t>
      </w:r>
    </w:p>
    <w:p w14:paraId="11E56BD9" w14:textId="695DC0BB" w:rsidR="008E67A3" w:rsidRPr="00EB292F"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92576230"/>
      <w:r w:rsidRPr="00EB292F">
        <w:rPr>
          <w:rFonts w:ascii="Times New Roman" w:hAnsi="Times New Roman" w:cs="Times New Roman"/>
          <w:color w:val="auto"/>
          <w:sz w:val="24"/>
          <w:szCs w:val="24"/>
        </w:rPr>
        <w:t>Część XV</w:t>
      </w:r>
      <w:r w:rsidR="007D516E">
        <w:rPr>
          <w:rFonts w:ascii="Times New Roman" w:hAnsi="Times New Roman" w:cs="Times New Roman"/>
          <w:color w:val="auto"/>
          <w:sz w:val="24"/>
          <w:szCs w:val="24"/>
        </w:rPr>
        <w:t>I</w:t>
      </w:r>
      <w:r w:rsidRPr="00EB292F">
        <w:rPr>
          <w:rFonts w:ascii="Times New Roman" w:hAnsi="Times New Roman" w:cs="Times New Roman"/>
          <w:color w:val="auto"/>
          <w:sz w:val="24"/>
          <w:szCs w:val="24"/>
        </w:rPr>
        <w:t>. Kryteria oceny ofert</w:t>
      </w:r>
      <w:bookmarkEnd w:id="25"/>
    </w:p>
    <w:p w14:paraId="245D4BCE" w14:textId="029846D3" w:rsidR="00A66FE7" w:rsidRPr="00BA730A" w:rsidRDefault="00A66FE7" w:rsidP="00CF2812">
      <w:pPr>
        <w:pStyle w:val="Tekstpodstawowywcity2"/>
        <w:numPr>
          <w:ilvl w:val="0"/>
          <w:numId w:val="15"/>
        </w:numPr>
        <w:autoSpaceDE w:val="0"/>
        <w:autoSpaceDN w:val="0"/>
        <w:spacing w:before="240" w:after="0" w:line="276" w:lineRule="auto"/>
        <w:ind w:left="357" w:hanging="357"/>
        <w:jc w:val="both"/>
        <w:rPr>
          <w:b/>
          <w:bCs/>
          <w:i/>
          <w:iCs/>
          <w:sz w:val="24"/>
          <w:szCs w:val="24"/>
        </w:rPr>
      </w:pPr>
      <w:r w:rsidRPr="00BA730A">
        <w:rPr>
          <w:sz w:val="24"/>
          <w:szCs w:val="24"/>
        </w:rPr>
        <w:t xml:space="preserve">W postępowaniu zmierzającym do zawarcia umowy ramowej </w:t>
      </w:r>
      <w:r w:rsidR="00F3410C" w:rsidRPr="00BA730A">
        <w:rPr>
          <w:sz w:val="24"/>
          <w:szCs w:val="24"/>
        </w:rPr>
        <w:t>Z</w:t>
      </w:r>
      <w:r w:rsidRPr="00BA730A">
        <w:rPr>
          <w:sz w:val="24"/>
          <w:szCs w:val="24"/>
        </w:rPr>
        <w:t xml:space="preserve">amawiający zawrze umowę ramową ze wszystkim </w:t>
      </w:r>
      <w:r w:rsidR="00F3410C" w:rsidRPr="00BA730A">
        <w:rPr>
          <w:sz w:val="24"/>
          <w:szCs w:val="24"/>
        </w:rPr>
        <w:t>W</w:t>
      </w:r>
      <w:r w:rsidRPr="00BA730A">
        <w:rPr>
          <w:sz w:val="24"/>
          <w:szCs w:val="24"/>
        </w:rPr>
        <w:t>ykonawcami, którzy złożą oferty niepodlegające odrzuceniu</w:t>
      </w:r>
      <w:r w:rsidR="00C316F4">
        <w:rPr>
          <w:sz w:val="24"/>
          <w:szCs w:val="24"/>
        </w:rPr>
        <w:t xml:space="preserve"> (z zastrzeżeniem ust. 1</w:t>
      </w:r>
      <w:r w:rsidR="009A0B7E">
        <w:rPr>
          <w:sz w:val="24"/>
          <w:szCs w:val="24"/>
        </w:rPr>
        <w:t>3</w:t>
      </w:r>
      <w:r w:rsidR="00C316F4">
        <w:rPr>
          <w:sz w:val="24"/>
          <w:szCs w:val="24"/>
        </w:rPr>
        <w:t xml:space="preserve"> Części II SWZ). </w:t>
      </w:r>
    </w:p>
    <w:p w14:paraId="2A31E94A" w14:textId="1506DD33" w:rsidR="00A66FE7" w:rsidRPr="00BA730A" w:rsidRDefault="00A66FE7" w:rsidP="00CF2812">
      <w:pPr>
        <w:pStyle w:val="Tekstpodstawowywcity2"/>
        <w:numPr>
          <w:ilvl w:val="0"/>
          <w:numId w:val="15"/>
        </w:numPr>
        <w:autoSpaceDE w:val="0"/>
        <w:autoSpaceDN w:val="0"/>
        <w:spacing w:after="0" w:line="276" w:lineRule="auto"/>
        <w:ind w:left="357" w:hanging="357"/>
        <w:jc w:val="both"/>
        <w:rPr>
          <w:b/>
          <w:i/>
          <w:sz w:val="24"/>
          <w:szCs w:val="24"/>
        </w:rPr>
      </w:pPr>
      <w:r w:rsidRPr="00BA730A">
        <w:rPr>
          <w:sz w:val="24"/>
          <w:szCs w:val="24"/>
        </w:rPr>
        <w:t xml:space="preserve">W postępowaniu zmierzającym do zawarcia umowy wykonawczej </w:t>
      </w:r>
      <w:r w:rsidR="00F3410C" w:rsidRPr="00BA730A">
        <w:rPr>
          <w:sz w:val="24"/>
          <w:szCs w:val="24"/>
        </w:rPr>
        <w:t>Z</w:t>
      </w:r>
      <w:r w:rsidRPr="00BA730A">
        <w:rPr>
          <w:sz w:val="24"/>
          <w:szCs w:val="24"/>
        </w:rPr>
        <w:t>amawiający zastosuje kryterium najniższej ceny – 100%.</w:t>
      </w:r>
      <w:r w:rsidR="00F3410C" w:rsidRPr="00BA730A">
        <w:rPr>
          <w:sz w:val="24"/>
          <w:szCs w:val="24"/>
        </w:rPr>
        <w:t xml:space="preserve"> </w:t>
      </w:r>
      <w:r w:rsidRPr="00BA730A">
        <w:rPr>
          <w:sz w:val="24"/>
          <w:szCs w:val="24"/>
        </w:rPr>
        <w:t>Ocenie podlegać będzie zaktualizowany przez wykonawców w toku aukcji elektronicznej: katalog elektroniczny (cennik) dostosowany do wymagań danego zamówienia.</w:t>
      </w:r>
    </w:p>
    <w:p w14:paraId="1F97078D" w14:textId="4CB7B1E8" w:rsidR="00F13DFD" w:rsidRPr="00EB292F"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92576231"/>
      <w:r w:rsidRPr="00EB292F">
        <w:rPr>
          <w:rFonts w:ascii="Times New Roman" w:hAnsi="Times New Roman" w:cs="Times New Roman"/>
          <w:color w:val="auto"/>
          <w:sz w:val="24"/>
          <w:szCs w:val="24"/>
        </w:rPr>
        <w:t>Część XV</w:t>
      </w:r>
      <w:r w:rsidR="007D516E">
        <w:rPr>
          <w:rFonts w:ascii="Times New Roman" w:hAnsi="Times New Roman" w:cs="Times New Roman"/>
          <w:color w:val="auto"/>
          <w:sz w:val="24"/>
          <w:szCs w:val="24"/>
        </w:rPr>
        <w:t>I</w:t>
      </w:r>
      <w:r w:rsidRPr="00EB292F">
        <w:rPr>
          <w:rFonts w:ascii="Times New Roman" w:hAnsi="Times New Roman" w:cs="Times New Roman"/>
          <w:color w:val="auto"/>
          <w:sz w:val="24"/>
          <w:szCs w:val="24"/>
        </w:rPr>
        <w:t xml:space="preserve">I. </w:t>
      </w:r>
      <w:r w:rsidR="00F13DFD" w:rsidRPr="00EB292F">
        <w:rPr>
          <w:rFonts w:ascii="Times New Roman" w:hAnsi="Times New Roman" w:cs="Times New Roman"/>
          <w:color w:val="auto"/>
          <w:sz w:val="24"/>
          <w:szCs w:val="24"/>
        </w:rPr>
        <w:t>Aukcja elektroniczna</w:t>
      </w:r>
      <w:bookmarkEnd w:id="26"/>
    </w:p>
    <w:p w14:paraId="5D771993" w14:textId="6A842406" w:rsidR="00481C60" w:rsidRPr="00BA730A" w:rsidRDefault="00067FDC" w:rsidP="00481C60">
      <w:pPr>
        <w:spacing w:line="276" w:lineRule="auto"/>
        <w:ind w:left="284"/>
        <w:jc w:val="both"/>
        <w:rPr>
          <w:sz w:val="24"/>
          <w:szCs w:val="24"/>
        </w:rPr>
      </w:pPr>
      <w:r w:rsidRPr="00BA730A">
        <w:rPr>
          <w:sz w:val="24"/>
          <w:szCs w:val="24"/>
        </w:rPr>
        <w:t xml:space="preserve">W postępowaniu zmierzającym do zawarcia umowy ramowej Zamawiający nie zamierza prowadzić aukcji elektronicznej. W postępowaniu zmierzającym do udzielenie zamówienia wykonawczego Zamawiający zamierza dokonać wyboru oferty najkorzystniejszej </w:t>
      </w:r>
      <w:r w:rsidRPr="00BA730A">
        <w:rPr>
          <w:sz w:val="24"/>
          <w:szCs w:val="24"/>
        </w:rPr>
        <w:br/>
        <w:t>z zastosowaniem aukcji elektronicznej</w:t>
      </w:r>
      <w:r w:rsidR="00BA730A" w:rsidRPr="00BA730A">
        <w:rPr>
          <w:sz w:val="24"/>
          <w:szCs w:val="24"/>
        </w:rPr>
        <w:t xml:space="preserve"> </w:t>
      </w:r>
      <w:r w:rsidR="00C114A0" w:rsidRPr="00C114A0">
        <w:rPr>
          <w:bCs/>
          <w:sz w:val="24"/>
          <w:szCs w:val="24"/>
        </w:rPr>
        <w:t>bądź innego trybu</w:t>
      </w:r>
      <w:r w:rsidR="00C114A0">
        <w:rPr>
          <w:bCs/>
          <w:sz w:val="24"/>
          <w:szCs w:val="24"/>
        </w:rPr>
        <w:t xml:space="preserve"> (zgodnie z zapisami umowy </w:t>
      </w:r>
      <w:r w:rsidR="00C114A0" w:rsidRPr="00481C60">
        <w:rPr>
          <w:sz w:val="24"/>
          <w:szCs w:val="24"/>
        </w:rPr>
        <w:t xml:space="preserve">ramowej) </w:t>
      </w:r>
      <w:r w:rsidR="00BA730A" w:rsidRPr="00481C60">
        <w:rPr>
          <w:sz w:val="24"/>
          <w:szCs w:val="24"/>
        </w:rPr>
        <w:t>w oparciu o Regulamin udzielania zamówień w Polskiej Grupie Górniczej S.A.</w:t>
      </w:r>
      <w:r w:rsidR="00963159" w:rsidRPr="00481C60">
        <w:rPr>
          <w:sz w:val="24"/>
          <w:szCs w:val="24"/>
        </w:rPr>
        <w:t>.</w:t>
      </w:r>
      <w:r w:rsidR="00481C60">
        <w:rPr>
          <w:sz w:val="24"/>
          <w:szCs w:val="24"/>
        </w:rPr>
        <w:br/>
      </w:r>
      <w:r w:rsidR="00481C60" w:rsidRPr="00481C60">
        <w:rPr>
          <w:sz w:val="24"/>
          <w:szCs w:val="24"/>
        </w:rPr>
        <w:t>W postępowaniu wykonawczym upust uzyskany w toku aukcji zostanie równomiernie odjęty od wszystkich pozycji cennikowych wg matematycznych zasad zaokrąglania.</w:t>
      </w:r>
    </w:p>
    <w:p w14:paraId="308EC8A2" w14:textId="0715B869" w:rsidR="00112973" w:rsidRPr="00EB292F"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92576232"/>
      <w:r w:rsidRPr="00EB292F">
        <w:rPr>
          <w:rFonts w:ascii="Times New Roman" w:hAnsi="Times New Roman" w:cs="Times New Roman"/>
          <w:color w:val="auto"/>
          <w:sz w:val="24"/>
          <w:szCs w:val="24"/>
        </w:rPr>
        <w:lastRenderedPageBreak/>
        <w:t>Część XVI</w:t>
      </w:r>
      <w:r w:rsidR="00EB5351">
        <w:rPr>
          <w:rFonts w:ascii="Times New Roman" w:hAnsi="Times New Roman" w:cs="Times New Roman"/>
          <w:color w:val="auto"/>
          <w:sz w:val="24"/>
          <w:szCs w:val="24"/>
        </w:rPr>
        <w:t>I</w:t>
      </w:r>
      <w:r w:rsidRPr="00EB292F">
        <w:rPr>
          <w:rFonts w:ascii="Times New Roman" w:hAnsi="Times New Roman" w:cs="Times New Roman"/>
          <w:color w:val="auto"/>
          <w:sz w:val="24"/>
          <w:szCs w:val="24"/>
        </w:rPr>
        <w:t xml:space="preserve">I. </w:t>
      </w:r>
      <w:r w:rsidR="00694060" w:rsidRPr="00EB292F">
        <w:rPr>
          <w:rFonts w:ascii="Times New Roman" w:hAnsi="Times New Roman" w:cs="Times New Roman"/>
          <w:color w:val="auto"/>
          <w:sz w:val="24"/>
          <w:szCs w:val="24"/>
        </w:rPr>
        <w:t>Kolejność podejmowania czynności przez zamawiającego</w:t>
      </w:r>
      <w:bookmarkEnd w:id="27"/>
      <w:r w:rsidR="00694060" w:rsidRPr="00EB292F">
        <w:rPr>
          <w:rFonts w:ascii="Times New Roman" w:hAnsi="Times New Roman" w:cs="Times New Roman"/>
          <w:color w:val="auto"/>
          <w:sz w:val="24"/>
          <w:szCs w:val="24"/>
        </w:rPr>
        <w:t xml:space="preserve"> </w:t>
      </w:r>
    </w:p>
    <w:p w14:paraId="09FBC9C6" w14:textId="77777777" w:rsidR="00C316F4" w:rsidRPr="00F627DA" w:rsidRDefault="00C316F4" w:rsidP="00C316F4">
      <w:pPr>
        <w:pStyle w:val="Akapitzlist"/>
        <w:numPr>
          <w:ilvl w:val="0"/>
          <w:numId w:val="14"/>
        </w:numPr>
        <w:spacing w:before="120"/>
        <w:contextualSpacing w:val="0"/>
        <w:jc w:val="both"/>
        <w:rPr>
          <w:bCs/>
        </w:rPr>
      </w:pPr>
      <w:r w:rsidRPr="00F627DA">
        <w:rPr>
          <w:bCs/>
        </w:rPr>
        <w:t xml:space="preserve">Zamawiający zastosuje procedurę odwróconą badania i oceny ofert, o której mowa </w:t>
      </w:r>
      <w:r w:rsidRPr="00F627DA">
        <w:rPr>
          <w:bCs/>
        </w:rPr>
        <w:br/>
        <w:t xml:space="preserve">w art. 139 ustawy </w:t>
      </w:r>
      <w:proofErr w:type="spellStart"/>
      <w:r w:rsidRPr="00F627DA">
        <w:rPr>
          <w:bCs/>
        </w:rPr>
        <w:t>Pzp</w:t>
      </w:r>
      <w:proofErr w:type="spellEnd"/>
      <w:r w:rsidRPr="00F627DA">
        <w:rPr>
          <w:bCs/>
        </w:rPr>
        <w:t>.</w:t>
      </w:r>
    </w:p>
    <w:p w14:paraId="1B785A25" w14:textId="77777777" w:rsidR="00C316F4" w:rsidRPr="00F627DA" w:rsidRDefault="00C316F4" w:rsidP="00C316F4">
      <w:pPr>
        <w:pStyle w:val="Akapitzlist"/>
        <w:numPr>
          <w:ilvl w:val="0"/>
          <w:numId w:val="14"/>
        </w:numPr>
        <w:spacing w:before="120" w:line="312" w:lineRule="auto"/>
        <w:contextualSpacing w:val="0"/>
        <w:jc w:val="both"/>
        <w:rPr>
          <w:bCs/>
        </w:rPr>
      </w:pPr>
      <w:r w:rsidRPr="00F627DA">
        <w:rPr>
          <w:bCs/>
        </w:rPr>
        <w:t xml:space="preserve">Po złożeniu ofert Zamawiający dokona badania i oceny ofert, w tym poprawy omyłek zgodnie z art. 223 ustawy </w:t>
      </w:r>
      <w:proofErr w:type="spellStart"/>
      <w:r w:rsidRPr="00F627DA">
        <w:rPr>
          <w:bCs/>
        </w:rPr>
        <w:t>Pzp</w:t>
      </w:r>
      <w:proofErr w:type="spellEnd"/>
      <w:r w:rsidRPr="00F627DA">
        <w:rPr>
          <w:bCs/>
        </w:rPr>
        <w:t>.</w:t>
      </w:r>
    </w:p>
    <w:p w14:paraId="7326ED2B" w14:textId="77777777" w:rsidR="00C316F4" w:rsidRPr="00057162" w:rsidRDefault="00C316F4" w:rsidP="00C316F4">
      <w:pPr>
        <w:pStyle w:val="Akapitzlist"/>
        <w:numPr>
          <w:ilvl w:val="0"/>
          <w:numId w:val="14"/>
        </w:numPr>
        <w:spacing w:before="120" w:line="312" w:lineRule="auto"/>
        <w:contextualSpacing w:val="0"/>
        <w:jc w:val="both"/>
        <w:rPr>
          <w:bCs/>
        </w:rPr>
      </w:pPr>
      <w:r w:rsidRPr="00F627DA">
        <w:rPr>
          <w:bCs/>
        </w:rPr>
        <w:t xml:space="preserve">Zamawiający przewiduje uzupełnienie przedmiotowych środków dowodowych. Jeżeli Wykonawca nie </w:t>
      </w:r>
      <w:r w:rsidRPr="00057162">
        <w:rPr>
          <w:bCs/>
        </w:rPr>
        <w:t xml:space="preserve">złożył tych środków wraz z ofertą lub są one niekompletne </w:t>
      </w:r>
      <w:r>
        <w:rPr>
          <w:bCs/>
        </w:rPr>
        <w:t>Zamawiający</w:t>
      </w:r>
      <w:r w:rsidRPr="00057162">
        <w:rPr>
          <w:bCs/>
        </w:rPr>
        <w:t xml:space="preserve"> wezwie do ich uzupełnienia. </w:t>
      </w:r>
    </w:p>
    <w:p w14:paraId="37657F83" w14:textId="683C07DF" w:rsidR="00C316F4" w:rsidRPr="00057162" w:rsidRDefault="00C316F4" w:rsidP="00C316F4">
      <w:pPr>
        <w:pStyle w:val="Akapitzlist"/>
        <w:numPr>
          <w:ilvl w:val="0"/>
          <w:numId w:val="14"/>
        </w:numPr>
        <w:spacing w:before="120" w:line="312" w:lineRule="auto"/>
        <w:contextualSpacing w:val="0"/>
        <w:jc w:val="both"/>
        <w:rPr>
          <w:bCs/>
        </w:rPr>
      </w:pPr>
      <w:r>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Pr>
          <w:bCs/>
        </w:rPr>
        <w:t>Wykonawców</w:t>
      </w:r>
      <w:r w:rsidRPr="00057162">
        <w:rPr>
          <w:bCs/>
        </w:rPr>
        <w:t>, któr</w:t>
      </w:r>
      <w:r>
        <w:rPr>
          <w:bCs/>
        </w:rPr>
        <w:t>zy</w:t>
      </w:r>
      <w:r w:rsidRPr="00057162">
        <w:rPr>
          <w:bCs/>
        </w:rPr>
        <w:t xml:space="preserve"> złoży</w:t>
      </w:r>
      <w:r>
        <w:rPr>
          <w:bCs/>
        </w:rPr>
        <w:t xml:space="preserve">li </w:t>
      </w:r>
      <w:r w:rsidRPr="00057162">
        <w:rPr>
          <w:bCs/>
        </w:rPr>
        <w:t>ofert</w:t>
      </w:r>
      <w:r>
        <w:rPr>
          <w:bCs/>
        </w:rPr>
        <w:t xml:space="preserve">y </w:t>
      </w:r>
      <w:r w:rsidRPr="00C316F4">
        <w:rPr>
          <w:bCs/>
        </w:rPr>
        <w:t xml:space="preserve">niepodlegające odrzuceniu </w:t>
      </w:r>
      <w:r w:rsidRPr="00057162">
        <w:rPr>
          <w:bCs/>
        </w:rPr>
        <w:t>do przedstawienia JEDZ oraz podmiotowych środków dowodowych.</w:t>
      </w:r>
    </w:p>
    <w:p w14:paraId="57595293" w14:textId="378AFBA7" w:rsidR="009E6FDA" w:rsidRPr="00EB292F"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8" w:name="_Toc192576233"/>
      <w:r w:rsidRPr="00EB292F">
        <w:rPr>
          <w:rFonts w:ascii="Times New Roman" w:hAnsi="Times New Roman" w:cs="Times New Roman"/>
          <w:color w:val="auto"/>
          <w:sz w:val="24"/>
          <w:szCs w:val="24"/>
        </w:rPr>
        <w:t>Część X</w:t>
      </w:r>
      <w:r w:rsidR="00101381">
        <w:rPr>
          <w:rFonts w:ascii="Times New Roman" w:hAnsi="Times New Roman" w:cs="Times New Roman"/>
          <w:color w:val="auto"/>
          <w:sz w:val="24"/>
          <w:szCs w:val="24"/>
        </w:rPr>
        <w:t>IX</w:t>
      </w:r>
      <w:r w:rsidRPr="00EB292F">
        <w:rPr>
          <w:rFonts w:ascii="Times New Roman" w:hAnsi="Times New Roman" w:cs="Times New Roman"/>
          <w:color w:val="auto"/>
          <w:sz w:val="24"/>
          <w:szCs w:val="24"/>
        </w:rPr>
        <w:t xml:space="preserve">. </w:t>
      </w:r>
      <w:r w:rsidR="00F91368" w:rsidRPr="00EB292F">
        <w:rPr>
          <w:rFonts w:ascii="Times New Roman" w:hAnsi="Times New Roman" w:cs="Times New Roman"/>
          <w:color w:val="auto"/>
          <w:sz w:val="24"/>
          <w:szCs w:val="24"/>
        </w:rPr>
        <w:t>Zabezpieczenie należytego wykonania umowy</w:t>
      </w:r>
      <w:bookmarkEnd w:id="28"/>
    </w:p>
    <w:p w14:paraId="37EDD736" w14:textId="7EFB5A8B" w:rsidR="00460DB1" w:rsidRPr="00EB292F" w:rsidRDefault="00460DB1" w:rsidP="00027B5A">
      <w:pPr>
        <w:pStyle w:val="Akapitzlist"/>
        <w:spacing w:before="120" w:line="312" w:lineRule="auto"/>
        <w:ind w:left="360"/>
        <w:contextualSpacing w:val="0"/>
        <w:jc w:val="both"/>
        <w:rPr>
          <w:bCs/>
        </w:rPr>
      </w:pPr>
      <w:r w:rsidRPr="00EB292F">
        <w:rPr>
          <w:bCs/>
        </w:rPr>
        <w:t xml:space="preserve">Zamawiający </w:t>
      </w:r>
      <w:r w:rsidR="00694060" w:rsidRPr="00EB292F">
        <w:rPr>
          <w:bCs/>
        </w:rPr>
        <w:t>nie wymaga wniesienia</w:t>
      </w:r>
      <w:r w:rsidRPr="00EB292F">
        <w:rPr>
          <w:bCs/>
        </w:rPr>
        <w:t xml:space="preserve"> zabezpieczenia należytego wykonania umowy.</w:t>
      </w:r>
    </w:p>
    <w:p w14:paraId="7FE0A64F" w14:textId="41AA2FE7" w:rsidR="00F91368" w:rsidRPr="00EB292F"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192576234"/>
      <w:r w:rsidRPr="00EB292F">
        <w:rPr>
          <w:rFonts w:ascii="Times New Roman" w:hAnsi="Times New Roman" w:cs="Times New Roman"/>
          <w:color w:val="auto"/>
          <w:sz w:val="24"/>
          <w:szCs w:val="24"/>
        </w:rPr>
        <w:t>Część XX</w:t>
      </w:r>
      <w:r w:rsidR="005B47CB" w:rsidRPr="00EB292F">
        <w:rPr>
          <w:rFonts w:ascii="Times New Roman" w:hAnsi="Times New Roman" w:cs="Times New Roman"/>
          <w:color w:val="auto"/>
          <w:sz w:val="24"/>
          <w:szCs w:val="24"/>
        </w:rPr>
        <w:t xml:space="preserve">. </w:t>
      </w:r>
      <w:r w:rsidR="00F91368" w:rsidRPr="00EB292F">
        <w:rPr>
          <w:rFonts w:ascii="Times New Roman" w:hAnsi="Times New Roman" w:cs="Times New Roman"/>
          <w:color w:val="auto"/>
          <w:sz w:val="24"/>
          <w:szCs w:val="24"/>
        </w:rPr>
        <w:t>Istotne postanowienia umowy</w:t>
      </w:r>
      <w:bookmarkEnd w:id="29"/>
    </w:p>
    <w:p w14:paraId="5C23350B" w14:textId="40206DA7" w:rsidR="009E6FDA" w:rsidRPr="00EB292F" w:rsidRDefault="00F91368" w:rsidP="009D6650">
      <w:pPr>
        <w:pStyle w:val="Akapitzlist"/>
        <w:numPr>
          <w:ilvl w:val="0"/>
          <w:numId w:val="10"/>
        </w:numPr>
        <w:spacing w:before="120" w:line="312" w:lineRule="auto"/>
        <w:ind w:left="357" w:hanging="357"/>
        <w:contextualSpacing w:val="0"/>
        <w:jc w:val="both"/>
      </w:pPr>
      <w:r w:rsidRPr="00EB292F">
        <w:rPr>
          <w:b/>
        </w:rPr>
        <w:t xml:space="preserve">Załącznik </w:t>
      </w:r>
      <w:r w:rsidRPr="00001DBC">
        <w:rPr>
          <w:b/>
        </w:rPr>
        <w:t xml:space="preserve">nr </w:t>
      </w:r>
      <w:r w:rsidR="00C316F4">
        <w:rPr>
          <w:b/>
        </w:rPr>
        <w:t>5</w:t>
      </w:r>
      <w:r w:rsidR="00603FEA" w:rsidRPr="00001DBC">
        <w:rPr>
          <w:b/>
        </w:rPr>
        <w:t xml:space="preserve"> </w:t>
      </w:r>
      <w:r w:rsidRPr="00EB292F">
        <w:rPr>
          <w:b/>
        </w:rPr>
        <w:t>do SWZ</w:t>
      </w:r>
      <w:r w:rsidRPr="00EB292F">
        <w:t xml:space="preserve"> zawiera projektowane postanowienia, które zostaną </w:t>
      </w:r>
      <w:r w:rsidR="005B47CB" w:rsidRPr="00EB292F">
        <w:t xml:space="preserve">wprowadzone do umowy w sprawie zamówienia publicznego. </w:t>
      </w:r>
    </w:p>
    <w:p w14:paraId="7F737299" w14:textId="77777777" w:rsidR="00C316F4" w:rsidRPr="009C3808" w:rsidRDefault="00C316F4" w:rsidP="00C316F4">
      <w:pPr>
        <w:pStyle w:val="Akapitzlist"/>
        <w:numPr>
          <w:ilvl w:val="0"/>
          <w:numId w:val="10"/>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3A6781CA" w14:textId="4D99E7AE" w:rsidR="00F13DFD" w:rsidRPr="00EB292F"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192576235"/>
      <w:r w:rsidRPr="00EB292F">
        <w:rPr>
          <w:rFonts w:ascii="Times New Roman" w:hAnsi="Times New Roman" w:cs="Times New Roman"/>
          <w:color w:val="auto"/>
          <w:sz w:val="24"/>
          <w:szCs w:val="24"/>
        </w:rPr>
        <w:t>Część X</w:t>
      </w:r>
      <w:r w:rsidR="00AA02D6" w:rsidRPr="00EB292F">
        <w:rPr>
          <w:rFonts w:ascii="Times New Roman" w:hAnsi="Times New Roman" w:cs="Times New Roman"/>
          <w:color w:val="auto"/>
          <w:sz w:val="24"/>
          <w:szCs w:val="24"/>
        </w:rPr>
        <w:t>X</w:t>
      </w:r>
      <w:r w:rsidR="00FB7ABE">
        <w:rPr>
          <w:rFonts w:ascii="Times New Roman" w:hAnsi="Times New Roman" w:cs="Times New Roman"/>
          <w:color w:val="auto"/>
          <w:sz w:val="24"/>
          <w:szCs w:val="24"/>
        </w:rPr>
        <w:t>I</w:t>
      </w:r>
      <w:r w:rsidR="00AA02D6" w:rsidRPr="00EB292F">
        <w:rPr>
          <w:rFonts w:ascii="Times New Roman" w:hAnsi="Times New Roman" w:cs="Times New Roman"/>
          <w:color w:val="auto"/>
          <w:sz w:val="24"/>
          <w:szCs w:val="24"/>
        </w:rPr>
        <w:t xml:space="preserve">. </w:t>
      </w:r>
      <w:r w:rsidR="00F13DFD" w:rsidRPr="00EB292F">
        <w:rPr>
          <w:rFonts w:ascii="Times New Roman" w:hAnsi="Times New Roman" w:cs="Times New Roman"/>
          <w:color w:val="auto"/>
          <w:sz w:val="24"/>
          <w:szCs w:val="24"/>
        </w:rPr>
        <w:t>Formalności</w:t>
      </w:r>
      <w:r w:rsidR="006640AD" w:rsidRPr="00EB292F">
        <w:rPr>
          <w:rFonts w:ascii="Times New Roman" w:hAnsi="Times New Roman" w:cs="Times New Roman"/>
          <w:color w:val="auto"/>
          <w:sz w:val="24"/>
          <w:szCs w:val="24"/>
        </w:rPr>
        <w:t>,</w:t>
      </w:r>
      <w:r w:rsidR="00F13DFD" w:rsidRPr="00EB292F">
        <w:rPr>
          <w:rFonts w:ascii="Times New Roman" w:hAnsi="Times New Roman" w:cs="Times New Roman"/>
          <w:color w:val="auto"/>
          <w:sz w:val="24"/>
          <w:szCs w:val="24"/>
        </w:rPr>
        <w:t xml:space="preserve"> jakie należy dopełnić przed zawarciem umowy</w:t>
      </w:r>
      <w:bookmarkEnd w:id="30"/>
    </w:p>
    <w:p w14:paraId="73A1AA6D" w14:textId="77777777" w:rsidR="00964FDE" w:rsidRDefault="00F13DFD" w:rsidP="00382BA8">
      <w:pPr>
        <w:pStyle w:val="Akapitzlist"/>
        <w:numPr>
          <w:ilvl w:val="6"/>
          <w:numId w:val="10"/>
        </w:numPr>
        <w:spacing w:before="120" w:line="276" w:lineRule="auto"/>
        <w:ind w:left="426"/>
        <w:jc w:val="both"/>
      </w:pPr>
      <w:r w:rsidRPr="00EB292F">
        <w:t>Wykonawca jest zobowiązany do złożenia niezwłocznie po otrzymaniu zawiadomienia o wyborze jego oferty</w:t>
      </w:r>
      <w:r w:rsidR="00964FDE">
        <w:t>:</w:t>
      </w:r>
    </w:p>
    <w:p w14:paraId="69DD9193" w14:textId="220C8A8A" w:rsidR="003003CC" w:rsidRDefault="003003CC" w:rsidP="00B17DF8">
      <w:pPr>
        <w:pStyle w:val="Akapitzlist"/>
        <w:numPr>
          <w:ilvl w:val="1"/>
          <w:numId w:val="55"/>
        </w:numPr>
        <w:spacing w:before="120" w:line="276" w:lineRule="auto"/>
        <w:jc w:val="both"/>
      </w:pPr>
      <w:r w:rsidRPr="00FB7ABE">
        <w:t xml:space="preserve">umowy regulującej współpracę tych Wykonawców </w:t>
      </w:r>
      <w:r>
        <w:t>w</w:t>
      </w:r>
      <w:r w:rsidRPr="00FB7ABE">
        <w:t xml:space="preserve"> przypadku wyboru oferty Wykonawców wspólnie ubiegających się o udzielenie zamówienia</w:t>
      </w:r>
    </w:p>
    <w:p w14:paraId="767FE8D4" w14:textId="71746122" w:rsidR="0006415C" w:rsidRDefault="00481C60" w:rsidP="00B17DF8">
      <w:pPr>
        <w:pStyle w:val="Akapitzlist"/>
        <w:numPr>
          <w:ilvl w:val="1"/>
          <w:numId w:val="55"/>
        </w:numPr>
        <w:spacing w:before="120" w:line="276" w:lineRule="auto"/>
        <w:jc w:val="both"/>
      </w:pPr>
      <w:r>
        <w:t xml:space="preserve">lecz </w:t>
      </w:r>
      <w:r w:rsidR="00964FDE" w:rsidRPr="00367ED3">
        <w:t>nie później niż do dnia podpisania umowy</w:t>
      </w:r>
      <w:r w:rsidR="007C6AE1" w:rsidRPr="00EB292F">
        <w:t xml:space="preserve"> oświadczenia o kategorii przedsiębiorstwa wynikająca </w:t>
      </w:r>
      <w:r w:rsidR="007C6AE1" w:rsidRPr="00FB7ABE">
        <w:t xml:space="preserve">z obowiązku art. 81 UPZP, które będzie stanowić załącznik do umowy. </w:t>
      </w:r>
      <w:r w:rsidR="00941658" w:rsidRPr="00FB7ABE">
        <w:t>W przypadku Konsorcjum oświadczenie to składane jest osobno dla każdego uczestnika</w:t>
      </w:r>
    </w:p>
    <w:p w14:paraId="04099E3A" w14:textId="77777777" w:rsidR="00481C60" w:rsidRPr="002768F5" w:rsidRDefault="00481C60" w:rsidP="00B17DF8">
      <w:pPr>
        <w:pStyle w:val="Akapitzlist"/>
        <w:numPr>
          <w:ilvl w:val="1"/>
          <w:numId w:val="55"/>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0007D770" w14:textId="77777777" w:rsidR="00481C60" w:rsidRPr="002768F5" w:rsidRDefault="00481C60" w:rsidP="00B17DF8">
      <w:pPr>
        <w:pStyle w:val="Akapitzlist"/>
        <w:numPr>
          <w:ilvl w:val="1"/>
          <w:numId w:val="55"/>
        </w:numPr>
        <w:spacing w:before="120" w:line="312" w:lineRule="auto"/>
        <w:jc w:val="both"/>
      </w:pPr>
      <w:r w:rsidRPr="002768F5">
        <w:lastRenderedPageBreak/>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2A768683" w14:textId="77777777" w:rsidR="00481C60" w:rsidRPr="002768F5" w:rsidRDefault="00481C60" w:rsidP="00B17DF8">
      <w:pPr>
        <w:pStyle w:val="Akapitzlist"/>
        <w:numPr>
          <w:ilvl w:val="0"/>
          <w:numId w:val="55"/>
        </w:numPr>
        <w:spacing w:before="120" w:line="312" w:lineRule="auto"/>
        <w:jc w:val="both"/>
      </w:pPr>
      <w:r w:rsidRPr="002768F5">
        <w:t>Pod pojęciem wzajemnych świadczeń</w:t>
      </w:r>
      <w:r w:rsidRPr="00DE2E06">
        <w:t xml:space="preserve"> należy rozumieć usługi świadczone przez Zamawiającego na rzecz </w:t>
      </w:r>
      <w:r>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20132BAE" w14:textId="77777777" w:rsidR="00481C60" w:rsidRPr="002768F5" w:rsidRDefault="00481C60" w:rsidP="00B17DF8">
      <w:pPr>
        <w:pStyle w:val="Akapitzlist"/>
        <w:numPr>
          <w:ilvl w:val="0"/>
          <w:numId w:val="55"/>
        </w:numPr>
        <w:spacing w:before="120" w:line="312" w:lineRule="auto"/>
        <w:jc w:val="both"/>
      </w:pPr>
      <w:bookmarkStart w:id="31" w:name="_Hlk82764211"/>
      <w:r w:rsidRPr="002768F5">
        <w:t xml:space="preserve">Zakres odpłatnych usług świadczonych przez Zamawiającego na rzecz Wykonawcy stanowi </w:t>
      </w:r>
      <w:r w:rsidRPr="002768F5">
        <w:rPr>
          <w:b/>
          <w:bCs/>
        </w:rPr>
        <w:t>Załącznik nr 1.3 do SWZ</w:t>
      </w:r>
      <w:r w:rsidRPr="002768F5">
        <w:t>.</w:t>
      </w:r>
    </w:p>
    <w:p w14:paraId="1A7F6EC1" w14:textId="77777777" w:rsidR="00481C60" w:rsidRPr="002768F5" w:rsidRDefault="00481C60" w:rsidP="00B17DF8">
      <w:pPr>
        <w:pStyle w:val="Akapitzlist"/>
        <w:numPr>
          <w:ilvl w:val="0"/>
          <w:numId w:val="55"/>
        </w:numPr>
        <w:spacing w:before="120" w:line="312" w:lineRule="auto"/>
        <w:jc w:val="both"/>
      </w:pPr>
      <w:r w:rsidRPr="002768F5">
        <w:t xml:space="preserve">Cennik  odpłatnych usług świadczonych przez Zamawiającego na rzecz Wykonawcy stanowi </w:t>
      </w:r>
      <w:r w:rsidRPr="002768F5">
        <w:rPr>
          <w:b/>
          <w:bCs/>
        </w:rPr>
        <w:t>Załącznik nr 1.4 do SWZ</w:t>
      </w:r>
      <w:r w:rsidRPr="002768F5">
        <w:t xml:space="preserve"> .</w:t>
      </w:r>
    </w:p>
    <w:p w14:paraId="25C8B2F6" w14:textId="77777777" w:rsidR="00481C60" w:rsidRDefault="00481C60" w:rsidP="00B17DF8">
      <w:pPr>
        <w:pStyle w:val="Akapitzlist"/>
        <w:numPr>
          <w:ilvl w:val="0"/>
          <w:numId w:val="55"/>
        </w:numPr>
        <w:spacing w:before="120" w:line="312" w:lineRule="auto"/>
        <w:jc w:val="both"/>
      </w:pPr>
      <w:r w:rsidRPr="002768F5">
        <w:t xml:space="preserve">Wzór umowy przychodowej stanowi </w:t>
      </w:r>
      <w:r w:rsidRPr="002768F5">
        <w:rPr>
          <w:b/>
          <w:bCs/>
        </w:rPr>
        <w:t>Załącznik nr 1.5 do SWZ.</w:t>
      </w:r>
      <w:r w:rsidRPr="002768F5">
        <w:t xml:space="preserve"> </w:t>
      </w:r>
      <w:bookmarkEnd w:id="31"/>
    </w:p>
    <w:p w14:paraId="37A46EC3" w14:textId="2D8C7209" w:rsidR="00481C60" w:rsidRPr="00481C60" w:rsidRDefault="00481C60" w:rsidP="00481C60">
      <w:pPr>
        <w:spacing w:before="120" w:line="312" w:lineRule="auto"/>
        <w:jc w:val="both"/>
        <w:rPr>
          <w:sz w:val="32"/>
          <w:szCs w:val="32"/>
        </w:rPr>
      </w:pPr>
      <w:r w:rsidRPr="00646AF4">
        <w:rPr>
          <w:sz w:val="24"/>
          <w:szCs w:val="24"/>
        </w:rPr>
        <w:t>Wskazane powyżej załączniki są dostępne pod adresem</w:t>
      </w:r>
      <w:r>
        <w:rPr>
          <w:sz w:val="24"/>
          <w:szCs w:val="24"/>
        </w:rPr>
        <w:t>:</w:t>
      </w:r>
      <w:r w:rsidRPr="00646AF4">
        <w:rPr>
          <w:sz w:val="24"/>
          <w:szCs w:val="24"/>
        </w:rPr>
        <w:t xml:space="preserve"> </w:t>
      </w:r>
      <w:r>
        <w:rPr>
          <w:sz w:val="24"/>
          <w:szCs w:val="24"/>
        </w:rPr>
        <w:br/>
      </w:r>
      <w:hyperlink r:id="rId9" w:history="1">
        <w:r w:rsidRPr="00426E34">
          <w:rPr>
            <w:rStyle w:val="Hipercze"/>
            <w:sz w:val="24"/>
            <w:szCs w:val="24"/>
          </w:rPr>
          <w:t>https://www.pgg.pl/strefa-korporacyjna/dostawcy/profil-nabywcy/cennik-uslug-pgg</w:t>
        </w:r>
      </w:hyperlink>
      <w:r w:rsidRPr="00646AF4">
        <w:rPr>
          <w:sz w:val="24"/>
          <w:szCs w:val="24"/>
        </w:rPr>
        <w:t xml:space="preserve"> </w:t>
      </w:r>
    </w:p>
    <w:p w14:paraId="7E183527" w14:textId="3D151DFD" w:rsidR="00F13DFD" w:rsidRPr="00EB292F"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192576236"/>
      <w:r w:rsidRPr="00EB292F">
        <w:rPr>
          <w:rFonts w:ascii="Times New Roman" w:hAnsi="Times New Roman" w:cs="Times New Roman"/>
          <w:color w:val="auto"/>
          <w:sz w:val="24"/>
          <w:szCs w:val="24"/>
        </w:rPr>
        <w:t>Część XX</w:t>
      </w:r>
      <w:r w:rsidR="00395CEF">
        <w:rPr>
          <w:rFonts w:ascii="Times New Roman" w:hAnsi="Times New Roman" w:cs="Times New Roman"/>
          <w:color w:val="auto"/>
          <w:sz w:val="24"/>
          <w:szCs w:val="24"/>
        </w:rPr>
        <w:t>I</w:t>
      </w:r>
      <w:r w:rsidR="00554352" w:rsidRPr="00EB292F">
        <w:rPr>
          <w:rFonts w:ascii="Times New Roman" w:hAnsi="Times New Roman" w:cs="Times New Roman"/>
          <w:color w:val="auto"/>
          <w:sz w:val="24"/>
          <w:szCs w:val="24"/>
        </w:rPr>
        <w:t>I</w:t>
      </w:r>
      <w:r w:rsidRPr="00EB292F">
        <w:rPr>
          <w:rFonts w:ascii="Times New Roman" w:hAnsi="Times New Roman" w:cs="Times New Roman"/>
          <w:color w:val="auto"/>
          <w:sz w:val="24"/>
          <w:szCs w:val="24"/>
        </w:rPr>
        <w:t xml:space="preserve">. </w:t>
      </w:r>
      <w:r w:rsidR="00F13DFD" w:rsidRPr="00EB292F">
        <w:rPr>
          <w:rFonts w:ascii="Times New Roman" w:hAnsi="Times New Roman" w:cs="Times New Roman"/>
          <w:color w:val="auto"/>
          <w:sz w:val="24"/>
          <w:szCs w:val="24"/>
        </w:rPr>
        <w:t>Pouczenie o środkach ochrony prawnej.</w:t>
      </w:r>
      <w:bookmarkEnd w:id="32"/>
    </w:p>
    <w:p w14:paraId="0C551A36" w14:textId="77777777" w:rsidR="006B22BB" w:rsidRPr="00EB292F" w:rsidRDefault="006B22BB" w:rsidP="006B22BB">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Pr>
          <w:sz w:val="24"/>
          <w:szCs w:val="24"/>
        </w:rPr>
        <w:t>X</w:t>
      </w:r>
      <w:r w:rsidRPr="00057162">
        <w:rPr>
          <w:sz w:val="24"/>
          <w:szCs w:val="24"/>
        </w:rPr>
        <w:t xml:space="preserve"> ustawy Prawo zamówień publicznych – odwołanie do Krajowej Izby Odwoławczej i skarga do sądu okręgowego wnoszone w sposób </w:t>
      </w:r>
      <w:r>
        <w:rPr>
          <w:sz w:val="24"/>
          <w:szCs w:val="24"/>
        </w:rPr>
        <w:br/>
      </w:r>
      <w:r w:rsidRPr="00057162">
        <w:rPr>
          <w:sz w:val="24"/>
          <w:szCs w:val="24"/>
        </w:rPr>
        <w:t xml:space="preserve">i w terminach określonych w ustawie </w:t>
      </w:r>
      <w:proofErr w:type="spellStart"/>
      <w:r w:rsidRPr="00057162">
        <w:rPr>
          <w:sz w:val="24"/>
          <w:szCs w:val="24"/>
        </w:rPr>
        <w:t>Pzp</w:t>
      </w:r>
      <w:proofErr w:type="spellEnd"/>
      <w:r w:rsidRPr="00057162">
        <w:rPr>
          <w:sz w:val="24"/>
          <w:szCs w:val="24"/>
        </w:rPr>
        <w:t>.</w:t>
      </w:r>
    </w:p>
    <w:p w14:paraId="03DD8F27" w14:textId="2E5CDDCA" w:rsidR="00ED28D9" w:rsidRPr="00EB292F"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92576237"/>
      <w:r w:rsidRPr="00EB292F">
        <w:rPr>
          <w:rFonts w:ascii="Times New Roman" w:hAnsi="Times New Roman" w:cs="Times New Roman"/>
          <w:color w:val="auto"/>
          <w:sz w:val="24"/>
          <w:szCs w:val="24"/>
        </w:rPr>
        <w:t>Wykaz załączników</w:t>
      </w:r>
      <w:bookmarkEnd w:id="33"/>
    </w:p>
    <w:p w14:paraId="65C97D98" w14:textId="1FB85819" w:rsidR="00ED28D9" w:rsidRDefault="00ED28D9" w:rsidP="00F46370">
      <w:pPr>
        <w:rPr>
          <w:b/>
          <w:sz w:val="24"/>
          <w:szCs w:val="24"/>
        </w:rPr>
      </w:pPr>
      <w:r w:rsidRPr="00EB292F">
        <w:rPr>
          <w:b/>
          <w:sz w:val="24"/>
          <w:szCs w:val="24"/>
        </w:rPr>
        <w:t>Załącznik nr 1 – Szczegółowy Opis Przedmiotu Zamówienia</w:t>
      </w:r>
    </w:p>
    <w:p w14:paraId="562E10EF" w14:textId="77777777" w:rsidR="00481C60" w:rsidRPr="00481C60" w:rsidRDefault="00481C60" w:rsidP="00481C60">
      <w:pPr>
        <w:tabs>
          <w:tab w:val="left" w:pos="1843"/>
        </w:tabs>
        <w:ind w:left="1843" w:hanging="1843"/>
        <w:jc w:val="both"/>
        <w:rPr>
          <w:sz w:val="24"/>
          <w:szCs w:val="24"/>
        </w:rPr>
      </w:pPr>
      <w:bookmarkStart w:id="34" w:name="_Hlk83029693"/>
      <w:r w:rsidRPr="00481C60">
        <w:rPr>
          <w:sz w:val="24"/>
          <w:szCs w:val="24"/>
        </w:rPr>
        <w:t xml:space="preserve">Załącznik nr 1.1 – </w:t>
      </w:r>
      <w:r w:rsidRPr="00481C60">
        <w:rPr>
          <w:sz w:val="24"/>
          <w:szCs w:val="24"/>
        </w:rPr>
        <w:tab/>
        <w:t>Wzór zapotrzebowania na (wzajemne) świadczenia Zamawiającego</w:t>
      </w:r>
    </w:p>
    <w:p w14:paraId="404C91AB" w14:textId="77777777" w:rsidR="00481C60" w:rsidRPr="00481C60" w:rsidRDefault="00481C60" w:rsidP="00481C60">
      <w:pPr>
        <w:tabs>
          <w:tab w:val="left" w:pos="1843"/>
        </w:tabs>
        <w:ind w:left="1843" w:hanging="1843"/>
        <w:jc w:val="both"/>
        <w:rPr>
          <w:sz w:val="24"/>
          <w:szCs w:val="24"/>
        </w:rPr>
      </w:pPr>
      <w:r w:rsidRPr="00481C60">
        <w:rPr>
          <w:sz w:val="24"/>
          <w:szCs w:val="24"/>
        </w:rPr>
        <w:t xml:space="preserve">Załącznik nr 1.2 – </w:t>
      </w:r>
      <w:r w:rsidRPr="00481C60">
        <w:rPr>
          <w:sz w:val="24"/>
          <w:szCs w:val="24"/>
        </w:rPr>
        <w:tab/>
        <w:t>Wzór oświadczenia Wykonawcy o niekorzystaniu ze wzajemnych świadczeń</w:t>
      </w:r>
    </w:p>
    <w:p w14:paraId="547D15BA" w14:textId="77777777" w:rsidR="00481C60" w:rsidRPr="00481C60" w:rsidRDefault="00481C60" w:rsidP="00481C60">
      <w:pPr>
        <w:tabs>
          <w:tab w:val="left" w:pos="1843"/>
        </w:tabs>
        <w:ind w:left="1843" w:hanging="1843"/>
        <w:jc w:val="both"/>
        <w:rPr>
          <w:sz w:val="24"/>
          <w:szCs w:val="24"/>
        </w:rPr>
      </w:pPr>
      <w:r w:rsidRPr="00481C60">
        <w:rPr>
          <w:sz w:val="24"/>
          <w:szCs w:val="24"/>
        </w:rPr>
        <w:t xml:space="preserve">Załącznik nr 1.3 – </w:t>
      </w:r>
      <w:r w:rsidRPr="00481C60">
        <w:rPr>
          <w:sz w:val="24"/>
          <w:szCs w:val="24"/>
        </w:rPr>
        <w:tab/>
        <w:t>Zakres odpłatnych usług świadczonych przez Zamawiającego na rzecz Wykonawcy w ramach realizacji przedmiotu przetargu</w:t>
      </w:r>
    </w:p>
    <w:p w14:paraId="5DB75AC8" w14:textId="77777777" w:rsidR="00481C60" w:rsidRPr="00481C60" w:rsidRDefault="00481C60" w:rsidP="00481C60">
      <w:pPr>
        <w:tabs>
          <w:tab w:val="left" w:pos="1843"/>
        </w:tabs>
        <w:ind w:left="1843" w:hanging="1843"/>
        <w:jc w:val="both"/>
        <w:rPr>
          <w:sz w:val="24"/>
          <w:szCs w:val="24"/>
        </w:rPr>
      </w:pPr>
      <w:r w:rsidRPr="00481C60">
        <w:rPr>
          <w:sz w:val="24"/>
          <w:szCs w:val="24"/>
        </w:rPr>
        <w:t xml:space="preserve">Załącznik nr 1.4 – </w:t>
      </w:r>
      <w:r w:rsidRPr="00481C60">
        <w:rPr>
          <w:sz w:val="24"/>
          <w:szCs w:val="24"/>
        </w:rPr>
        <w:tab/>
        <w:t>Cennik odpłatnych usług świadczonych przez Zamawiającego na rzecz Wykonawcy w ramach realizacji przedmiotu przetargu</w:t>
      </w:r>
    </w:p>
    <w:p w14:paraId="5E229F2B" w14:textId="77777777" w:rsidR="00481C60" w:rsidRPr="00481C60" w:rsidRDefault="00481C60" w:rsidP="00481C60">
      <w:pPr>
        <w:tabs>
          <w:tab w:val="left" w:pos="1843"/>
        </w:tabs>
        <w:ind w:left="1843" w:hanging="1843"/>
        <w:jc w:val="both"/>
        <w:rPr>
          <w:b/>
          <w:bCs/>
          <w:sz w:val="24"/>
          <w:szCs w:val="24"/>
        </w:rPr>
      </w:pPr>
      <w:r w:rsidRPr="00481C60">
        <w:rPr>
          <w:sz w:val="24"/>
          <w:szCs w:val="24"/>
        </w:rPr>
        <w:t xml:space="preserve">Załącznik nr 1.5 – </w:t>
      </w:r>
      <w:r w:rsidRPr="00481C60">
        <w:rPr>
          <w:sz w:val="24"/>
          <w:szCs w:val="24"/>
        </w:rPr>
        <w:tab/>
        <w:t>Wzór umowy przychodowej</w:t>
      </w:r>
    </w:p>
    <w:bookmarkEnd w:id="34"/>
    <w:p w14:paraId="6DC399BA" w14:textId="77777777" w:rsidR="00481C60" w:rsidRPr="00EB292F" w:rsidRDefault="00481C60" w:rsidP="00F46370">
      <w:pPr>
        <w:rPr>
          <w:b/>
          <w:sz w:val="24"/>
          <w:szCs w:val="24"/>
        </w:rPr>
      </w:pPr>
    </w:p>
    <w:p w14:paraId="14D73927" w14:textId="6506665B" w:rsidR="00ED28D9" w:rsidRPr="00EB292F" w:rsidRDefault="00ED28D9" w:rsidP="00F46370">
      <w:pPr>
        <w:rPr>
          <w:sz w:val="24"/>
          <w:szCs w:val="24"/>
        </w:rPr>
      </w:pPr>
      <w:r w:rsidRPr="00EB292F">
        <w:rPr>
          <w:b/>
          <w:sz w:val="24"/>
          <w:szCs w:val="24"/>
        </w:rPr>
        <w:t>Załącznik nr 2 – Formularz Oferty</w:t>
      </w:r>
      <w:r w:rsidR="00F362F7">
        <w:rPr>
          <w:b/>
          <w:sz w:val="24"/>
          <w:szCs w:val="24"/>
        </w:rPr>
        <w:t xml:space="preserve"> </w:t>
      </w:r>
      <w:r w:rsidRPr="00EB292F">
        <w:rPr>
          <w:sz w:val="24"/>
          <w:szCs w:val="24"/>
        </w:rPr>
        <w:t xml:space="preserve"> – dostępny na platformie EFO- link na stronie prowadzonego postępowania</w:t>
      </w:r>
    </w:p>
    <w:p w14:paraId="16CD0430" w14:textId="0B3D20B9" w:rsidR="002E4697" w:rsidRPr="00EB292F" w:rsidRDefault="002E4697" w:rsidP="00BB48D4">
      <w:pPr>
        <w:ind w:left="284"/>
        <w:rPr>
          <w:sz w:val="24"/>
          <w:szCs w:val="24"/>
        </w:rPr>
      </w:pPr>
      <w:r w:rsidRPr="00EB292F">
        <w:rPr>
          <w:sz w:val="24"/>
          <w:szCs w:val="24"/>
        </w:rPr>
        <w:t>Załącznik nr 2a – Katalog elektroniczny – zestawienie cen jednostkowych</w:t>
      </w:r>
    </w:p>
    <w:p w14:paraId="3FF42715" w14:textId="77777777" w:rsidR="00F362F7" w:rsidRDefault="00F362F7" w:rsidP="00F46370">
      <w:pPr>
        <w:rPr>
          <w:b/>
          <w:sz w:val="24"/>
          <w:szCs w:val="24"/>
          <w:u w:val="single"/>
        </w:rPr>
      </w:pPr>
    </w:p>
    <w:p w14:paraId="6B74EBE8" w14:textId="29A527CA" w:rsidR="00ED28D9" w:rsidRPr="00F86508" w:rsidRDefault="00ED28D9" w:rsidP="00F46370">
      <w:pPr>
        <w:rPr>
          <w:b/>
          <w:sz w:val="24"/>
          <w:szCs w:val="24"/>
          <w:u w:val="single"/>
        </w:rPr>
      </w:pPr>
      <w:r w:rsidRPr="00F86508">
        <w:rPr>
          <w:b/>
          <w:sz w:val="24"/>
          <w:szCs w:val="24"/>
          <w:u w:val="single"/>
        </w:rPr>
        <w:t>Załączniki nr 3 – składane przez wykonawcę wraz z ofertą:</w:t>
      </w:r>
    </w:p>
    <w:p w14:paraId="4922C99F" w14:textId="583727E3" w:rsidR="00ED28D9" w:rsidRPr="00EB292F" w:rsidRDefault="00ED28D9" w:rsidP="00BB48D4">
      <w:pPr>
        <w:ind w:left="284"/>
        <w:rPr>
          <w:sz w:val="24"/>
          <w:szCs w:val="24"/>
        </w:rPr>
      </w:pPr>
      <w:r w:rsidRPr="00EB292F">
        <w:rPr>
          <w:sz w:val="24"/>
          <w:szCs w:val="24"/>
        </w:rPr>
        <w:t>Załącznik nr 3.1 –</w:t>
      </w:r>
      <w:r w:rsidR="00CA563D" w:rsidRPr="00EB292F">
        <w:rPr>
          <w:sz w:val="24"/>
          <w:szCs w:val="24"/>
        </w:rPr>
        <w:t xml:space="preserve"> </w:t>
      </w:r>
      <w:r w:rsidRPr="00EB292F">
        <w:rPr>
          <w:sz w:val="24"/>
          <w:szCs w:val="24"/>
        </w:rPr>
        <w:t>Informacja o podwykonawcach</w:t>
      </w:r>
      <w:r w:rsidR="00407137">
        <w:rPr>
          <w:sz w:val="24"/>
          <w:szCs w:val="24"/>
        </w:rPr>
        <w:t xml:space="preserve"> – nie dotyczy</w:t>
      </w:r>
    </w:p>
    <w:p w14:paraId="63539B0E" w14:textId="7BEBAE66" w:rsidR="00ED28D9" w:rsidRPr="00EB292F" w:rsidRDefault="00ED28D9" w:rsidP="00BB48D4">
      <w:pPr>
        <w:ind w:left="284"/>
        <w:rPr>
          <w:sz w:val="24"/>
          <w:szCs w:val="24"/>
        </w:rPr>
      </w:pPr>
      <w:r w:rsidRPr="00EB292F">
        <w:rPr>
          <w:sz w:val="24"/>
          <w:szCs w:val="24"/>
        </w:rPr>
        <w:t xml:space="preserve">Załącznik nr 3.2 – Informacja dotycząca powstania u Zamawiającego obowiązku podatkowego </w:t>
      </w:r>
    </w:p>
    <w:p w14:paraId="2F07F294" w14:textId="77D027DD" w:rsidR="005910DB" w:rsidRPr="00EB292F" w:rsidRDefault="005910DB" w:rsidP="00BB48D4">
      <w:pPr>
        <w:ind w:left="284"/>
        <w:rPr>
          <w:rFonts w:eastAsiaTheme="majorEastAsia"/>
          <w:sz w:val="24"/>
          <w:szCs w:val="24"/>
        </w:rPr>
      </w:pPr>
      <w:r w:rsidRPr="00EB292F">
        <w:rPr>
          <w:sz w:val="24"/>
          <w:szCs w:val="24"/>
        </w:rPr>
        <w:t xml:space="preserve">Załącznik nr 3.3 </w:t>
      </w:r>
      <w:r w:rsidRPr="00EB292F">
        <w:rPr>
          <w:rFonts w:eastAsiaTheme="majorEastAsia"/>
          <w:sz w:val="24"/>
          <w:szCs w:val="24"/>
        </w:rPr>
        <w:t>– Zobowiązanie innego podmiotu do oddania do dyspozycji Wykonawcy</w:t>
      </w:r>
      <w:r w:rsidRPr="00EB292F">
        <w:rPr>
          <w:sz w:val="24"/>
          <w:szCs w:val="24"/>
        </w:rPr>
        <w:t xml:space="preserve"> </w:t>
      </w:r>
      <w:r w:rsidRPr="00EB292F">
        <w:rPr>
          <w:rFonts w:eastAsiaTheme="majorEastAsia"/>
          <w:sz w:val="24"/>
          <w:szCs w:val="24"/>
        </w:rPr>
        <w:t xml:space="preserve">zasobów niezbędnych do wykonania zamówienia </w:t>
      </w:r>
    </w:p>
    <w:p w14:paraId="7E53AC94" w14:textId="796F9EE0" w:rsidR="005910DB" w:rsidRPr="00EB292F" w:rsidRDefault="005910DB" w:rsidP="00BB48D4">
      <w:pPr>
        <w:ind w:left="284"/>
        <w:rPr>
          <w:sz w:val="24"/>
          <w:szCs w:val="24"/>
        </w:rPr>
      </w:pPr>
      <w:r w:rsidRPr="00EB292F">
        <w:rPr>
          <w:sz w:val="24"/>
          <w:szCs w:val="24"/>
        </w:rPr>
        <w:t>Załącznik nr 3.4 -</w:t>
      </w:r>
      <w:r w:rsidR="002C49FE" w:rsidRPr="00EB292F">
        <w:rPr>
          <w:sz w:val="24"/>
          <w:szCs w:val="24"/>
        </w:rPr>
        <w:t xml:space="preserve"> </w:t>
      </w:r>
      <w:r w:rsidRPr="00EB292F">
        <w:rPr>
          <w:sz w:val="24"/>
          <w:szCs w:val="24"/>
        </w:rPr>
        <w:t xml:space="preserve">Oświadczenie o kategorii </w:t>
      </w:r>
      <w:r w:rsidRPr="00481C60">
        <w:rPr>
          <w:sz w:val="24"/>
          <w:szCs w:val="24"/>
        </w:rPr>
        <w:t>przedsiębiorstwa</w:t>
      </w:r>
      <w:r w:rsidR="00F362F7" w:rsidRPr="00481C60">
        <w:rPr>
          <w:bCs/>
          <w:sz w:val="24"/>
          <w:szCs w:val="24"/>
        </w:rPr>
        <w:t xml:space="preserve"> wynikające z obowiązku art. 81</w:t>
      </w:r>
      <w:r w:rsidR="00F362F7" w:rsidRPr="00427709">
        <w:rPr>
          <w:bCs/>
          <w:sz w:val="22"/>
          <w:szCs w:val="22"/>
        </w:rPr>
        <w:t xml:space="preserve"> ustawy</w:t>
      </w:r>
      <w:r w:rsidR="00F362F7">
        <w:rPr>
          <w:bCs/>
          <w:sz w:val="22"/>
          <w:szCs w:val="22"/>
        </w:rPr>
        <w:t> </w:t>
      </w:r>
      <w:proofErr w:type="spellStart"/>
      <w:r w:rsidR="00F362F7" w:rsidRPr="00427709">
        <w:rPr>
          <w:bCs/>
          <w:sz w:val="22"/>
          <w:szCs w:val="22"/>
        </w:rPr>
        <w:t>Pzp</w:t>
      </w:r>
      <w:proofErr w:type="spellEnd"/>
    </w:p>
    <w:p w14:paraId="77E0E3A1" w14:textId="58FD5C6E" w:rsidR="00F362F7" w:rsidRPr="00F362F7" w:rsidRDefault="00F362F7" w:rsidP="00F362F7">
      <w:pPr>
        <w:tabs>
          <w:tab w:val="left" w:pos="1843"/>
        </w:tabs>
        <w:spacing w:line="276" w:lineRule="auto"/>
        <w:ind w:left="1843" w:hanging="1843"/>
        <w:jc w:val="both"/>
        <w:rPr>
          <w:b/>
          <w:bCs/>
          <w:sz w:val="22"/>
          <w:szCs w:val="22"/>
          <w:u w:val="single"/>
        </w:rPr>
      </w:pPr>
      <w:r w:rsidRPr="00F362F7">
        <w:rPr>
          <w:b/>
          <w:bCs/>
          <w:sz w:val="22"/>
          <w:szCs w:val="22"/>
          <w:u w:val="single"/>
        </w:rPr>
        <w:lastRenderedPageBreak/>
        <w:t xml:space="preserve">Załączniki nr 4 – </w:t>
      </w:r>
      <w:r w:rsidRPr="00F362F7">
        <w:rPr>
          <w:b/>
          <w:bCs/>
          <w:sz w:val="22"/>
          <w:szCs w:val="22"/>
          <w:u w:val="single"/>
        </w:rPr>
        <w:tab/>
        <w:t>Składane przez Wykonawcę, którego oferta jest najwyżej oceniona na wezwanie</w:t>
      </w:r>
      <w:r w:rsidRPr="00F362F7">
        <w:rPr>
          <w:sz w:val="22"/>
          <w:szCs w:val="22"/>
          <w:u w:val="single"/>
        </w:rPr>
        <w:t xml:space="preserve"> </w:t>
      </w:r>
      <w:r w:rsidRPr="00F362F7">
        <w:rPr>
          <w:b/>
          <w:bCs/>
          <w:sz w:val="22"/>
          <w:szCs w:val="22"/>
          <w:u w:val="single"/>
        </w:rPr>
        <w:t>Zamawiającego</w:t>
      </w:r>
    </w:p>
    <w:p w14:paraId="6BDBA3CE" w14:textId="77777777" w:rsidR="00F362F7" w:rsidRPr="00481C60" w:rsidRDefault="00F362F7" w:rsidP="00F362F7">
      <w:pPr>
        <w:tabs>
          <w:tab w:val="left" w:pos="1843"/>
        </w:tabs>
        <w:spacing w:line="276" w:lineRule="auto"/>
        <w:jc w:val="both"/>
        <w:rPr>
          <w:bCs/>
          <w:sz w:val="24"/>
          <w:szCs w:val="24"/>
        </w:rPr>
      </w:pPr>
      <w:r w:rsidRPr="00481C60">
        <w:rPr>
          <w:bCs/>
          <w:sz w:val="24"/>
          <w:szCs w:val="24"/>
        </w:rPr>
        <w:t xml:space="preserve">Załącznik nr 4.1 – </w:t>
      </w:r>
      <w:r w:rsidRPr="00481C60">
        <w:rPr>
          <w:bCs/>
          <w:sz w:val="24"/>
          <w:szCs w:val="24"/>
        </w:rPr>
        <w:tab/>
        <w:t>Jednolity Europejski Dokument Zamówienia</w:t>
      </w:r>
    </w:p>
    <w:p w14:paraId="642812BD" w14:textId="77777777" w:rsidR="00F362F7" w:rsidRPr="00481C60" w:rsidRDefault="00F362F7" w:rsidP="00F362F7">
      <w:pPr>
        <w:tabs>
          <w:tab w:val="left" w:pos="1843"/>
        </w:tabs>
        <w:spacing w:line="276" w:lineRule="auto"/>
        <w:ind w:left="1843" w:hanging="1843"/>
        <w:jc w:val="both"/>
        <w:rPr>
          <w:bCs/>
          <w:sz w:val="24"/>
          <w:szCs w:val="24"/>
        </w:rPr>
      </w:pPr>
      <w:r w:rsidRPr="00481C60">
        <w:rPr>
          <w:bCs/>
          <w:sz w:val="24"/>
          <w:szCs w:val="24"/>
        </w:rPr>
        <w:t xml:space="preserve">Załącznik nr 4.2 – </w:t>
      </w:r>
      <w:r w:rsidRPr="00481C60">
        <w:rPr>
          <w:bCs/>
          <w:sz w:val="24"/>
          <w:szCs w:val="24"/>
        </w:rPr>
        <w:tab/>
        <w:t>Oświadczenie o przynależności lub braku przynależności do tej samej grupy kapitałowej</w:t>
      </w:r>
    </w:p>
    <w:p w14:paraId="7063D511" w14:textId="77777777" w:rsidR="00F362F7" w:rsidRPr="00481C60" w:rsidRDefault="00F362F7" w:rsidP="00F362F7">
      <w:pPr>
        <w:tabs>
          <w:tab w:val="left" w:pos="1843"/>
        </w:tabs>
        <w:spacing w:line="276" w:lineRule="auto"/>
        <w:jc w:val="both"/>
        <w:rPr>
          <w:bCs/>
          <w:sz w:val="24"/>
          <w:szCs w:val="24"/>
        </w:rPr>
      </w:pPr>
      <w:r w:rsidRPr="00481C60">
        <w:rPr>
          <w:bCs/>
          <w:sz w:val="24"/>
          <w:szCs w:val="24"/>
        </w:rPr>
        <w:t xml:space="preserve">Załącznik nr 4.3 – </w:t>
      </w:r>
      <w:r w:rsidRPr="00481C60">
        <w:rPr>
          <w:bCs/>
          <w:sz w:val="24"/>
          <w:szCs w:val="24"/>
        </w:rPr>
        <w:tab/>
        <w:t>Wykaz</w:t>
      </w:r>
      <w:r w:rsidRPr="00481C60">
        <w:rPr>
          <w:sz w:val="24"/>
          <w:szCs w:val="24"/>
        </w:rPr>
        <w:t xml:space="preserve"> </w:t>
      </w:r>
      <w:r w:rsidRPr="00481C60">
        <w:rPr>
          <w:bCs/>
          <w:sz w:val="24"/>
          <w:szCs w:val="24"/>
        </w:rPr>
        <w:t>wykonanych/wykonywanych usług</w:t>
      </w:r>
    </w:p>
    <w:p w14:paraId="40F1E968" w14:textId="430B1747" w:rsidR="00F362F7" w:rsidRPr="00FB0CDA" w:rsidRDefault="00F362F7" w:rsidP="00F362F7">
      <w:pPr>
        <w:tabs>
          <w:tab w:val="left" w:pos="1843"/>
        </w:tabs>
        <w:spacing w:line="276" w:lineRule="auto"/>
        <w:jc w:val="both"/>
        <w:rPr>
          <w:bCs/>
          <w:sz w:val="24"/>
          <w:szCs w:val="24"/>
        </w:rPr>
      </w:pPr>
      <w:r w:rsidRPr="00FB0CDA">
        <w:rPr>
          <w:bCs/>
          <w:sz w:val="24"/>
          <w:szCs w:val="24"/>
        </w:rPr>
        <w:t xml:space="preserve">Załącznik </w:t>
      </w:r>
      <w:r w:rsidRPr="00A16811">
        <w:rPr>
          <w:bCs/>
          <w:sz w:val="24"/>
          <w:szCs w:val="24"/>
        </w:rPr>
        <w:t xml:space="preserve">nr 4.4 – </w:t>
      </w:r>
      <w:r w:rsidRPr="00A16811">
        <w:rPr>
          <w:bCs/>
          <w:sz w:val="24"/>
          <w:szCs w:val="24"/>
        </w:rPr>
        <w:tab/>
        <w:t>Wykaz osób kierowanych do wykonania zamówienia</w:t>
      </w:r>
      <w:r w:rsidR="00A16811" w:rsidRPr="00A16811">
        <w:rPr>
          <w:bCs/>
          <w:sz w:val="24"/>
          <w:szCs w:val="24"/>
        </w:rPr>
        <w:t>–</w:t>
      </w:r>
      <w:r w:rsidR="00A16811" w:rsidRPr="00FB0CDA">
        <w:rPr>
          <w:bCs/>
          <w:sz w:val="24"/>
          <w:szCs w:val="24"/>
        </w:rPr>
        <w:t xml:space="preserve"> nie dotyczy</w:t>
      </w:r>
    </w:p>
    <w:p w14:paraId="1B941AEB" w14:textId="49A44B6B" w:rsidR="00F362F7" w:rsidRPr="00481C60" w:rsidRDefault="00F362F7" w:rsidP="00F362F7">
      <w:pPr>
        <w:tabs>
          <w:tab w:val="left" w:pos="1843"/>
        </w:tabs>
        <w:spacing w:line="276" w:lineRule="auto"/>
        <w:jc w:val="both"/>
        <w:rPr>
          <w:bCs/>
          <w:sz w:val="24"/>
          <w:szCs w:val="24"/>
        </w:rPr>
      </w:pPr>
      <w:r w:rsidRPr="00FB0CDA">
        <w:rPr>
          <w:bCs/>
          <w:sz w:val="24"/>
          <w:szCs w:val="24"/>
        </w:rPr>
        <w:t xml:space="preserve">Załącznik nr 4.5 – </w:t>
      </w:r>
      <w:r w:rsidRPr="00FB0CDA">
        <w:rPr>
          <w:bCs/>
          <w:sz w:val="24"/>
          <w:szCs w:val="24"/>
        </w:rPr>
        <w:tab/>
        <w:t>Wykaz urządzeń lub wyposażenia zakładu – nie dotyczy</w:t>
      </w:r>
    </w:p>
    <w:p w14:paraId="25AAC9EE" w14:textId="77777777" w:rsidR="00F362F7" w:rsidRDefault="00F362F7" w:rsidP="00F46370">
      <w:pPr>
        <w:rPr>
          <w:b/>
          <w:sz w:val="24"/>
          <w:szCs w:val="24"/>
        </w:rPr>
      </w:pPr>
    </w:p>
    <w:p w14:paraId="06F11786" w14:textId="4BA5907F" w:rsidR="00ED28D9" w:rsidRPr="00EB292F" w:rsidRDefault="00ED28D9" w:rsidP="00F46370">
      <w:pPr>
        <w:rPr>
          <w:b/>
          <w:sz w:val="24"/>
          <w:szCs w:val="24"/>
        </w:rPr>
      </w:pPr>
      <w:r w:rsidRPr="00EB292F">
        <w:rPr>
          <w:b/>
          <w:sz w:val="24"/>
          <w:szCs w:val="24"/>
        </w:rPr>
        <w:t xml:space="preserve">Załącznik nr </w:t>
      </w:r>
      <w:r w:rsidR="00F362F7">
        <w:rPr>
          <w:b/>
          <w:sz w:val="24"/>
          <w:szCs w:val="24"/>
        </w:rPr>
        <w:t>5</w:t>
      </w:r>
      <w:r w:rsidR="00AD513B" w:rsidRPr="00EB292F">
        <w:rPr>
          <w:b/>
          <w:sz w:val="24"/>
          <w:szCs w:val="24"/>
        </w:rPr>
        <w:t xml:space="preserve"> </w:t>
      </w:r>
      <w:r w:rsidRPr="00EB292F">
        <w:rPr>
          <w:b/>
          <w:sz w:val="24"/>
          <w:szCs w:val="24"/>
        </w:rPr>
        <w:t>– Istotne postanowienia umowy</w:t>
      </w:r>
    </w:p>
    <w:p w14:paraId="1BC4E2E5" w14:textId="4220DF9D" w:rsidR="007629FF" w:rsidRPr="00EB292F" w:rsidRDefault="00ED28D9" w:rsidP="002F6D92">
      <w:pPr>
        <w:rPr>
          <w:sz w:val="24"/>
          <w:szCs w:val="24"/>
        </w:rPr>
      </w:pPr>
      <w:r w:rsidRPr="00EB292F">
        <w:rPr>
          <w:sz w:val="24"/>
          <w:szCs w:val="24"/>
        </w:rPr>
        <w:t>wraz z załącznikami</w:t>
      </w:r>
    </w:p>
    <w:p w14:paraId="42358BA4" w14:textId="77777777" w:rsidR="00C02805" w:rsidRDefault="00C02805">
      <w:pPr>
        <w:spacing w:after="160" w:line="259" w:lineRule="auto"/>
        <w:rPr>
          <w:rFonts w:eastAsiaTheme="majorEastAsia"/>
          <w:b/>
          <w:bCs/>
          <w:sz w:val="24"/>
          <w:szCs w:val="24"/>
        </w:rPr>
      </w:pPr>
      <w:bookmarkStart w:id="35" w:name="_Toc62745753"/>
      <w:bookmarkStart w:id="36" w:name="_Toc192576238"/>
      <w:r>
        <w:rPr>
          <w:sz w:val="24"/>
          <w:szCs w:val="24"/>
        </w:rPr>
        <w:br w:type="page"/>
      </w:r>
    </w:p>
    <w:p w14:paraId="0514D9D3" w14:textId="5FD67AE5" w:rsidR="00FE2AE6" w:rsidRPr="00EB292F" w:rsidRDefault="00FE2AE6" w:rsidP="00BD5F14">
      <w:pPr>
        <w:pStyle w:val="Nagwek1"/>
        <w:shd w:val="clear" w:color="auto" w:fill="D9D9D9" w:themeFill="background1" w:themeFillShade="D9"/>
        <w:jc w:val="right"/>
        <w:rPr>
          <w:rFonts w:ascii="Times New Roman" w:hAnsi="Times New Roman" w:cs="Times New Roman"/>
          <w:color w:val="auto"/>
          <w:sz w:val="24"/>
          <w:szCs w:val="24"/>
        </w:rPr>
      </w:pPr>
      <w:r w:rsidRPr="00EB292F">
        <w:rPr>
          <w:rFonts w:ascii="Times New Roman" w:hAnsi="Times New Roman" w:cs="Times New Roman"/>
          <w:color w:val="auto"/>
          <w:sz w:val="24"/>
          <w:szCs w:val="24"/>
        </w:rPr>
        <w:lastRenderedPageBreak/>
        <w:t xml:space="preserve">Załącznik nr 1 do </w:t>
      </w:r>
      <w:bookmarkEnd w:id="35"/>
      <w:r w:rsidRPr="00EB292F">
        <w:rPr>
          <w:rFonts w:ascii="Times New Roman" w:hAnsi="Times New Roman" w:cs="Times New Roman"/>
          <w:color w:val="auto"/>
          <w:sz w:val="24"/>
          <w:szCs w:val="24"/>
        </w:rPr>
        <w:t xml:space="preserve">SWZ </w:t>
      </w:r>
      <w:bookmarkStart w:id="37" w:name="_Toc62745754"/>
      <w:r w:rsidRPr="00EB292F">
        <w:rPr>
          <w:rFonts w:ascii="Times New Roman" w:hAnsi="Times New Roman" w:cs="Times New Roman"/>
          <w:color w:val="auto"/>
          <w:sz w:val="24"/>
          <w:szCs w:val="24"/>
        </w:rPr>
        <w:t>„Szczegółowy Opis Przedmiotu Zamówienia (SOPZ)</w:t>
      </w:r>
      <w:bookmarkEnd w:id="37"/>
      <w:r w:rsidRPr="00EB292F">
        <w:rPr>
          <w:rFonts w:ascii="Times New Roman" w:hAnsi="Times New Roman" w:cs="Times New Roman"/>
          <w:color w:val="auto"/>
          <w:sz w:val="24"/>
          <w:szCs w:val="24"/>
        </w:rPr>
        <w:t>”</w:t>
      </w:r>
      <w:bookmarkEnd w:id="36"/>
    </w:p>
    <w:p w14:paraId="7C9FA473" w14:textId="01144DDF" w:rsidR="00FE2AE6" w:rsidRPr="00676A80" w:rsidRDefault="00FE2AE6" w:rsidP="00B17DF8">
      <w:pPr>
        <w:pStyle w:val="Akapitzlist"/>
        <w:numPr>
          <w:ilvl w:val="0"/>
          <w:numId w:val="70"/>
        </w:numPr>
        <w:jc w:val="both"/>
        <w:rPr>
          <w:rFonts w:eastAsiaTheme="minorHAnsi"/>
          <w:b/>
          <w:bCs/>
          <w:sz w:val="22"/>
          <w:szCs w:val="22"/>
        </w:rPr>
      </w:pPr>
      <w:bookmarkStart w:id="38" w:name="_Toc62745755"/>
      <w:r w:rsidRPr="00676A80">
        <w:rPr>
          <w:rFonts w:eastAsiaTheme="minorHAnsi"/>
          <w:b/>
          <w:bCs/>
          <w:sz w:val="22"/>
          <w:szCs w:val="22"/>
        </w:rPr>
        <w:t>Przedmiot zamówienia</w:t>
      </w:r>
      <w:bookmarkEnd w:id="38"/>
    </w:p>
    <w:p w14:paraId="1374BB27" w14:textId="0C7B27A0" w:rsidR="00FE2AE6" w:rsidRPr="00481C60" w:rsidRDefault="00FE2AE6" w:rsidP="00481C60">
      <w:pPr>
        <w:jc w:val="both"/>
        <w:rPr>
          <w:rFonts w:eastAsiaTheme="majorEastAsia"/>
          <w:sz w:val="22"/>
          <w:szCs w:val="22"/>
        </w:rPr>
      </w:pPr>
      <w:r w:rsidRPr="00481C60">
        <w:rPr>
          <w:sz w:val="22"/>
          <w:szCs w:val="22"/>
        </w:rPr>
        <w:t xml:space="preserve">Przedmiotem zamówienia jest zawarcie umowy ramowej pn.: </w:t>
      </w:r>
      <w:r w:rsidR="00481C60" w:rsidRPr="00481C60">
        <w:rPr>
          <w:sz w:val="22"/>
          <w:szCs w:val="22"/>
        </w:rPr>
        <w:t>„Wykonywanie usług badawczych, pomiarowych, regulacyjnych i innych urządzeń elektroenergetycznych – rzeczoznawczych dla Oddziałów Polskiej Grupy Górniczej S.A.”</w:t>
      </w:r>
      <w:r w:rsidR="00242C15" w:rsidRPr="00481C60">
        <w:rPr>
          <w:sz w:val="22"/>
          <w:szCs w:val="22"/>
        </w:rPr>
        <w:t xml:space="preserve"> </w:t>
      </w:r>
    </w:p>
    <w:p w14:paraId="2AE41B95" w14:textId="77777777" w:rsidR="00242C15" w:rsidRPr="00676A80" w:rsidRDefault="00242C15" w:rsidP="00242C15">
      <w:pPr>
        <w:pStyle w:val="Akapitzlist"/>
        <w:ind w:left="426"/>
        <w:jc w:val="both"/>
        <w:rPr>
          <w:rFonts w:eastAsiaTheme="majorEastAsia"/>
          <w:sz w:val="22"/>
          <w:szCs w:val="22"/>
        </w:rPr>
      </w:pPr>
    </w:p>
    <w:p w14:paraId="2CE90A37" w14:textId="3D578AA2" w:rsidR="00FE2AE6" w:rsidRPr="00676A80" w:rsidRDefault="00FE2AE6" w:rsidP="00B17DF8">
      <w:pPr>
        <w:pStyle w:val="Akapitzlist"/>
        <w:numPr>
          <w:ilvl w:val="0"/>
          <w:numId w:val="70"/>
        </w:numPr>
        <w:jc w:val="both"/>
        <w:rPr>
          <w:rFonts w:eastAsiaTheme="minorHAnsi"/>
          <w:b/>
          <w:bCs/>
          <w:sz w:val="22"/>
          <w:szCs w:val="22"/>
        </w:rPr>
      </w:pPr>
      <w:bookmarkStart w:id="39" w:name="_Toc62745756"/>
      <w:r w:rsidRPr="00676A80">
        <w:rPr>
          <w:rFonts w:eastAsiaTheme="minorHAnsi"/>
          <w:b/>
          <w:bCs/>
          <w:sz w:val="22"/>
          <w:szCs w:val="22"/>
        </w:rPr>
        <w:t>Lokalizacja.</w:t>
      </w:r>
      <w:bookmarkEnd w:id="39"/>
    </w:p>
    <w:p w14:paraId="1E6945E3" w14:textId="77777777" w:rsidR="00982C3E" w:rsidRPr="00676A80" w:rsidRDefault="00982C3E" w:rsidP="00EB63AA">
      <w:pPr>
        <w:spacing w:before="120" w:after="240"/>
        <w:ind w:left="426"/>
        <w:jc w:val="both"/>
        <w:rPr>
          <w:bCs/>
          <w:sz w:val="22"/>
          <w:szCs w:val="22"/>
        </w:rPr>
      </w:pPr>
      <w:r w:rsidRPr="00676A80">
        <w:rPr>
          <w:bCs/>
          <w:sz w:val="22"/>
          <w:szCs w:val="22"/>
        </w:rPr>
        <w:t>Oddziały PGG S.A., w których realizowanych będą usługi:</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2160"/>
        <w:gridCol w:w="2261"/>
      </w:tblGrid>
      <w:tr w:rsidR="00481C60" w:rsidRPr="00473D65" w14:paraId="0650B3BA" w14:textId="77777777" w:rsidTr="00F80339">
        <w:trPr>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66D4AEBC" w14:textId="77777777" w:rsidR="00481C60" w:rsidRPr="00473D65" w:rsidRDefault="00481C60" w:rsidP="00F80339">
            <w:pPr>
              <w:spacing w:line="256" w:lineRule="auto"/>
              <w:rPr>
                <w:sz w:val="22"/>
                <w:szCs w:val="22"/>
                <w:lang w:eastAsia="en-US"/>
              </w:rPr>
            </w:pPr>
            <w:r w:rsidRPr="00473D65">
              <w:rPr>
                <w:sz w:val="22"/>
                <w:szCs w:val="22"/>
                <w:lang w:eastAsia="en-US"/>
              </w:rPr>
              <w:t>Nazwa Oddziału</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8405072" w14:textId="77777777" w:rsidR="00481C60" w:rsidRPr="00473D65" w:rsidRDefault="00481C60" w:rsidP="00F80339">
            <w:pPr>
              <w:spacing w:line="256" w:lineRule="auto"/>
              <w:rPr>
                <w:sz w:val="22"/>
                <w:szCs w:val="22"/>
                <w:lang w:eastAsia="en-US"/>
              </w:rPr>
            </w:pPr>
            <w:r w:rsidRPr="00473D65">
              <w:rPr>
                <w:sz w:val="22"/>
                <w:szCs w:val="22"/>
                <w:lang w:eastAsia="en-US"/>
              </w:rPr>
              <w:t>Ulica</w:t>
            </w:r>
          </w:p>
        </w:tc>
        <w:tc>
          <w:tcPr>
            <w:tcW w:w="2261" w:type="dxa"/>
            <w:tcBorders>
              <w:top w:val="single" w:sz="4" w:space="0" w:color="auto"/>
              <w:left w:val="single" w:sz="4" w:space="0" w:color="auto"/>
              <w:bottom w:val="single" w:sz="4" w:space="0" w:color="auto"/>
              <w:right w:val="single" w:sz="4" w:space="0" w:color="auto"/>
            </w:tcBorders>
            <w:vAlign w:val="center"/>
            <w:hideMark/>
          </w:tcPr>
          <w:p w14:paraId="265AD957" w14:textId="77777777" w:rsidR="00481C60" w:rsidRPr="00473D65" w:rsidRDefault="00481C60" w:rsidP="00F80339">
            <w:pPr>
              <w:spacing w:line="256" w:lineRule="auto"/>
              <w:rPr>
                <w:sz w:val="22"/>
                <w:szCs w:val="22"/>
                <w:lang w:eastAsia="en-US"/>
              </w:rPr>
            </w:pPr>
            <w:r w:rsidRPr="00473D65">
              <w:rPr>
                <w:sz w:val="22"/>
                <w:szCs w:val="22"/>
                <w:lang w:eastAsia="en-US"/>
              </w:rPr>
              <w:t>Miasto</w:t>
            </w:r>
          </w:p>
        </w:tc>
      </w:tr>
      <w:tr w:rsidR="00481C60" w:rsidRPr="00473D65" w14:paraId="181BC186"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0BA73B" w14:textId="77777777" w:rsidR="00481C60" w:rsidRPr="00473D65" w:rsidRDefault="00481C60" w:rsidP="00F80339">
            <w:pPr>
              <w:spacing w:line="256" w:lineRule="auto"/>
              <w:rPr>
                <w:sz w:val="22"/>
                <w:szCs w:val="22"/>
                <w:lang w:eastAsia="en-US"/>
              </w:rPr>
            </w:pPr>
            <w:r w:rsidRPr="00473D65">
              <w:rPr>
                <w:sz w:val="22"/>
                <w:szCs w:val="22"/>
                <w:lang w:eastAsia="en-US"/>
              </w:rPr>
              <w:t>KWK ROW</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1B7946" w14:textId="77777777" w:rsidR="00481C60" w:rsidRPr="00473D65" w:rsidRDefault="00481C60" w:rsidP="00F80339">
            <w:pPr>
              <w:spacing w:line="256" w:lineRule="auto"/>
              <w:rPr>
                <w:sz w:val="22"/>
                <w:szCs w:val="22"/>
                <w:lang w:eastAsia="en-US"/>
              </w:rPr>
            </w:pPr>
            <w:r w:rsidRPr="00473D65">
              <w:rPr>
                <w:sz w:val="22"/>
                <w:szCs w:val="22"/>
                <w:lang w:eastAsia="en-US"/>
              </w:rPr>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08290E" w14:textId="77777777" w:rsidR="00481C60" w:rsidRPr="00473D65" w:rsidRDefault="00481C60" w:rsidP="00F80339">
            <w:pPr>
              <w:spacing w:line="256" w:lineRule="auto"/>
              <w:rPr>
                <w:sz w:val="22"/>
                <w:szCs w:val="22"/>
                <w:lang w:eastAsia="en-US"/>
              </w:rPr>
            </w:pPr>
            <w:r w:rsidRPr="00473D65">
              <w:rPr>
                <w:sz w:val="22"/>
                <w:szCs w:val="22"/>
                <w:lang w:eastAsia="en-US"/>
              </w:rPr>
              <w:t>44-253 Rybnik</w:t>
            </w:r>
          </w:p>
        </w:tc>
      </w:tr>
      <w:tr w:rsidR="00481C60" w:rsidRPr="00473D65" w14:paraId="713A2698"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7BDBF76F" w14:textId="77777777" w:rsidR="00481C60" w:rsidRPr="00473D65" w:rsidRDefault="00481C60" w:rsidP="00F80339">
            <w:pPr>
              <w:spacing w:line="256" w:lineRule="auto"/>
              <w:rPr>
                <w:sz w:val="22"/>
                <w:szCs w:val="22"/>
                <w:lang w:eastAsia="en-US"/>
              </w:rPr>
            </w:pPr>
            <w:r w:rsidRPr="00473D65">
              <w:rPr>
                <w:sz w:val="22"/>
                <w:szCs w:val="22"/>
                <w:lang w:eastAsia="en-US"/>
              </w:rPr>
              <w:t>Ruch „Jankowice”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0B061A6" w14:textId="77777777" w:rsidR="00481C60" w:rsidRPr="00473D65" w:rsidRDefault="00481C60" w:rsidP="00F80339">
            <w:pPr>
              <w:spacing w:line="256" w:lineRule="auto"/>
              <w:rPr>
                <w:sz w:val="22"/>
                <w:szCs w:val="22"/>
                <w:lang w:eastAsia="en-US"/>
              </w:rPr>
            </w:pPr>
            <w:r w:rsidRPr="00473D65">
              <w:rPr>
                <w:sz w:val="22"/>
                <w:szCs w:val="22"/>
                <w:lang w:eastAsia="en-US"/>
              </w:rPr>
              <w:t>Jastrzębska 12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499EEEC0" w14:textId="77777777" w:rsidR="00481C60" w:rsidRPr="00473D65" w:rsidRDefault="00481C60" w:rsidP="00F80339">
            <w:pPr>
              <w:spacing w:line="256" w:lineRule="auto"/>
              <w:rPr>
                <w:sz w:val="22"/>
                <w:szCs w:val="22"/>
                <w:lang w:eastAsia="en-US"/>
              </w:rPr>
            </w:pPr>
            <w:r w:rsidRPr="00473D65">
              <w:rPr>
                <w:sz w:val="22"/>
                <w:szCs w:val="22"/>
                <w:lang w:eastAsia="en-US"/>
              </w:rPr>
              <w:t>44-253 Rybnik</w:t>
            </w:r>
          </w:p>
        </w:tc>
      </w:tr>
      <w:tr w:rsidR="00481C60" w:rsidRPr="00473D65" w14:paraId="64B512A0"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5EE7962B" w14:textId="77777777" w:rsidR="00481C60" w:rsidRPr="00473D65" w:rsidRDefault="00481C60" w:rsidP="00F80339">
            <w:pPr>
              <w:spacing w:line="256" w:lineRule="auto"/>
              <w:rPr>
                <w:sz w:val="22"/>
                <w:szCs w:val="22"/>
                <w:lang w:eastAsia="en-US"/>
              </w:rPr>
            </w:pPr>
            <w:r w:rsidRPr="00473D65">
              <w:rPr>
                <w:sz w:val="22"/>
                <w:szCs w:val="22"/>
                <w:lang w:eastAsia="en-US"/>
              </w:rPr>
              <w:t>Ruch „Chwałowice”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578E0AF" w14:textId="77777777" w:rsidR="00481C60" w:rsidRPr="00473D65" w:rsidRDefault="00481C60" w:rsidP="00F80339">
            <w:pPr>
              <w:spacing w:line="256" w:lineRule="auto"/>
              <w:rPr>
                <w:sz w:val="22"/>
                <w:szCs w:val="22"/>
                <w:lang w:eastAsia="en-US"/>
              </w:rPr>
            </w:pPr>
            <w:r w:rsidRPr="00473D65">
              <w:rPr>
                <w:sz w:val="22"/>
                <w:szCs w:val="22"/>
                <w:lang w:eastAsia="en-US"/>
              </w:rPr>
              <w:t>Przewozowa 4</w:t>
            </w:r>
          </w:p>
        </w:tc>
        <w:tc>
          <w:tcPr>
            <w:tcW w:w="2261" w:type="dxa"/>
            <w:tcBorders>
              <w:top w:val="single" w:sz="4" w:space="0" w:color="auto"/>
              <w:left w:val="single" w:sz="4" w:space="0" w:color="auto"/>
              <w:bottom w:val="single" w:sz="4" w:space="0" w:color="auto"/>
              <w:right w:val="single" w:sz="4" w:space="0" w:color="auto"/>
            </w:tcBorders>
            <w:vAlign w:val="center"/>
            <w:hideMark/>
          </w:tcPr>
          <w:p w14:paraId="39509D73" w14:textId="77777777" w:rsidR="00481C60" w:rsidRPr="00473D65" w:rsidRDefault="00481C60" w:rsidP="00F80339">
            <w:pPr>
              <w:spacing w:line="256" w:lineRule="auto"/>
              <w:rPr>
                <w:sz w:val="22"/>
                <w:szCs w:val="22"/>
                <w:lang w:eastAsia="en-US"/>
              </w:rPr>
            </w:pPr>
            <w:r w:rsidRPr="00473D65">
              <w:rPr>
                <w:sz w:val="22"/>
                <w:szCs w:val="22"/>
                <w:lang w:eastAsia="en-US"/>
              </w:rPr>
              <w:t>44-206 Rybnik</w:t>
            </w:r>
          </w:p>
        </w:tc>
      </w:tr>
      <w:tr w:rsidR="00481C60" w:rsidRPr="00473D65" w14:paraId="05BD44A8"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119879C4" w14:textId="77777777" w:rsidR="00481C60" w:rsidRPr="00473D65" w:rsidRDefault="00481C60" w:rsidP="00F80339">
            <w:pPr>
              <w:spacing w:line="256" w:lineRule="auto"/>
              <w:rPr>
                <w:sz w:val="22"/>
                <w:szCs w:val="22"/>
                <w:lang w:eastAsia="en-US"/>
              </w:rPr>
            </w:pPr>
            <w:r w:rsidRPr="00473D65">
              <w:rPr>
                <w:sz w:val="22"/>
                <w:szCs w:val="22"/>
                <w:lang w:eastAsia="en-US"/>
              </w:rPr>
              <w:t>Ruch „Marcel”</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1840E6D" w14:textId="77777777" w:rsidR="00481C60" w:rsidRPr="00473D65" w:rsidRDefault="00481C60" w:rsidP="00F80339">
            <w:pPr>
              <w:spacing w:line="256" w:lineRule="auto"/>
              <w:rPr>
                <w:sz w:val="22"/>
                <w:szCs w:val="22"/>
                <w:lang w:eastAsia="en-US"/>
              </w:rPr>
            </w:pPr>
            <w:r w:rsidRPr="00473D65">
              <w:rPr>
                <w:sz w:val="22"/>
                <w:szCs w:val="22"/>
                <w:lang w:eastAsia="en-US"/>
              </w:rPr>
              <w:t>Korfantego 52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622A243E" w14:textId="77777777" w:rsidR="00481C60" w:rsidRPr="00473D65" w:rsidRDefault="00481C60" w:rsidP="00F80339">
            <w:pPr>
              <w:spacing w:line="256" w:lineRule="auto"/>
              <w:rPr>
                <w:sz w:val="22"/>
                <w:szCs w:val="22"/>
                <w:lang w:eastAsia="en-US"/>
              </w:rPr>
            </w:pPr>
            <w:r w:rsidRPr="00473D65">
              <w:rPr>
                <w:sz w:val="22"/>
                <w:szCs w:val="22"/>
                <w:lang w:eastAsia="en-US"/>
              </w:rPr>
              <w:t>44-310 Radlin</w:t>
            </w:r>
          </w:p>
        </w:tc>
      </w:tr>
      <w:tr w:rsidR="00481C60" w:rsidRPr="00473D65" w14:paraId="22A6B624"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48FF843F" w14:textId="77777777" w:rsidR="00481C60" w:rsidRPr="00473D65" w:rsidRDefault="00481C60" w:rsidP="00F80339">
            <w:pPr>
              <w:spacing w:line="256" w:lineRule="auto"/>
              <w:rPr>
                <w:sz w:val="22"/>
                <w:szCs w:val="22"/>
                <w:lang w:eastAsia="en-US"/>
              </w:rPr>
            </w:pPr>
            <w:r w:rsidRPr="00473D65">
              <w:rPr>
                <w:sz w:val="22"/>
                <w:szCs w:val="22"/>
                <w:lang w:eastAsia="en-US"/>
              </w:rPr>
              <w:t xml:space="preserve">Ruch „Rydułtowy”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D814CF7" w14:textId="77777777" w:rsidR="00481C60" w:rsidRPr="00473D65" w:rsidRDefault="00481C60" w:rsidP="00F80339">
            <w:pPr>
              <w:spacing w:line="256" w:lineRule="auto"/>
              <w:rPr>
                <w:sz w:val="22"/>
                <w:szCs w:val="22"/>
                <w:lang w:eastAsia="en-US"/>
              </w:rPr>
            </w:pPr>
            <w:r w:rsidRPr="00473D65">
              <w:rPr>
                <w:sz w:val="22"/>
                <w:szCs w:val="22"/>
                <w:lang w:eastAsia="en-US"/>
              </w:rPr>
              <w:t>Leona 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34725EAC" w14:textId="77777777" w:rsidR="00481C60" w:rsidRPr="00473D65" w:rsidRDefault="00481C60" w:rsidP="00F80339">
            <w:pPr>
              <w:spacing w:line="256" w:lineRule="auto"/>
              <w:rPr>
                <w:sz w:val="22"/>
                <w:szCs w:val="22"/>
                <w:lang w:eastAsia="en-US"/>
              </w:rPr>
            </w:pPr>
            <w:r w:rsidRPr="00473D65">
              <w:rPr>
                <w:sz w:val="22"/>
                <w:szCs w:val="22"/>
                <w:lang w:eastAsia="en-US"/>
              </w:rPr>
              <w:t>44-280 Rydułtowy</w:t>
            </w:r>
          </w:p>
        </w:tc>
      </w:tr>
      <w:tr w:rsidR="00481C60" w:rsidRPr="00473D65" w14:paraId="2874C5A1"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A64BC2" w14:textId="77777777" w:rsidR="00481C60" w:rsidRPr="00473D65" w:rsidRDefault="00481C60" w:rsidP="00F80339">
            <w:pPr>
              <w:spacing w:line="256" w:lineRule="auto"/>
              <w:rPr>
                <w:sz w:val="22"/>
                <w:szCs w:val="22"/>
                <w:lang w:eastAsia="en-US"/>
              </w:rPr>
            </w:pPr>
            <w:r w:rsidRPr="00473D65">
              <w:rPr>
                <w:sz w:val="22"/>
                <w:szCs w:val="22"/>
                <w:lang w:eastAsia="en-US"/>
              </w:rPr>
              <w:t>KWK Ruda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B532A9" w14:textId="77777777" w:rsidR="00481C60" w:rsidRPr="00473D65" w:rsidRDefault="00481C60" w:rsidP="00F80339">
            <w:pPr>
              <w:spacing w:line="256" w:lineRule="auto"/>
              <w:rPr>
                <w:sz w:val="22"/>
                <w:szCs w:val="22"/>
                <w:lang w:eastAsia="en-US"/>
              </w:rPr>
            </w:pPr>
            <w:proofErr w:type="spellStart"/>
            <w:r w:rsidRPr="00473D65">
              <w:rPr>
                <w:sz w:val="22"/>
                <w:szCs w:val="22"/>
                <w:lang w:eastAsia="en-US"/>
              </w:rPr>
              <w:t>Halembska</w:t>
            </w:r>
            <w:proofErr w:type="spellEnd"/>
            <w:r w:rsidRPr="00473D65">
              <w:rPr>
                <w:sz w:val="22"/>
                <w:szCs w:val="22"/>
                <w:lang w:eastAsia="en-US"/>
              </w:rPr>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65477F" w14:textId="77777777" w:rsidR="00481C60" w:rsidRPr="00473D65" w:rsidRDefault="00481C60" w:rsidP="00F80339">
            <w:pPr>
              <w:spacing w:line="256" w:lineRule="auto"/>
              <w:rPr>
                <w:sz w:val="22"/>
                <w:szCs w:val="22"/>
                <w:lang w:eastAsia="en-US"/>
              </w:rPr>
            </w:pPr>
            <w:r w:rsidRPr="00473D65">
              <w:rPr>
                <w:sz w:val="22"/>
                <w:szCs w:val="22"/>
                <w:lang w:eastAsia="en-US"/>
              </w:rPr>
              <w:t>41-711 Ruda Śląska</w:t>
            </w:r>
          </w:p>
        </w:tc>
      </w:tr>
      <w:tr w:rsidR="00481C60" w:rsidRPr="00473D65" w14:paraId="2A22E533"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CE79F2" w14:textId="77777777" w:rsidR="00481C60" w:rsidRPr="00473D65" w:rsidRDefault="00481C60" w:rsidP="00F80339">
            <w:pPr>
              <w:spacing w:line="256" w:lineRule="auto"/>
              <w:rPr>
                <w:sz w:val="22"/>
                <w:szCs w:val="22"/>
                <w:lang w:eastAsia="en-US"/>
              </w:rPr>
            </w:pPr>
            <w:r w:rsidRPr="00473D65">
              <w:rPr>
                <w:sz w:val="22"/>
                <w:szCs w:val="22"/>
                <w:lang w:eastAsia="en-US"/>
              </w:rPr>
              <w:t>Ruch „Bielszowice”</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290530" w14:textId="77777777" w:rsidR="00481C60" w:rsidRPr="00473D65" w:rsidRDefault="00481C60" w:rsidP="00F80339">
            <w:pPr>
              <w:spacing w:line="256" w:lineRule="auto"/>
              <w:rPr>
                <w:sz w:val="22"/>
                <w:szCs w:val="22"/>
                <w:lang w:eastAsia="en-US"/>
              </w:rPr>
            </w:pPr>
            <w:proofErr w:type="spellStart"/>
            <w:r w:rsidRPr="00473D65">
              <w:rPr>
                <w:sz w:val="22"/>
                <w:szCs w:val="22"/>
                <w:lang w:eastAsia="en-US"/>
              </w:rPr>
              <w:t>Halembska</w:t>
            </w:r>
            <w:proofErr w:type="spellEnd"/>
            <w:r w:rsidRPr="00473D65">
              <w:rPr>
                <w:sz w:val="22"/>
                <w:szCs w:val="22"/>
                <w:lang w:eastAsia="en-US"/>
              </w:rPr>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B8FF31" w14:textId="77777777" w:rsidR="00481C60" w:rsidRPr="00473D65" w:rsidRDefault="00481C60" w:rsidP="00F80339">
            <w:pPr>
              <w:spacing w:line="256" w:lineRule="auto"/>
              <w:rPr>
                <w:sz w:val="22"/>
                <w:szCs w:val="22"/>
                <w:lang w:eastAsia="en-US"/>
              </w:rPr>
            </w:pPr>
            <w:r w:rsidRPr="00473D65">
              <w:rPr>
                <w:sz w:val="22"/>
                <w:szCs w:val="22"/>
                <w:lang w:eastAsia="en-US"/>
              </w:rPr>
              <w:t>41-711 Ruda Śląska</w:t>
            </w:r>
          </w:p>
        </w:tc>
      </w:tr>
      <w:tr w:rsidR="00481C60" w:rsidRPr="00473D65" w14:paraId="09ABD124"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BFACAC" w14:textId="77777777" w:rsidR="00481C60" w:rsidRPr="00473D65" w:rsidRDefault="00481C60" w:rsidP="00F80339">
            <w:pPr>
              <w:spacing w:line="256" w:lineRule="auto"/>
              <w:rPr>
                <w:sz w:val="22"/>
                <w:szCs w:val="22"/>
                <w:lang w:eastAsia="en-US"/>
              </w:rPr>
            </w:pPr>
            <w:r w:rsidRPr="00473D65">
              <w:rPr>
                <w:sz w:val="22"/>
                <w:szCs w:val="22"/>
                <w:lang w:eastAsia="en-US"/>
              </w:rPr>
              <w:t>Ruch „Halemba”</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4FFF7A" w14:textId="77777777" w:rsidR="00481C60" w:rsidRPr="00473D65" w:rsidRDefault="00481C60" w:rsidP="00F80339">
            <w:pPr>
              <w:spacing w:line="256" w:lineRule="auto"/>
              <w:rPr>
                <w:sz w:val="22"/>
                <w:szCs w:val="22"/>
                <w:lang w:eastAsia="en-US"/>
              </w:rPr>
            </w:pPr>
            <w:r w:rsidRPr="00473D65">
              <w:rPr>
                <w:sz w:val="22"/>
                <w:szCs w:val="22"/>
                <w:lang w:eastAsia="en-US"/>
              </w:rPr>
              <w:t>Kłodnicka 54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08BF9E" w14:textId="77777777" w:rsidR="00481C60" w:rsidRPr="00473D65" w:rsidRDefault="00481C60" w:rsidP="00F80339">
            <w:pPr>
              <w:spacing w:line="256" w:lineRule="auto"/>
              <w:rPr>
                <w:sz w:val="22"/>
                <w:szCs w:val="22"/>
                <w:lang w:eastAsia="en-US"/>
              </w:rPr>
            </w:pPr>
            <w:r w:rsidRPr="00473D65">
              <w:rPr>
                <w:sz w:val="22"/>
                <w:szCs w:val="22"/>
                <w:lang w:eastAsia="en-US"/>
              </w:rPr>
              <w:t>41-706 Ruda Śląska</w:t>
            </w:r>
          </w:p>
        </w:tc>
      </w:tr>
      <w:tr w:rsidR="00481C60" w:rsidRPr="00473D65" w14:paraId="229340E3"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830329" w14:textId="77777777" w:rsidR="00481C60" w:rsidRPr="00473D65" w:rsidRDefault="00481C60" w:rsidP="00F80339">
            <w:pPr>
              <w:spacing w:line="256" w:lineRule="auto"/>
              <w:rPr>
                <w:sz w:val="22"/>
                <w:szCs w:val="22"/>
                <w:lang w:eastAsia="en-US"/>
              </w:rPr>
            </w:pPr>
            <w:r w:rsidRPr="00473D65">
              <w:rPr>
                <w:sz w:val="22"/>
                <w:szCs w:val="22"/>
                <w:lang w:eastAsia="en-US"/>
              </w:rPr>
              <w:t>KWK „Piast-Ziemowit”</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1CEE67" w14:textId="77777777" w:rsidR="00481C60" w:rsidRPr="00473D65" w:rsidRDefault="00481C60" w:rsidP="00F80339">
            <w:pPr>
              <w:spacing w:line="256" w:lineRule="auto"/>
              <w:rPr>
                <w:sz w:val="22"/>
                <w:szCs w:val="22"/>
                <w:lang w:eastAsia="en-US"/>
              </w:rPr>
            </w:pPr>
            <w:r w:rsidRPr="00473D65">
              <w:rPr>
                <w:sz w:val="22"/>
                <w:szCs w:val="22"/>
                <w:lang w:eastAsia="en-US"/>
              </w:rPr>
              <w:t>Granitowa 16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F282DD" w14:textId="77777777" w:rsidR="00481C60" w:rsidRPr="00473D65" w:rsidRDefault="00481C60" w:rsidP="00F80339">
            <w:pPr>
              <w:spacing w:line="256" w:lineRule="auto"/>
              <w:rPr>
                <w:sz w:val="22"/>
                <w:szCs w:val="22"/>
                <w:lang w:eastAsia="en-US"/>
              </w:rPr>
            </w:pPr>
            <w:r w:rsidRPr="00473D65">
              <w:rPr>
                <w:sz w:val="22"/>
                <w:szCs w:val="22"/>
                <w:lang w:eastAsia="en-US"/>
              </w:rPr>
              <w:t>43-155 Bieruń</w:t>
            </w:r>
          </w:p>
        </w:tc>
      </w:tr>
      <w:tr w:rsidR="00481C60" w:rsidRPr="00473D65" w14:paraId="7AACFD71"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2D1C36" w14:textId="77777777" w:rsidR="00481C60" w:rsidRPr="00473D65" w:rsidRDefault="00481C60" w:rsidP="00F80339">
            <w:pPr>
              <w:spacing w:line="256" w:lineRule="auto"/>
              <w:rPr>
                <w:sz w:val="22"/>
                <w:szCs w:val="22"/>
                <w:lang w:eastAsia="en-US"/>
              </w:rPr>
            </w:pPr>
            <w:r w:rsidRPr="00473D65">
              <w:rPr>
                <w:sz w:val="22"/>
                <w:szCs w:val="22"/>
                <w:lang w:eastAsia="en-US"/>
              </w:rPr>
              <w:t>Ruch „Piast”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9FEBA2" w14:textId="77777777" w:rsidR="00481C60" w:rsidRPr="00473D65" w:rsidRDefault="00481C60" w:rsidP="00F80339">
            <w:pPr>
              <w:spacing w:line="256" w:lineRule="auto"/>
              <w:rPr>
                <w:sz w:val="22"/>
                <w:szCs w:val="22"/>
                <w:lang w:eastAsia="en-US"/>
              </w:rPr>
            </w:pPr>
            <w:r w:rsidRPr="00473D65">
              <w:rPr>
                <w:sz w:val="22"/>
                <w:szCs w:val="22"/>
                <w:lang w:eastAsia="en-US"/>
              </w:rPr>
              <w:t>Granitowa 16</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1F592E" w14:textId="77777777" w:rsidR="00481C60" w:rsidRPr="00473D65" w:rsidRDefault="00481C60" w:rsidP="00F80339">
            <w:pPr>
              <w:spacing w:line="256" w:lineRule="auto"/>
              <w:rPr>
                <w:sz w:val="22"/>
                <w:szCs w:val="22"/>
                <w:lang w:eastAsia="en-US"/>
              </w:rPr>
            </w:pPr>
            <w:r w:rsidRPr="00473D65">
              <w:rPr>
                <w:sz w:val="22"/>
                <w:szCs w:val="22"/>
                <w:lang w:eastAsia="en-US"/>
              </w:rPr>
              <w:t>43-155 Bieruń</w:t>
            </w:r>
          </w:p>
        </w:tc>
      </w:tr>
      <w:tr w:rsidR="00481C60" w:rsidRPr="00473D65" w14:paraId="258D3BDA"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83E00B" w14:textId="77777777" w:rsidR="00481C60" w:rsidRPr="00473D65" w:rsidRDefault="00481C60" w:rsidP="00F80339">
            <w:pPr>
              <w:spacing w:line="256" w:lineRule="auto"/>
              <w:rPr>
                <w:sz w:val="22"/>
                <w:szCs w:val="22"/>
                <w:lang w:eastAsia="en-US"/>
              </w:rPr>
            </w:pPr>
            <w:r w:rsidRPr="00473D65">
              <w:rPr>
                <w:sz w:val="22"/>
                <w:szCs w:val="22"/>
                <w:lang w:eastAsia="en-US"/>
              </w:rPr>
              <w:t>Ruch „Ziemowit”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36F9E9" w14:textId="77777777" w:rsidR="00481C60" w:rsidRPr="00473D65" w:rsidRDefault="00481C60" w:rsidP="00F80339">
            <w:pPr>
              <w:spacing w:line="256" w:lineRule="auto"/>
              <w:rPr>
                <w:sz w:val="22"/>
                <w:szCs w:val="22"/>
                <w:lang w:eastAsia="en-US"/>
              </w:rPr>
            </w:pPr>
            <w:r w:rsidRPr="00473D65">
              <w:rPr>
                <w:sz w:val="22"/>
                <w:szCs w:val="22"/>
                <w:lang w:eastAsia="en-US"/>
              </w:rPr>
              <w:t>Pokoju 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1E3968" w14:textId="77777777" w:rsidR="00481C60" w:rsidRPr="00473D65" w:rsidRDefault="00481C60" w:rsidP="00F80339">
            <w:pPr>
              <w:spacing w:line="256" w:lineRule="auto"/>
              <w:rPr>
                <w:sz w:val="22"/>
                <w:szCs w:val="22"/>
                <w:lang w:eastAsia="en-US"/>
              </w:rPr>
            </w:pPr>
            <w:r w:rsidRPr="00473D65">
              <w:rPr>
                <w:sz w:val="22"/>
                <w:szCs w:val="22"/>
                <w:lang w:eastAsia="en-US"/>
              </w:rPr>
              <w:t>43-143 Lędziny</w:t>
            </w:r>
          </w:p>
        </w:tc>
      </w:tr>
      <w:tr w:rsidR="00481C60" w:rsidRPr="00473D65" w14:paraId="646FFA0B"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3DD158" w14:textId="77777777" w:rsidR="00481C60" w:rsidRPr="00473D65" w:rsidRDefault="00481C60" w:rsidP="00F80339">
            <w:pPr>
              <w:spacing w:line="256" w:lineRule="auto"/>
              <w:rPr>
                <w:sz w:val="22"/>
                <w:szCs w:val="22"/>
                <w:lang w:eastAsia="en-US"/>
              </w:rPr>
            </w:pPr>
            <w:r w:rsidRPr="00473D65">
              <w:rPr>
                <w:sz w:val="22"/>
                <w:szCs w:val="22"/>
                <w:lang w:eastAsia="en-US"/>
              </w:rPr>
              <w:t xml:space="preserve">KWK „Bolesław Śmiały” </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94EAD1" w14:textId="77777777" w:rsidR="00481C60" w:rsidRPr="00473D65" w:rsidRDefault="00481C60" w:rsidP="00F80339">
            <w:pPr>
              <w:spacing w:line="256" w:lineRule="auto"/>
              <w:rPr>
                <w:sz w:val="22"/>
                <w:szCs w:val="22"/>
                <w:lang w:eastAsia="en-US"/>
              </w:rPr>
            </w:pPr>
            <w:r w:rsidRPr="00473D65">
              <w:rPr>
                <w:sz w:val="22"/>
                <w:szCs w:val="22"/>
                <w:lang w:eastAsia="en-US"/>
              </w:rPr>
              <w:t>Świętej Barbary 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01498F" w14:textId="77777777" w:rsidR="00481C60" w:rsidRPr="00473D65" w:rsidRDefault="00481C60" w:rsidP="00F80339">
            <w:pPr>
              <w:spacing w:line="256" w:lineRule="auto"/>
              <w:rPr>
                <w:sz w:val="22"/>
                <w:szCs w:val="22"/>
                <w:lang w:eastAsia="en-US"/>
              </w:rPr>
            </w:pPr>
            <w:r w:rsidRPr="00473D65">
              <w:rPr>
                <w:sz w:val="22"/>
                <w:szCs w:val="22"/>
                <w:lang w:eastAsia="en-US"/>
              </w:rPr>
              <w:t>43-173 Łaziska Górne</w:t>
            </w:r>
          </w:p>
        </w:tc>
      </w:tr>
      <w:tr w:rsidR="00481C60" w:rsidRPr="00473D65" w14:paraId="300838B0"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D86505" w14:textId="77777777" w:rsidR="00481C60" w:rsidRPr="00473D65" w:rsidRDefault="00481C60" w:rsidP="00F80339">
            <w:pPr>
              <w:spacing w:line="256" w:lineRule="auto"/>
              <w:rPr>
                <w:sz w:val="22"/>
                <w:szCs w:val="22"/>
                <w:lang w:eastAsia="en-US"/>
              </w:rPr>
            </w:pPr>
            <w:r w:rsidRPr="00473D65">
              <w:rPr>
                <w:sz w:val="22"/>
                <w:szCs w:val="22"/>
                <w:lang w:eastAsia="en-US"/>
              </w:rPr>
              <w:t>KWK „Sośnica”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A82F4F" w14:textId="77777777" w:rsidR="00481C60" w:rsidRPr="00473D65" w:rsidRDefault="00481C60" w:rsidP="00F80339">
            <w:pPr>
              <w:spacing w:line="256" w:lineRule="auto"/>
              <w:rPr>
                <w:sz w:val="22"/>
                <w:szCs w:val="22"/>
                <w:lang w:eastAsia="en-US"/>
              </w:rPr>
            </w:pPr>
            <w:r w:rsidRPr="00473D65">
              <w:rPr>
                <w:sz w:val="22"/>
                <w:szCs w:val="22"/>
                <w:lang w:eastAsia="en-US"/>
              </w:rPr>
              <w:t>Błonie 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2BAFE9" w14:textId="77777777" w:rsidR="00481C60" w:rsidRPr="00473D65" w:rsidRDefault="00481C60" w:rsidP="00F80339">
            <w:pPr>
              <w:spacing w:line="256" w:lineRule="auto"/>
              <w:rPr>
                <w:sz w:val="22"/>
                <w:szCs w:val="22"/>
                <w:lang w:eastAsia="en-US"/>
              </w:rPr>
            </w:pPr>
            <w:r w:rsidRPr="00473D65">
              <w:rPr>
                <w:sz w:val="22"/>
                <w:szCs w:val="22"/>
                <w:lang w:eastAsia="en-US"/>
              </w:rPr>
              <w:t>44-103 Gliwice</w:t>
            </w:r>
          </w:p>
        </w:tc>
      </w:tr>
      <w:tr w:rsidR="00481C60" w:rsidRPr="00473D65" w14:paraId="5B9CDA46"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7396DF" w14:textId="77777777" w:rsidR="00481C60" w:rsidRPr="00473D65" w:rsidRDefault="00481C60" w:rsidP="00F80339">
            <w:pPr>
              <w:spacing w:line="256" w:lineRule="auto"/>
              <w:rPr>
                <w:color w:val="000000"/>
                <w:sz w:val="22"/>
                <w:szCs w:val="22"/>
                <w:lang w:eastAsia="en-US"/>
              </w:rPr>
            </w:pPr>
            <w:r w:rsidRPr="00473D65">
              <w:rPr>
                <w:sz w:val="22"/>
                <w:szCs w:val="22"/>
                <w:lang w:eastAsia="en-US"/>
              </w:rPr>
              <w:t>KWK „Staszic-Wujek”</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6FC82B" w14:textId="77777777" w:rsidR="00481C60" w:rsidRPr="00473D65" w:rsidRDefault="00481C60" w:rsidP="00F80339">
            <w:pPr>
              <w:spacing w:line="256" w:lineRule="auto"/>
              <w:rPr>
                <w:sz w:val="22"/>
                <w:szCs w:val="22"/>
                <w:lang w:eastAsia="en-US"/>
              </w:rPr>
            </w:pPr>
            <w:r w:rsidRPr="00473D65">
              <w:rPr>
                <w:sz w:val="22"/>
                <w:szCs w:val="22"/>
                <w:lang w:eastAsia="en-US"/>
              </w:rPr>
              <w:t>Karolinki 1</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5F0DAF" w14:textId="77777777" w:rsidR="00481C60" w:rsidRPr="00473D65" w:rsidRDefault="00481C60" w:rsidP="00F80339">
            <w:pPr>
              <w:spacing w:line="256" w:lineRule="auto"/>
              <w:rPr>
                <w:color w:val="000000"/>
                <w:sz w:val="22"/>
                <w:szCs w:val="22"/>
                <w:lang w:eastAsia="en-US"/>
              </w:rPr>
            </w:pPr>
            <w:r w:rsidRPr="00473D65">
              <w:rPr>
                <w:color w:val="000000"/>
                <w:sz w:val="22"/>
                <w:szCs w:val="22"/>
                <w:lang w:eastAsia="en-US"/>
              </w:rPr>
              <w:t>40-467 Katowice</w:t>
            </w:r>
          </w:p>
        </w:tc>
      </w:tr>
      <w:tr w:rsidR="00481C60" w:rsidRPr="00473D65" w14:paraId="7E117A7F"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6E9842" w14:textId="77777777" w:rsidR="00481C60" w:rsidRPr="00473D65" w:rsidRDefault="00481C60" w:rsidP="00F80339">
            <w:pPr>
              <w:spacing w:line="256" w:lineRule="auto"/>
              <w:rPr>
                <w:color w:val="000000"/>
                <w:sz w:val="22"/>
                <w:szCs w:val="22"/>
                <w:lang w:eastAsia="en-US"/>
              </w:rPr>
            </w:pPr>
            <w:r w:rsidRPr="00473D65">
              <w:rPr>
                <w:color w:val="000000"/>
                <w:sz w:val="22"/>
                <w:szCs w:val="22"/>
                <w:lang w:eastAsia="en-US"/>
              </w:rPr>
              <w:t>KWK „Mysłowice-Wesoła”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D3D3DF" w14:textId="77777777" w:rsidR="00481C60" w:rsidRPr="00473D65" w:rsidRDefault="00481C60" w:rsidP="00F80339">
            <w:pPr>
              <w:spacing w:line="256" w:lineRule="auto"/>
              <w:rPr>
                <w:color w:val="000000"/>
                <w:sz w:val="22"/>
                <w:szCs w:val="22"/>
                <w:lang w:eastAsia="en-US"/>
              </w:rPr>
            </w:pPr>
            <w:r w:rsidRPr="00473D65">
              <w:rPr>
                <w:sz w:val="22"/>
                <w:szCs w:val="22"/>
                <w:lang w:eastAsia="en-US"/>
              </w:rPr>
              <w:t>Kopalniana 5</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73FF2E" w14:textId="77777777" w:rsidR="00481C60" w:rsidRPr="00473D65" w:rsidRDefault="00481C60" w:rsidP="00F80339">
            <w:pPr>
              <w:spacing w:line="256" w:lineRule="auto"/>
              <w:rPr>
                <w:sz w:val="22"/>
                <w:szCs w:val="22"/>
                <w:lang w:eastAsia="en-US"/>
              </w:rPr>
            </w:pPr>
            <w:r w:rsidRPr="00473D65">
              <w:rPr>
                <w:sz w:val="22"/>
                <w:szCs w:val="22"/>
                <w:lang w:eastAsia="en-US"/>
              </w:rPr>
              <w:t>41-408 Mysłowice</w:t>
            </w:r>
          </w:p>
        </w:tc>
      </w:tr>
      <w:tr w:rsidR="00481C60" w:rsidRPr="00473D65" w14:paraId="48661D73"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7F9564D3" w14:textId="77777777" w:rsidR="00481C60" w:rsidRPr="00473D65" w:rsidRDefault="00481C60" w:rsidP="00F80339">
            <w:pPr>
              <w:spacing w:line="256" w:lineRule="auto"/>
              <w:rPr>
                <w:color w:val="000000"/>
                <w:sz w:val="22"/>
                <w:szCs w:val="22"/>
                <w:lang w:eastAsia="en-US"/>
              </w:rPr>
            </w:pPr>
            <w:r w:rsidRPr="00473D65">
              <w:rPr>
                <w:sz w:val="22"/>
                <w:szCs w:val="22"/>
                <w:lang w:eastAsia="en-US"/>
              </w:rPr>
              <w:t>Zakład Elektrociepłownie</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2149FB40" w14:textId="77777777" w:rsidR="00481C60" w:rsidRPr="00473D65" w:rsidRDefault="00481C60" w:rsidP="00F80339">
            <w:pPr>
              <w:spacing w:line="256" w:lineRule="auto"/>
              <w:rPr>
                <w:sz w:val="22"/>
                <w:szCs w:val="22"/>
                <w:lang w:eastAsia="en-US"/>
              </w:rPr>
            </w:pPr>
            <w:r w:rsidRPr="00473D65">
              <w:rPr>
                <w:sz w:val="22"/>
                <w:szCs w:val="22"/>
                <w:lang w:eastAsia="en-US"/>
              </w:rPr>
              <w:t>Józefa Rymera 4</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2E387ED3" w14:textId="77777777" w:rsidR="00481C60" w:rsidRPr="00473D65" w:rsidRDefault="00481C60" w:rsidP="00F80339">
            <w:pPr>
              <w:spacing w:line="256" w:lineRule="auto"/>
              <w:rPr>
                <w:sz w:val="22"/>
                <w:szCs w:val="22"/>
                <w:lang w:eastAsia="en-US"/>
              </w:rPr>
            </w:pPr>
            <w:r w:rsidRPr="00473D65">
              <w:rPr>
                <w:sz w:val="22"/>
                <w:szCs w:val="22"/>
                <w:lang w:eastAsia="en-US"/>
              </w:rPr>
              <w:t>44-270 Rybnik</w:t>
            </w:r>
          </w:p>
        </w:tc>
      </w:tr>
    </w:tbl>
    <w:p w14:paraId="7EB1AF64" w14:textId="77777777" w:rsidR="00FE2AE6" w:rsidRPr="00676A80" w:rsidRDefault="00FE2AE6" w:rsidP="00FE2AE6">
      <w:pPr>
        <w:rPr>
          <w:sz w:val="22"/>
          <w:szCs w:val="22"/>
        </w:rPr>
      </w:pPr>
    </w:p>
    <w:p w14:paraId="55218989" w14:textId="77777777" w:rsidR="00C12CF7" w:rsidRPr="00676A80" w:rsidRDefault="00C12CF7" w:rsidP="00B17DF8">
      <w:pPr>
        <w:pStyle w:val="Akapitzlist"/>
        <w:numPr>
          <w:ilvl w:val="0"/>
          <w:numId w:val="58"/>
        </w:numPr>
        <w:jc w:val="both"/>
        <w:rPr>
          <w:rFonts w:eastAsiaTheme="minorHAnsi"/>
          <w:b/>
          <w:bCs/>
          <w:sz w:val="22"/>
          <w:szCs w:val="22"/>
        </w:rPr>
      </w:pPr>
      <w:bookmarkStart w:id="40" w:name="_Toc67292092"/>
      <w:bookmarkStart w:id="41" w:name="_Hlk67822197"/>
      <w:bookmarkStart w:id="42" w:name="_Toc62745757"/>
      <w:r w:rsidRPr="00676A80">
        <w:rPr>
          <w:rFonts w:eastAsiaTheme="minorHAnsi"/>
          <w:b/>
          <w:bCs/>
          <w:sz w:val="22"/>
          <w:szCs w:val="22"/>
        </w:rPr>
        <w:t>Termin realizacji zamówienia:</w:t>
      </w:r>
      <w:bookmarkEnd w:id="40"/>
    </w:p>
    <w:p w14:paraId="27E03CC2" w14:textId="2F9B5CD0" w:rsidR="00242C15" w:rsidRPr="00FB0CDA" w:rsidRDefault="00242C15" w:rsidP="00B17DF8">
      <w:pPr>
        <w:pStyle w:val="Akapitzlist"/>
        <w:numPr>
          <w:ilvl w:val="0"/>
          <w:numId w:val="59"/>
        </w:numPr>
        <w:ind w:left="426" w:hanging="426"/>
        <w:jc w:val="both"/>
        <w:rPr>
          <w:rFonts w:eastAsiaTheme="majorEastAsia"/>
          <w:sz w:val="22"/>
          <w:szCs w:val="22"/>
        </w:rPr>
      </w:pPr>
      <w:r w:rsidRPr="00676A80">
        <w:rPr>
          <w:rFonts w:eastAsiaTheme="majorEastAsia"/>
          <w:sz w:val="22"/>
          <w:szCs w:val="22"/>
        </w:rPr>
        <w:t xml:space="preserve">Okres  </w:t>
      </w:r>
      <w:r w:rsidRPr="00FB0CDA">
        <w:rPr>
          <w:rFonts w:eastAsiaTheme="majorEastAsia"/>
          <w:sz w:val="22"/>
          <w:szCs w:val="22"/>
        </w:rPr>
        <w:t xml:space="preserve">obowiązywania umowy ramowej wynosi </w:t>
      </w:r>
      <w:r w:rsidR="00676A80" w:rsidRPr="00FB0CDA">
        <w:rPr>
          <w:sz w:val="22"/>
          <w:szCs w:val="22"/>
        </w:rPr>
        <w:t>12</w:t>
      </w:r>
      <w:r w:rsidRPr="00FB0CDA">
        <w:rPr>
          <w:sz w:val="22"/>
          <w:szCs w:val="22"/>
        </w:rPr>
        <w:t xml:space="preserve"> miesi</w:t>
      </w:r>
      <w:r w:rsidR="00676A80" w:rsidRPr="00FB0CDA">
        <w:rPr>
          <w:sz w:val="22"/>
          <w:szCs w:val="22"/>
        </w:rPr>
        <w:t>ęcy</w:t>
      </w:r>
      <w:r w:rsidRPr="00FB0CDA">
        <w:rPr>
          <w:sz w:val="22"/>
          <w:szCs w:val="22"/>
        </w:rPr>
        <w:t xml:space="preserve"> od daty zawarcia umowy.</w:t>
      </w:r>
    </w:p>
    <w:p w14:paraId="6087A9A1" w14:textId="41A3D08E" w:rsidR="00242C15" w:rsidRPr="00FB0CDA" w:rsidRDefault="00242C15" w:rsidP="00B17DF8">
      <w:pPr>
        <w:pStyle w:val="Akapitzlist"/>
        <w:numPr>
          <w:ilvl w:val="0"/>
          <w:numId w:val="59"/>
        </w:numPr>
        <w:ind w:left="426" w:hanging="426"/>
        <w:jc w:val="both"/>
        <w:rPr>
          <w:rFonts w:eastAsiaTheme="majorEastAsia"/>
          <w:sz w:val="22"/>
          <w:szCs w:val="22"/>
        </w:rPr>
      </w:pPr>
      <w:r w:rsidRPr="00FB0CDA">
        <w:rPr>
          <w:rFonts w:eastAsiaTheme="majorEastAsia"/>
          <w:sz w:val="22"/>
          <w:szCs w:val="22"/>
        </w:rPr>
        <w:t>W przypadku,</w:t>
      </w:r>
      <w:r w:rsidR="00FF274F" w:rsidRPr="00FB0CDA">
        <w:rPr>
          <w:rFonts w:eastAsiaTheme="majorEastAsia"/>
          <w:sz w:val="22"/>
          <w:szCs w:val="22"/>
        </w:rPr>
        <w:t>, gdy</w:t>
      </w:r>
      <w:r w:rsidRPr="00FB0CDA">
        <w:rPr>
          <w:rFonts w:eastAsiaTheme="majorEastAsia"/>
          <w:sz w:val="22"/>
          <w:szCs w:val="22"/>
        </w:rPr>
        <w:t xml:space="preserve"> w okresie obowiązywania umowy</w:t>
      </w:r>
      <w:r w:rsidR="00FB0CDA" w:rsidRPr="00FB0CDA">
        <w:rPr>
          <w:rFonts w:eastAsiaTheme="majorEastAsia"/>
          <w:sz w:val="22"/>
          <w:szCs w:val="22"/>
        </w:rPr>
        <w:t xml:space="preserve"> </w:t>
      </w:r>
      <w:r w:rsidR="00DA0643" w:rsidRPr="00FB0CDA">
        <w:rPr>
          <w:rFonts w:eastAsiaTheme="majorEastAsia"/>
          <w:sz w:val="22"/>
          <w:szCs w:val="22"/>
        </w:rPr>
        <w:t>ramowej</w:t>
      </w:r>
      <w:r w:rsidRPr="00FB0CDA">
        <w:rPr>
          <w:rFonts w:eastAsiaTheme="majorEastAsia"/>
          <w:sz w:val="22"/>
          <w:szCs w:val="22"/>
        </w:rPr>
        <w:t>, jej wartość nie zostanie wykorzystana, umowa obowiązywać będzie dla Zamówień/zleceń wystawionych przez poszczególne Jednostki Organizacyjne Polskiej Grupy Górniczej S.A., do dnia wykorzystania wartości umowy, ale nie dłużej niż  dodatkowe 6 miesięcy</w:t>
      </w:r>
      <w:r w:rsidR="00DC7BBE" w:rsidRPr="00FB0CDA">
        <w:rPr>
          <w:rFonts w:eastAsiaTheme="majorEastAsia"/>
          <w:sz w:val="22"/>
          <w:szCs w:val="22"/>
        </w:rPr>
        <w:t>,</w:t>
      </w:r>
      <w:r w:rsidRPr="00FB0CDA">
        <w:rPr>
          <w:rFonts w:eastAsiaTheme="majorEastAsia"/>
          <w:sz w:val="22"/>
          <w:szCs w:val="22"/>
        </w:rPr>
        <w:t xml:space="preserve"> chyba że Zamawiający co najmniej 30 dni przed terminem zakończenia obowiązywania umowy oświadczy, iż udzielanie zleceń/zamówień po tym terminie nie będzie realizowane.</w:t>
      </w:r>
    </w:p>
    <w:p w14:paraId="4F836672" w14:textId="3B81DAF0" w:rsidR="00242C15" w:rsidRPr="00676A80" w:rsidRDefault="00242C15" w:rsidP="00B17DF8">
      <w:pPr>
        <w:pStyle w:val="Akapitzlist"/>
        <w:numPr>
          <w:ilvl w:val="0"/>
          <w:numId w:val="59"/>
        </w:numPr>
        <w:ind w:left="426" w:hanging="426"/>
        <w:jc w:val="both"/>
        <w:rPr>
          <w:rFonts w:eastAsiaTheme="majorEastAsia"/>
          <w:sz w:val="22"/>
          <w:szCs w:val="22"/>
        </w:rPr>
      </w:pPr>
      <w:r w:rsidRPr="00FB0CDA">
        <w:rPr>
          <w:rFonts w:eastAsiaTheme="majorEastAsia"/>
          <w:sz w:val="22"/>
          <w:szCs w:val="22"/>
        </w:rPr>
        <w:t>Termin realizacji zamówień wykonawczych określony</w:t>
      </w:r>
      <w:r w:rsidRPr="00676A80">
        <w:rPr>
          <w:rFonts w:eastAsiaTheme="majorEastAsia"/>
          <w:sz w:val="22"/>
          <w:szCs w:val="22"/>
        </w:rPr>
        <w:t xml:space="preserve"> będzie każdorazowo w zaproszeniu do udziału w postępowaniu o udzielenie Zamówienia wykonawczego.</w:t>
      </w:r>
    </w:p>
    <w:p w14:paraId="7EFDFEE6" w14:textId="77777777" w:rsidR="00242C15" w:rsidRPr="00676A80" w:rsidRDefault="00242C15" w:rsidP="00B17DF8">
      <w:pPr>
        <w:pStyle w:val="Akapitzlist"/>
        <w:numPr>
          <w:ilvl w:val="0"/>
          <w:numId w:val="59"/>
        </w:numPr>
        <w:ind w:left="426" w:hanging="426"/>
        <w:jc w:val="both"/>
        <w:rPr>
          <w:rFonts w:eastAsiaTheme="majorEastAsia"/>
          <w:sz w:val="22"/>
          <w:szCs w:val="22"/>
        </w:rPr>
      </w:pPr>
      <w:r w:rsidRPr="00676A80">
        <w:rPr>
          <w:sz w:val="22"/>
          <w:szCs w:val="22"/>
        </w:rPr>
        <w:t>Terminy badań i pomiarów ustalane zostaną telefonicznie przez służby Zamawiającego.</w:t>
      </w:r>
    </w:p>
    <w:p w14:paraId="67C2BDA0" w14:textId="77777777" w:rsidR="00242C15" w:rsidRPr="00676A80" w:rsidRDefault="00242C15" w:rsidP="00C12CF7">
      <w:pPr>
        <w:pStyle w:val="Akapitzlist"/>
        <w:jc w:val="both"/>
        <w:rPr>
          <w:rFonts w:eastAsiaTheme="minorHAnsi"/>
          <w:sz w:val="22"/>
          <w:szCs w:val="22"/>
        </w:rPr>
      </w:pPr>
    </w:p>
    <w:p w14:paraId="42D99F11" w14:textId="77777777" w:rsidR="00D11A07" w:rsidRDefault="00D11A07">
      <w:pPr>
        <w:spacing w:after="160" w:line="259" w:lineRule="auto"/>
        <w:rPr>
          <w:b/>
          <w:bCs/>
          <w:sz w:val="22"/>
          <w:szCs w:val="22"/>
        </w:rPr>
      </w:pPr>
      <w:bookmarkStart w:id="43" w:name="_Toc67292093"/>
      <w:bookmarkStart w:id="44" w:name="_Hlk67822291"/>
      <w:bookmarkEnd w:id="41"/>
      <w:r>
        <w:rPr>
          <w:b/>
          <w:bCs/>
          <w:sz w:val="22"/>
          <w:szCs w:val="22"/>
        </w:rPr>
        <w:br w:type="page"/>
      </w:r>
    </w:p>
    <w:p w14:paraId="6FA57ABB" w14:textId="2E991C26" w:rsidR="00C12CF7" w:rsidRPr="00676A80" w:rsidRDefault="00C12CF7" w:rsidP="00B17DF8">
      <w:pPr>
        <w:pStyle w:val="Akapitzlist"/>
        <w:numPr>
          <w:ilvl w:val="0"/>
          <w:numId w:val="58"/>
        </w:numPr>
        <w:jc w:val="both"/>
        <w:rPr>
          <w:b/>
          <w:bCs/>
          <w:sz w:val="22"/>
          <w:szCs w:val="22"/>
        </w:rPr>
      </w:pPr>
      <w:r w:rsidRPr="00676A80">
        <w:rPr>
          <w:b/>
          <w:bCs/>
          <w:sz w:val="22"/>
          <w:szCs w:val="22"/>
        </w:rPr>
        <w:lastRenderedPageBreak/>
        <w:t>Wymagania prawne:</w:t>
      </w:r>
      <w:bookmarkEnd w:id="43"/>
    </w:p>
    <w:bookmarkEnd w:id="44"/>
    <w:p w14:paraId="121222AB" w14:textId="77777777" w:rsidR="00DA0643" w:rsidRDefault="00DA0643" w:rsidP="00DA0643">
      <w:pPr>
        <w:widowControl w:val="0"/>
        <w:autoSpaceDE w:val="0"/>
        <w:autoSpaceDN w:val="0"/>
        <w:adjustRightInd w:val="0"/>
        <w:spacing w:after="120"/>
        <w:jc w:val="both"/>
        <w:rPr>
          <w:sz w:val="22"/>
          <w:szCs w:val="22"/>
        </w:rPr>
      </w:pPr>
      <w:r>
        <w:rPr>
          <w:sz w:val="22"/>
          <w:szCs w:val="22"/>
        </w:rPr>
        <w:t>Przedmiotowa usługa musi być wykonana zgodnie z:</w:t>
      </w:r>
    </w:p>
    <w:p w14:paraId="5CC8B83C" w14:textId="77777777" w:rsidR="00DA0643" w:rsidRDefault="00DA0643" w:rsidP="00B17DF8">
      <w:pPr>
        <w:widowControl w:val="0"/>
        <w:numPr>
          <w:ilvl w:val="0"/>
          <w:numId w:val="101"/>
        </w:numPr>
        <w:autoSpaceDE w:val="0"/>
        <w:autoSpaceDN w:val="0"/>
        <w:adjustRightInd w:val="0"/>
        <w:spacing w:after="60"/>
        <w:jc w:val="both"/>
        <w:rPr>
          <w:sz w:val="22"/>
          <w:szCs w:val="22"/>
        </w:rPr>
      </w:pPr>
      <w:r>
        <w:rPr>
          <w:sz w:val="22"/>
          <w:szCs w:val="22"/>
        </w:rPr>
        <w:t>ustawą z dnia 9 czerwca 2011 r. Prawo geologiczne i górnicze  oraz w przepisach wykonawczych do ustawy,</w:t>
      </w:r>
    </w:p>
    <w:p w14:paraId="1B50C5E4" w14:textId="77777777" w:rsidR="00DA0643" w:rsidRDefault="00DA0643" w:rsidP="00B17DF8">
      <w:pPr>
        <w:pStyle w:val="Akapitzlist"/>
        <w:numPr>
          <w:ilvl w:val="0"/>
          <w:numId w:val="101"/>
        </w:numPr>
        <w:autoSpaceDE w:val="0"/>
        <w:autoSpaceDN w:val="0"/>
        <w:spacing w:after="60"/>
        <w:jc w:val="both"/>
        <w:rPr>
          <w:sz w:val="22"/>
          <w:szCs w:val="22"/>
        </w:rPr>
      </w:pPr>
      <w:r>
        <w:rPr>
          <w:sz w:val="22"/>
          <w:szCs w:val="22"/>
        </w:rPr>
        <w:t>Rozporządzenie Ministra Energii z dnia 28 sierpnia 2019 r. w sprawie bezpieczeństwa i higieny pracy przy urządzeniach energetycznych</w:t>
      </w:r>
    </w:p>
    <w:p w14:paraId="04C48B7B" w14:textId="77777777" w:rsidR="00DA0643" w:rsidRDefault="00DA0643" w:rsidP="00B17DF8">
      <w:pPr>
        <w:widowControl w:val="0"/>
        <w:numPr>
          <w:ilvl w:val="0"/>
          <w:numId w:val="101"/>
        </w:numPr>
        <w:autoSpaceDE w:val="0"/>
        <w:autoSpaceDN w:val="0"/>
        <w:adjustRightInd w:val="0"/>
        <w:spacing w:after="60"/>
        <w:ind w:left="426" w:hanging="425"/>
        <w:jc w:val="both"/>
        <w:rPr>
          <w:sz w:val="22"/>
          <w:szCs w:val="22"/>
        </w:rPr>
      </w:pPr>
      <w:r>
        <w:rPr>
          <w:sz w:val="22"/>
          <w:szCs w:val="22"/>
        </w:rPr>
        <w:t>Rozporządzenie Ministra Klimatu i Środowiska z dnia 1 lipca 2022 r. w sprawie szczegółowych zasad posiadania kwalifikacji przez osoby zajmujące się eksploatacją urządzeń instalacji i sieci</w:t>
      </w:r>
    </w:p>
    <w:p w14:paraId="0327A463" w14:textId="77777777" w:rsidR="00DA0643" w:rsidRDefault="00DA0643" w:rsidP="00B17DF8">
      <w:pPr>
        <w:widowControl w:val="0"/>
        <w:numPr>
          <w:ilvl w:val="0"/>
          <w:numId w:val="101"/>
        </w:numPr>
        <w:autoSpaceDE w:val="0"/>
        <w:autoSpaceDN w:val="0"/>
        <w:adjustRightInd w:val="0"/>
        <w:spacing w:after="60"/>
        <w:ind w:left="426" w:hanging="425"/>
        <w:jc w:val="both"/>
        <w:rPr>
          <w:sz w:val="22"/>
          <w:szCs w:val="22"/>
        </w:rPr>
      </w:pPr>
      <w:r>
        <w:rPr>
          <w:sz w:val="22"/>
          <w:szCs w:val="22"/>
        </w:rPr>
        <w:t>Właściwymi przepisami prawnymi pod kątem bezpieczeństwa eksploatacji, higieny pracy i bezpieczeństwa pożarowego,</w:t>
      </w:r>
    </w:p>
    <w:p w14:paraId="22DA0E02" w14:textId="77777777" w:rsidR="00DA0643" w:rsidRDefault="00DA0643" w:rsidP="00B17DF8">
      <w:pPr>
        <w:widowControl w:val="0"/>
        <w:numPr>
          <w:ilvl w:val="0"/>
          <w:numId w:val="101"/>
        </w:numPr>
        <w:autoSpaceDE w:val="0"/>
        <w:autoSpaceDN w:val="0"/>
        <w:adjustRightInd w:val="0"/>
        <w:spacing w:after="60"/>
        <w:ind w:left="426" w:hanging="425"/>
        <w:jc w:val="both"/>
        <w:rPr>
          <w:sz w:val="22"/>
          <w:szCs w:val="22"/>
        </w:rPr>
      </w:pPr>
      <w:r>
        <w:rPr>
          <w:sz w:val="22"/>
          <w:szCs w:val="22"/>
        </w:rPr>
        <w:t>Ustawy z dnia 7 lipca 1994 r. – Prawo budowlane (z późniejszymi zmianami),</w:t>
      </w:r>
    </w:p>
    <w:p w14:paraId="2258245E" w14:textId="77777777" w:rsidR="00DA0643" w:rsidRDefault="00DA0643" w:rsidP="00B17DF8">
      <w:pPr>
        <w:widowControl w:val="0"/>
        <w:numPr>
          <w:ilvl w:val="0"/>
          <w:numId w:val="101"/>
        </w:numPr>
        <w:autoSpaceDE w:val="0"/>
        <w:autoSpaceDN w:val="0"/>
        <w:adjustRightInd w:val="0"/>
        <w:spacing w:after="60"/>
        <w:ind w:left="426" w:hanging="425"/>
        <w:jc w:val="both"/>
        <w:rPr>
          <w:sz w:val="22"/>
          <w:szCs w:val="22"/>
        </w:rPr>
      </w:pPr>
      <w:r>
        <w:rPr>
          <w:sz w:val="22"/>
          <w:szCs w:val="22"/>
        </w:rPr>
        <w:t>Rozporządzenia Ministra Energii z dnia 23 listopada 2016r. w sprawie szczegółowych wymagań dotyczących prowadzenia ruchu podziemnych zakładów górniczych</w:t>
      </w:r>
    </w:p>
    <w:p w14:paraId="2A77F920" w14:textId="77777777" w:rsidR="00DA0643" w:rsidRDefault="00DA0643" w:rsidP="00B17DF8">
      <w:pPr>
        <w:widowControl w:val="0"/>
        <w:numPr>
          <w:ilvl w:val="0"/>
          <w:numId w:val="101"/>
        </w:numPr>
        <w:autoSpaceDE w:val="0"/>
        <w:autoSpaceDN w:val="0"/>
        <w:adjustRightInd w:val="0"/>
        <w:spacing w:after="60"/>
        <w:ind w:left="426" w:hanging="425"/>
        <w:jc w:val="both"/>
        <w:rPr>
          <w:sz w:val="22"/>
          <w:szCs w:val="22"/>
        </w:rPr>
      </w:pPr>
      <w:r>
        <w:rPr>
          <w:sz w:val="22"/>
          <w:szCs w:val="22"/>
        </w:rPr>
        <w:t xml:space="preserve">Rozporządzeniem Komisji WE Nr 303/2008, 306/2008, 307/2008, ustanowionym na mocy rozporządzenia (WE) nr 842/2006 Parlamentu Europejskiego i Rady minimalne wymagania w zakresie programów szkoleniowych oraz warunki wzajemnego uznawania zaświadczeń o odbytym szkoleniu dla personelu w odniesieniu do wykorzystywanych w niektórych pojazdach silnikowych systemów klimatyzacyjnych zawierających niektóre fluorowane gazy cieplarniane. </w:t>
      </w:r>
    </w:p>
    <w:p w14:paraId="579D0555" w14:textId="77777777" w:rsidR="00DA0643" w:rsidRDefault="00DA0643" w:rsidP="00B17DF8">
      <w:pPr>
        <w:widowControl w:val="0"/>
        <w:numPr>
          <w:ilvl w:val="0"/>
          <w:numId w:val="101"/>
        </w:numPr>
        <w:autoSpaceDE w:val="0"/>
        <w:autoSpaceDN w:val="0"/>
        <w:adjustRightInd w:val="0"/>
        <w:spacing w:after="60"/>
        <w:ind w:left="426" w:hanging="425"/>
        <w:jc w:val="both"/>
        <w:rPr>
          <w:sz w:val="22"/>
          <w:szCs w:val="22"/>
        </w:rPr>
      </w:pPr>
      <w:r>
        <w:rPr>
          <w:sz w:val="22"/>
          <w:szCs w:val="22"/>
        </w:rPr>
        <w:t>Wewnętrznymi zarządzeniami Zamawiającego, w tym w szczególności w sprawie wymaganych kwalifikacji, zatrudniania i prowadzenia działalności przez obce podmioty gospodarcze na terenie kopalni.</w:t>
      </w:r>
    </w:p>
    <w:p w14:paraId="3DE27D5F" w14:textId="77777777" w:rsidR="00DA0643" w:rsidRDefault="00DA0643" w:rsidP="00B17DF8">
      <w:pPr>
        <w:widowControl w:val="0"/>
        <w:numPr>
          <w:ilvl w:val="0"/>
          <w:numId w:val="101"/>
        </w:numPr>
        <w:autoSpaceDE w:val="0"/>
        <w:autoSpaceDN w:val="0"/>
        <w:adjustRightInd w:val="0"/>
        <w:spacing w:after="60"/>
        <w:ind w:left="426" w:hanging="425"/>
        <w:jc w:val="both"/>
        <w:rPr>
          <w:sz w:val="22"/>
          <w:szCs w:val="22"/>
        </w:rPr>
      </w:pPr>
      <w:r>
        <w:rPr>
          <w:sz w:val="22"/>
          <w:szCs w:val="22"/>
        </w:rPr>
        <w:t>nakazami organów nadzoru górniczego oraz zasadami techniki,</w:t>
      </w:r>
    </w:p>
    <w:p w14:paraId="34F08A24" w14:textId="77777777" w:rsidR="00DA0643" w:rsidRDefault="00DA0643" w:rsidP="00B17DF8">
      <w:pPr>
        <w:widowControl w:val="0"/>
        <w:numPr>
          <w:ilvl w:val="0"/>
          <w:numId w:val="101"/>
        </w:numPr>
        <w:autoSpaceDE w:val="0"/>
        <w:autoSpaceDN w:val="0"/>
        <w:adjustRightInd w:val="0"/>
        <w:spacing w:after="60"/>
        <w:ind w:left="426" w:hanging="425"/>
        <w:jc w:val="both"/>
        <w:rPr>
          <w:sz w:val="22"/>
          <w:szCs w:val="22"/>
        </w:rPr>
      </w:pPr>
      <w:r>
        <w:rPr>
          <w:sz w:val="22"/>
          <w:szCs w:val="22"/>
        </w:rPr>
        <w:t>dokumentacją techniczną urządzeń podlegających badaniom.</w:t>
      </w:r>
    </w:p>
    <w:p w14:paraId="0AF05EBF" w14:textId="77777777" w:rsidR="00DA0643" w:rsidRPr="00852D59" w:rsidRDefault="00DA0643" w:rsidP="00B17DF8">
      <w:pPr>
        <w:widowControl w:val="0"/>
        <w:numPr>
          <w:ilvl w:val="0"/>
          <w:numId w:val="101"/>
        </w:numPr>
        <w:autoSpaceDE w:val="0"/>
        <w:autoSpaceDN w:val="0"/>
        <w:adjustRightInd w:val="0"/>
        <w:spacing w:after="60"/>
        <w:ind w:left="426" w:hanging="425"/>
        <w:jc w:val="both"/>
        <w:rPr>
          <w:bCs/>
          <w:kern w:val="2"/>
          <w:sz w:val="22"/>
          <w:szCs w:val="22"/>
        </w:rPr>
      </w:pPr>
      <w:r w:rsidRPr="0027609A">
        <w:rPr>
          <w:sz w:val="22"/>
          <w:szCs w:val="22"/>
        </w:rPr>
        <w:t>Kodeks</w:t>
      </w:r>
      <w:r w:rsidRPr="00852D59">
        <w:rPr>
          <w:i/>
          <w:spacing w:val="-2"/>
          <w:sz w:val="22"/>
          <w:szCs w:val="22"/>
        </w:rPr>
        <w:t xml:space="preserve"> cywilny</w:t>
      </w:r>
    </w:p>
    <w:p w14:paraId="426F8CCB" w14:textId="77777777" w:rsidR="00DA0643" w:rsidRDefault="00DA0643" w:rsidP="00DA0643">
      <w:pPr>
        <w:widowControl w:val="0"/>
        <w:autoSpaceDE w:val="0"/>
        <w:autoSpaceDN w:val="0"/>
        <w:adjustRightInd w:val="0"/>
        <w:spacing w:after="60"/>
        <w:ind w:left="426"/>
        <w:jc w:val="both"/>
        <w:rPr>
          <w:sz w:val="22"/>
          <w:szCs w:val="22"/>
        </w:rPr>
      </w:pPr>
    </w:p>
    <w:p w14:paraId="52611615" w14:textId="4C79258E" w:rsidR="00C12CF7" w:rsidRDefault="00DA0643" w:rsidP="00DA0643">
      <w:pPr>
        <w:pStyle w:val="Nagwek3"/>
        <w:tabs>
          <w:tab w:val="clear" w:pos="720"/>
        </w:tabs>
        <w:ind w:left="0" w:firstLine="0"/>
        <w:jc w:val="left"/>
        <w:rPr>
          <w:i/>
          <w:iCs/>
          <w:sz w:val="22"/>
          <w:szCs w:val="22"/>
        </w:rPr>
      </w:pPr>
      <w:r>
        <w:rPr>
          <w:i/>
          <w:iCs/>
          <w:sz w:val="22"/>
          <w:szCs w:val="22"/>
        </w:rPr>
        <w:t>W przypadku wejścia w życie nowych aktów prawnych, związanych z realizacją niniejszego postępowania przedmiot zamówienia musi spełnić wymagania prawne obowiązujące w dniu odbioru (wykonania) usługi.</w:t>
      </w:r>
    </w:p>
    <w:p w14:paraId="16DBA16C" w14:textId="77777777" w:rsidR="00DA0643" w:rsidRPr="00DA0643" w:rsidRDefault="00DA0643" w:rsidP="00DA0643">
      <w:pPr>
        <w:rPr>
          <w:rFonts w:eastAsiaTheme="majorEastAsia"/>
        </w:rPr>
      </w:pPr>
    </w:p>
    <w:p w14:paraId="7DB03669" w14:textId="12E48CA2" w:rsidR="00BE301D" w:rsidRPr="00676A80" w:rsidRDefault="00BE301D" w:rsidP="00B17DF8">
      <w:pPr>
        <w:pStyle w:val="Akapitzlist"/>
        <w:numPr>
          <w:ilvl w:val="0"/>
          <w:numId w:val="58"/>
        </w:numPr>
        <w:jc w:val="both"/>
        <w:rPr>
          <w:b/>
          <w:bCs/>
          <w:sz w:val="22"/>
          <w:szCs w:val="22"/>
        </w:rPr>
      </w:pPr>
      <w:bookmarkStart w:id="45" w:name="_Toc67292094"/>
      <w:bookmarkStart w:id="46" w:name="_Hlk67824211"/>
      <w:r w:rsidRPr="00676A80">
        <w:rPr>
          <w:b/>
          <w:bCs/>
          <w:sz w:val="22"/>
          <w:szCs w:val="22"/>
        </w:rPr>
        <w:t>Wizja lokalna</w:t>
      </w:r>
      <w:bookmarkStart w:id="47" w:name="_Hlk67824164"/>
      <w:bookmarkEnd w:id="45"/>
      <w:r w:rsidRPr="00676A80">
        <w:rPr>
          <w:rFonts w:eastAsiaTheme="minorHAnsi"/>
          <w:b/>
          <w:bCs/>
          <w:sz w:val="22"/>
          <w:szCs w:val="22"/>
        </w:rPr>
        <w:t>:</w:t>
      </w:r>
      <w:r w:rsidR="00463D63" w:rsidRPr="00676A80">
        <w:rPr>
          <w:rFonts w:eastAsiaTheme="minorHAnsi"/>
          <w:b/>
          <w:bCs/>
          <w:sz w:val="22"/>
          <w:szCs w:val="22"/>
        </w:rPr>
        <w:t xml:space="preserve"> </w:t>
      </w:r>
      <w:r w:rsidR="00463D63" w:rsidRPr="00676A80">
        <w:rPr>
          <w:rFonts w:eastAsiaTheme="minorHAnsi"/>
          <w:sz w:val="22"/>
          <w:szCs w:val="22"/>
        </w:rPr>
        <w:t>nie wymagana</w:t>
      </w:r>
    </w:p>
    <w:p w14:paraId="6C244537" w14:textId="77777777" w:rsidR="00BE301D" w:rsidRPr="00676A80" w:rsidRDefault="00BE301D" w:rsidP="00BE301D">
      <w:pPr>
        <w:pStyle w:val="Akapitzlist"/>
        <w:jc w:val="both"/>
        <w:rPr>
          <w:sz w:val="22"/>
          <w:szCs w:val="22"/>
        </w:rPr>
      </w:pPr>
    </w:p>
    <w:bookmarkEnd w:id="46"/>
    <w:p w14:paraId="46803E8C" w14:textId="4CA1043C" w:rsidR="00BE301D" w:rsidRPr="00676A80" w:rsidRDefault="00BE301D" w:rsidP="00B17DF8">
      <w:pPr>
        <w:pStyle w:val="Akapitzlist"/>
        <w:numPr>
          <w:ilvl w:val="0"/>
          <w:numId w:val="58"/>
        </w:numPr>
        <w:jc w:val="both"/>
        <w:rPr>
          <w:b/>
          <w:bCs/>
          <w:sz w:val="22"/>
          <w:szCs w:val="22"/>
        </w:rPr>
      </w:pPr>
      <w:r w:rsidRPr="00676A80">
        <w:rPr>
          <w:b/>
          <w:bCs/>
          <w:sz w:val="22"/>
          <w:szCs w:val="22"/>
        </w:rPr>
        <w:t>Opis przedmiotu zamówienia</w:t>
      </w:r>
      <w:r w:rsidRPr="00676A80">
        <w:rPr>
          <w:rFonts w:eastAsiaTheme="minorHAnsi"/>
          <w:b/>
          <w:bCs/>
          <w:sz w:val="22"/>
          <w:szCs w:val="22"/>
        </w:rPr>
        <w:t>:</w:t>
      </w:r>
    </w:p>
    <w:p w14:paraId="5FEF4654" w14:textId="480A3422" w:rsidR="008872D7" w:rsidRPr="00FB0CDA" w:rsidRDefault="008872D7" w:rsidP="00B17DF8">
      <w:pPr>
        <w:pStyle w:val="Akapitzlist"/>
        <w:keepNext/>
        <w:widowControl w:val="0"/>
        <w:numPr>
          <w:ilvl w:val="0"/>
          <w:numId w:val="60"/>
        </w:numPr>
        <w:jc w:val="both"/>
        <w:rPr>
          <w:sz w:val="22"/>
          <w:szCs w:val="22"/>
        </w:rPr>
      </w:pPr>
      <w:r w:rsidRPr="00676A80">
        <w:rPr>
          <w:sz w:val="22"/>
          <w:szCs w:val="22"/>
        </w:rPr>
        <w:t xml:space="preserve">Zakresem umowy </w:t>
      </w:r>
      <w:r w:rsidRPr="00FB0CDA">
        <w:rPr>
          <w:sz w:val="22"/>
          <w:szCs w:val="22"/>
        </w:rPr>
        <w:t xml:space="preserve">ramowej są wszystkie usługi </w:t>
      </w:r>
      <w:r w:rsidR="00771311" w:rsidRPr="00FB0CDA">
        <w:rPr>
          <w:sz w:val="22"/>
          <w:szCs w:val="22"/>
        </w:rPr>
        <w:t>badawcze, pomiarowe, regulacyjne i inne urządzeń elektroenergetycznych – rzeczoznawcze</w:t>
      </w:r>
      <w:r w:rsidRPr="00FB0CDA">
        <w:rPr>
          <w:sz w:val="22"/>
          <w:szCs w:val="22"/>
        </w:rPr>
        <w:t xml:space="preserve"> wyszczególnione w zakresie rzeczowym opisanym w niniejszym punkcie SOPZ</w:t>
      </w:r>
      <w:r w:rsidR="00771311" w:rsidRPr="00FB0CDA">
        <w:rPr>
          <w:sz w:val="22"/>
          <w:szCs w:val="22"/>
        </w:rPr>
        <w:t xml:space="preserve"> oraz w katalogu elektronicznym (załącznik nr 2a do SWZ)</w:t>
      </w:r>
      <w:r w:rsidRPr="00FB0CDA">
        <w:rPr>
          <w:sz w:val="22"/>
          <w:szCs w:val="22"/>
        </w:rPr>
        <w:t xml:space="preserve">.  </w:t>
      </w:r>
    </w:p>
    <w:p w14:paraId="7969FA60" w14:textId="77777777" w:rsidR="008872D7" w:rsidRPr="00FB0CDA" w:rsidRDefault="008872D7" w:rsidP="00B17DF8">
      <w:pPr>
        <w:pStyle w:val="Akapitzlist"/>
        <w:keepNext/>
        <w:widowControl w:val="0"/>
        <w:numPr>
          <w:ilvl w:val="0"/>
          <w:numId w:val="60"/>
        </w:numPr>
        <w:jc w:val="both"/>
        <w:rPr>
          <w:sz w:val="22"/>
          <w:szCs w:val="22"/>
        </w:rPr>
      </w:pPr>
      <w:r w:rsidRPr="00FB0CDA">
        <w:rPr>
          <w:sz w:val="22"/>
          <w:szCs w:val="22"/>
        </w:rPr>
        <w:t>Ilości badań zostaną określone na etapie udzielania zamówień wykonawczych.</w:t>
      </w:r>
    </w:p>
    <w:p w14:paraId="71B72A5C" w14:textId="77777777" w:rsidR="008872D7" w:rsidRPr="00FB0CDA" w:rsidRDefault="008872D7" w:rsidP="00B17DF8">
      <w:pPr>
        <w:pStyle w:val="Akapitzlist"/>
        <w:keepNext/>
        <w:widowControl w:val="0"/>
        <w:numPr>
          <w:ilvl w:val="0"/>
          <w:numId w:val="60"/>
        </w:numPr>
        <w:jc w:val="both"/>
        <w:rPr>
          <w:sz w:val="22"/>
          <w:szCs w:val="22"/>
        </w:rPr>
      </w:pPr>
      <w:r w:rsidRPr="00FB0CDA">
        <w:rPr>
          <w:sz w:val="22"/>
          <w:szCs w:val="22"/>
        </w:rPr>
        <w:t xml:space="preserve">Zakres rzeczowy dla poszczególnych pozycji zawiera wszystkie czynności i materiały niezbędne do realizacji badań oraz pomiarów. </w:t>
      </w:r>
    </w:p>
    <w:p w14:paraId="1AE1046F" w14:textId="34979172" w:rsidR="008872D7" w:rsidRPr="00FB0CDA" w:rsidRDefault="008872D7" w:rsidP="00B17DF8">
      <w:pPr>
        <w:pStyle w:val="Akapitzlist"/>
        <w:keepNext/>
        <w:widowControl w:val="0"/>
        <w:numPr>
          <w:ilvl w:val="0"/>
          <w:numId w:val="60"/>
        </w:numPr>
        <w:jc w:val="both"/>
        <w:rPr>
          <w:sz w:val="22"/>
          <w:szCs w:val="22"/>
        </w:rPr>
      </w:pPr>
      <w:r w:rsidRPr="00FB0CDA">
        <w:rPr>
          <w:sz w:val="22"/>
          <w:szCs w:val="22"/>
        </w:rPr>
        <w:t>Zakres tematyczny przedmiotu zamówienia:</w:t>
      </w:r>
    </w:p>
    <w:p w14:paraId="0F63FB7B" w14:textId="77777777" w:rsidR="00771311" w:rsidRPr="00FB0CDA" w:rsidRDefault="00771311" w:rsidP="00B17DF8">
      <w:pPr>
        <w:numPr>
          <w:ilvl w:val="0"/>
          <w:numId w:val="102"/>
        </w:numPr>
        <w:ind w:left="993"/>
        <w:rPr>
          <w:sz w:val="22"/>
          <w:szCs w:val="22"/>
        </w:rPr>
      </w:pPr>
      <w:r w:rsidRPr="00FB0CDA">
        <w:rPr>
          <w:sz w:val="22"/>
          <w:szCs w:val="22"/>
        </w:rPr>
        <w:t>urządzenia i aparatura rozdzielcza niskiego napięcia - stacja prób</w:t>
      </w:r>
    </w:p>
    <w:p w14:paraId="09B366E4" w14:textId="77777777" w:rsidR="00771311" w:rsidRPr="00FB0CDA" w:rsidRDefault="00771311" w:rsidP="00B17DF8">
      <w:pPr>
        <w:numPr>
          <w:ilvl w:val="0"/>
          <w:numId w:val="102"/>
        </w:numPr>
        <w:ind w:left="993"/>
        <w:rPr>
          <w:sz w:val="22"/>
          <w:szCs w:val="22"/>
        </w:rPr>
      </w:pPr>
      <w:r w:rsidRPr="00FB0CDA">
        <w:rPr>
          <w:sz w:val="22"/>
          <w:szCs w:val="22"/>
        </w:rPr>
        <w:t>kable</w:t>
      </w:r>
    </w:p>
    <w:p w14:paraId="427EFE10" w14:textId="77777777" w:rsidR="00771311" w:rsidRPr="00FB0CDA" w:rsidRDefault="00771311" w:rsidP="00B17DF8">
      <w:pPr>
        <w:numPr>
          <w:ilvl w:val="0"/>
          <w:numId w:val="102"/>
        </w:numPr>
        <w:ind w:left="993"/>
        <w:rPr>
          <w:sz w:val="22"/>
          <w:szCs w:val="22"/>
        </w:rPr>
      </w:pPr>
      <w:r w:rsidRPr="00FB0CDA">
        <w:rPr>
          <w:sz w:val="22"/>
          <w:szCs w:val="22"/>
        </w:rPr>
        <w:t>badania i pomiary specjalistyczne</w:t>
      </w:r>
    </w:p>
    <w:p w14:paraId="1CE57F5C" w14:textId="77777777" w:rsidR="00771311" w:rsidRPr="00FB0CDA" w:rsidRDefault="00771311" w:rsidP="00B17DF8">
      <w:pPr>
        <w:numPr>
          <w:ilvl w:val="0"/>
          <w:numId w:val="102"/>
        </w:numPr>
        <w:ind w:left="993"/>
        <w:rPr>
          <w:sz w:val="22"/>
          <w:szCs w:val="22"/>
        </w:rPr>
      </w:pPr>
      <w:r w:rsidRPr="00FB0CDA">
        <w:rPr>
          <w:sz w:val="22"/>
          <w:szCs w:val="22"/>
        </w:rPr>
        <w:t>odbiory techniczne urządzeń elektrycznych budowy przeciwwybuchowej rezerwowych przed zainstalowaniem na dole kopalni  - stacja prób powierzchnia</w:t>
      </w:r>
    </w:p>
    <w:p w14:paraId="2B53B434" w14:textId="77777777" w:rsidR="00771311" w:rsidRDefault="00771311" w:rsidP="00B17DF8">
      <w:pPr>
        <w:numPr>
          <w:ilvl w:val="0"/>
          <w:numId w:val="102"/>
        </w:numPr>
        <w:ind w:left="993"/>
        <w:rPr>
          <w:sz w:val="22"/>
          <w:szCs w:val="22"/>
        </w:rPr>
      </w:pPr>
      <w:r w:rsidRPr="00FB0CDA">
        <w:rPr>
          <w:sz w:val="22"/>
          <w:szCs w:val="22"/>
        </w:rPr>
        <w:t>urządzenia i aparatura rozdzielcza</w:t>
      </w:r>
      <w:r>
        <w:rPr>
          <w:sz w:val="22"/>
          <w:szCs w:val="22"/>
        </w:rPr>
        <w:t xml:space="preserve"> średniego i wysokiego  napięcia powierzchnia</w:t>
      </w:r>
    </w:p>
    <w:p w14:paraId="4535092E" w14:textId="77777777" w:rsidR="00771311" w:rsidRDefault="00771311" w:rsidP="00B17DF8">
      <w:pPr>
        <w:numPr>
          <w:ilvl w:val="0"/>
          <w:numId w:val="102"/>
        </w:numPr>
        <w:ind w:left="993"/>
        <w:rPr>
          <w:sz w:val="22"/>
          <w:szCs w:val="22"/>
        </w:rPr>
      </w:pPr>
      <w:r>
        <w:rPr>
          <w:sz w:val="22"/>
          <w:szCs w:val="22"/>
        </w:rPr>
        <w:t>odbiór techniczny urządzeń elektrycznych budowy przeciwwybuchowej po zainstalowaniu na dole kopalni wykonywany przez rzeczoznawcę</w:t>
      </w:r>
    </w:p>
    <w:p w14:paraId="1EADFED5" w14:textId="77777777" w:rsidR="00771311" w:rsidRDefault="00771311" w:rsidP="00B17DF8">
      <w:pPr>
        <w:numPr>
          <w:ilvl w:val="0"/>
          <w:numId w:val="102"/>
        </w:numPr>
        <w:ind w:left="993"/>
        <w:rPr>
          <w:sz w:val="22"/>
          <w:szCs w:val="22"/>
        </w:rPr>
      </w:pPr>
      <w:r>
        <w:rPr>
          <w:sz w:val="22"/>
          <w:szCs w:val="22"/>
        </w:rPr>
        <w:t>urządzenia sygnalizacji szybowej</w:t>
      </w:r>
    </w:p>
    <w:p w14:paraId="1415F20C" w14:textId="77777777" w:rsidR="00771311" w:rsidRDefault="00771311" w:rsidP="00B17DF8">
      <w:pPr>
        <w:numPr>
          <w:ilvl w:val="0"/>
          <w:numId w:val="102"/>
        </w:numPr>
        <w:ind w:left="993"/>
        <w:rPr>
          <w:sz w:val="22"/>
          <w:szCs w:val="22"/>
        </w:rPr>
      </w:pPr>
      <w:r>
        <w:rPr>
          <w:sz w:val="22"/>
          <w:szCs w:val="22"/>
        </w:rPr>
        <w:t>maszyny wyciągowe</w:t>
      </w:r>
    </w:p>
    <w:p w14:paraId="4FE1A362" w14:textId="77777777" w:rsidR="00B61F70" w:rsidRPr="00746540" w:rsidRDefault="00B61F70" w:rsidP="00B61F70">
      <w:pPr>
        <w:pStyle w:val="Akapitzlist"/>
        <w:keepNext/>
        <w:widowControl w:val="0"/>
        <w:jc w:val="both"/>
      </w:pPr>
    </w:p>
    <w:p w14:paraId="40EC6C88" w14:textId="77777777" w:rsidR="00BE301D" w:rsidRPr="00A96B0E" w:rsidRDefault="00BE301D" w:rsidP="00BE301D">
      <w:pPr>
        <w:jc w:val="both"/>
        <w:rPr>
          <w:b/>
          <w:bCs/>
          <w:lang w:val="cs-CZ"/>
        </w:rPr>
      </w:pPr>
    </w:p>
    <w:p w14:paraId="490C77EB" w14:textId="77777777" w:rsidR="00BE301D" w:rsidRPr="004C75B0" w:rsidRDefault="00BE301D" w:rsidP="00B17DF8">
      <w:pPr>
        <w:pStyle w:val="Akapitzlist"/>
        <w:numPr>
          <w:ilvl w:val="0"/>
          <w:numId w:val="58"/>
        </w:numPr>
        <w:spacing w:line="312" w:lineRule="auto"/>
        <w:jc w:val="both"/>
        <w:rPr>
          <w:b/>
          <w:bCs/>
          <w:sz w:val="22"/>
          <w:szCs w:val="22"/>
        </w:rPr>
      </w:pPr>
      <w:bookmarkStart w:id="48" w:name="_Toc67292101"/>
      <w:r w:rsidRPr="004C75B0">
        <w:rPr>
          <w:b/>
          <w:bCs/>
          <w:sz w:val="22"/>
          <w:szCs w:val="22"/>
        </w:rPr>
        <w:t>Opis sposobu zamawiania i rozliczania usług</w:t>
      </w:r>
      <w:bookmarkEnd w:id="48"/>
      <w:r w:rsidRPr="004C75B0">
        <w:rPr>
          <w:rFonts w:eastAsiaTheme="minorHAnsi"/>
          <w:b/>
          <w:bCs/>
          <w:sz w:val="22"/>
          <w:szCs w:val="22"/>
        </w:rPr>
        <w:t>:</w:t>
      </w:r>
    </w:p>
    <w:p w14:paraId="28DC09FA" w14:textId="77777777" w:rsidR="00950315" w:rsidRPr="00974CC1" w:rsidRDefault="00950315" w:rsidP="00B17DF8">
      <w:pPr>
        <w:pStyle w:val="Akapitzlist"/>
        <w:numPr>
          <w:ilvl w:val="0"/>
          <w:numId w:val="61"/>
        </w:numPr>
        <w:ind w:left="426"/>
        <w:jc w:val="both"/>
        <w:rPr>
          <w:sz w:val="22"/>
          <w:szCs w:val="22"/>
        </w:rPr>
      </w:pPr>
      <w:r w:rsidRPr="00974CC1">
        <w:rPr>
          <w:sz w:val="22"/>
          <w:szCs w:val="22"/>
        </w:rPr>
        <w:t xml:space="preserve">W okresie trwania umowy ramowej Zamawiający będzie udzielać Zamówień wykonawczych, których przedmiot objęty jest umową ramową w trybie postępowań bez publicznego ogłoszenia. </w:t>
      </w:r>
    </w:p>
    <w:p w14:paraId="2FC14815" w14:textId="74B93EF1" w:rsidR="00950315" w:rsidRPr="00974CC1" w:rsidRDefault="00950315" w:rsidP="00B17DF8">
      <w:pPr>
        <w:pStyle w:val="Akapitzlist"/>
        <w:numPr>
          <w:ilvl w:val="0"/>
          <w:numId w:val="61"/>
        </w:numPr>
        <w:suppressAutoHyphens/>
        <w:ind w:left="426"/>
        <w:jc w:val="both"/>
        <w:rPr>
          <w:sz w:val="22"/>
          <w:szCs w:val="22"/>
        </w:rPr>
      </w:pPr>
      <w:r w:rsidRPr="00974CC1">
        <w:rPr>
          <w:bCs/>
          <w:sz w:val="22"/>
          <w:szCs w:val="22"/>
        </w:rPr>
        <w:t>Zasady udzielania zamówień wykonawczych oraz warunki ich realizacji zostały określone w §</w:t>
      </w:r>
      <w:r w:rsidR="009E2AD9" w:rsidRPr="00974CC1">
        <w:rPr>
          <w:bCs/>
          <w:sz w:val="22"/>
          <w:szCs w:val="22"/>
        </w:rPr>
        <w:t>6</w:t>
      </w:r>
      <w:r w:rsidRPr="00974CC1">
        <w:rPr>
          <w:bCs/>
          <w:sz w:val="22"/>
          <w:szCs w:val="22"/>
        </w:rPr>
        <w:t xml:space="preserve"> </w:t>
      </w:r>
      <w:r w:rsidR="00974CC1">
        <w:rPr>
          <w:bCs/>
          <w:sz w:val="22"/>
          <w:szCs w:val="22"/>
        </w:rPr>
        <w:br/>
      </w:r>
      <w:r w:rsidRPr="00974CC1">
        <w:rPr>
          <w:bCs/>
          <w:sz w:val="22"/>
          <w:szCs w:val="22"/>
        </w:rPr>
        <w:t>i §9  Istotnych Postanowień Umowy (</w:t>
      </w:r>
      <w:r w:rsidRPr="00974CC1">
        <w:rPr>
          <w:b/>
          <w:bCs/>
          <w:sz w:val="22"/>
          <w:szCs w:val="22"/>
        </w:rPr>
        <w:t xml:space="preserve">Załącznika nr </w:t>
      </w:r>
      <w:r w:rsidR="00FE08D8" w:rsidRPr="00974CC1">
        <w:rPr>
          <w:b/>
          <w:bCs/>
          <w:sz w:val="22"/>
          <w:szCs w:val="22"/>
        </w:rPr>
        <w:t>5</w:t>
      </w:r>
      <w:r w:rsidRPr="00974CC1">
        <w:rPr>
          <w:b/>
          <w:bCs/>
          <w:sz w:val="22"/>
          <w:szCs w:val="22"/>
        </w:rPr>
        <w:t xml:space="preserve"> do SWZ</w:t>
      </w:r>
      <w:r w:rsidRPr="00974CC1">
        <w:rPr>
          <w:bCs/>
          <w:sz w:val="22"/>
          <w:szCs w:val="22"/>
        </w:rPr>
        <w:t xml:space="preserve">) oraz w </w:t>
      </w:r>
      <w:r w:rsidR="00D52FB6">
        <w:rPr>
          <w:bCs/>
          <w:sz w:val="22"/>
          <w:szCs w:val="22"/>
        </w:rPr>
        <w:t xml:space="preserve">we wzorze Umowy wykonawczej </w:t>
      </w:r>
      <w:r w:rsidRPr="00974CC1">
        <w:rPr>
          <w:bCs/>
          <w:sz w:val="22"/>
          <w:szCs w:val="22"/>
        </w:rPr>
        <w:t>stanowiącym załącznik nr 1 do Umowy ramowej.</w:t>
      </w:r>
    </w:p>
    <w:p w14:paraId="08A14BC6" w14:textId="07CA3C37" w:rsidR="004C12F3" w:rsidRPr="00AE37D8" w:rsidRDefault="004C12F3" w:rsidP="00B17DF8">
      <w:pPr>
        <w:numPr>
          <w:ilvl w:val="0"/>
          <w:numId w:val="61"/>
        </w:numPr>
        <w:tabs>
          <w:tab w:val="left" w:pos="426"/>
        </w:tabs>
        <w:ind w:left="426"/>
        <w:jc w:val="both"/>
        <w:rPr>
          <w:sz w:val="22"/>
          <w:szCs w:val="22"/>
        </w:rPr>
      </w:pPr>
      <w:r w:rsidRPr="00974CC1">
        <w:rPr>
          <w:sz w:val="22"/>
          <w:szCs w:val="22"/>
        </w:rPr>
        <w:t xml:space="preserve">Zakres ilościowy poszczególnego rodzaju usług i intensywność udzielanych Zamówień wykonawczych będzie </w:t>
      </w:r>
      <w:r w:rsidRPr="00AE37D8">
        <w:rPr>
          <w:sz w:val="22"/>
          <w:szCs w:val="22"/>
        </w:rPr>
        <w:t>określony na podstawie obowiązujących przepisów i w zależności od rzeczywistych potrzeb ruchowych Zamawiającego.</w:t>
      </w:r>
    </w:p>
    <w:p w14:paraId="61205331" w14:textId="7884CCD2" w:rsidR="00974CC1" w:rsidRPr="00974CC1" w:rsidRDefault="00D10A5C" w:rsidP="00B17DF8">
      <w:pPr>
        <w:pStyle w:val="Akapitzlist"/>
        <w:numPr>
          <w:ilvl w:val="0"/>
          <w:numId w:val="61"/>
        </w:numPr>
        <w:ind w:left="426"/>
        <w:jc w:val="both"/>
        <w:rPr>
          <w:sz w:val="22"/>
          <w:szCs w:val="22"/>
        </w:rPr>
      </w:pPr>
      <w:r w:rsidRPr="00AE37D8">
        <w:rPr>
          <w:sz w:val="22"/>
          <w:szCs w:val="22"/>
        </w:rPr>
        <w:t xml:space="preserve">Po zakończeniu realizacji zadania Wykonawca dostarczy </w:t>
      </w:r>
      <w:r w:rsidR="00974CC1" w:rsidRPr="00AE37D8">
        <w:rPr>
          <w:sz w:val="22"/>
          <w:szCs w:val="22"/>
        </w:rPr>
        <w:t>sprawozdanie (tj. protokół, świadectwo, ekspertyza lub inny wymagany przepisami dokument) z przeprowadzonych zgodnie z posiadaną metodyką i przynależnymi instrukcjami</w:t>
      </w:r>
      <w:r w:rsidR="00974CC1" w:rsidRPr="00974CC1">
        <w:rPr>
          <w:sz w:val="22"/>
          <w:szCs w:val="22"/>
        </w:rPr>
        <w:t xml:space="preserve"> oraz technologiami badań i pomiarów, zawierający </w:t>
      </w:r>
      <w:r w:rsidR="00974CC1">
        <w:rPr>
          <w:sz w:val="22"/>
          <w:szCs w:val="22"/>
        </w:rPr>
        <w:br/>
      </w:r>
      <w:r w:rsidR="00974CC1" w:rsidRPr="00974CC1">
        <w:rPr>
          <w:sz w:val="22"/>
          <w:szCs w:val="22"/>
        </w:rPr>
        <w:t>w szczególności:</w:t>
      </w:r>
    </w:p>
    <w:p w14:paraId="302456D8" w14:textId="77777777" w:rsidR="00974CC1" w:rsidRPr="00974CC1" w:rsidRDefault="00974CC1" w:rsidP="00B17DF8">
      <w:pPr>
        <w:pStyle w:val="Akapitzlist"/>
        <w:numPr>
          <w:ilvl w:val="0"/>
          <w:numId w:val="107"/>
        </w:numPr>
        <w:jc w:val="both"/>
        <w:rPr>
          <w:sz w:val="22"/>
          <w:szCs w:val="22"/>
        </w:rPr>
      </w:pPr>
      <w:r w:rsidRPr="00974CC1">
        <w:rPr>
          <w:sz w:val="22"/>
          <w:szCs w:val="22"/>
        </w:rPr>
        <w:t>rodzaj i zakres przeprowadzonych pomiarów i badań,</w:t>
      </w:r>
    </w:p>
    <w:p w14:paraId="7D24605A" w14:textId="77777777" w:rsidR="00974CC1" w:rsidRPr="00974CC1" w:rsidRDefault="00974CC1" w:rsidP="00B17DF8">
      <w:pPr>
        <w:pStyle w:val="Akapitzlist"/>
        <w:numPr>
          <w:ilvl w:val="0"/>
          <w:numId w:val="107"/>
        </w:numPr>
        <w:jc w:val="both"/>
        <w:rPr>
          <w:sz w:val="22"/>
          <w:szCs w:val="22"/>
        </w:rPr>
      </w:pPr>
      <w:r w:rsidRPr="00974CC1">
        <w:rPr>
          <w:sz w:val="22"/>
          <w:szCs w:val="22"/>
        </w:rPr>
        <w:t>wyniki badań i/lub pomiarowych,</w:t>
      </w:r>
    </w:p>
    <w:p w14:paraId="77914C43" w14:textId="77777777" w:rsidR="00974CC1" w:rsidRPr="00974CC1" w:rsidRDefault="00974CC1" w:rsidP="00B17DF8">
      <w:pPr>
        <w:pStyle w:val="Akapitzlist"/>
        <w:numPr>
          <w:ilvl w:val="0"/>
          <w:numId w:val="107"/>
        </w:numPr>
        <w:jc w:val="both"/>
        <w:rPr>
          <w:sz w:val="22"/>
          <w:szCs w:val="22"/>
        </w:rPr>
      </w:pPr>
      <w:r w:rsidRPr="00974CC1">
        <w:rPr>
          <w:sz w:val="22"/>
          <w:szCs w:val="22"/>
        </w:rPr>
        <w:t xml:space="preserve">ocenę zgodności wyników z obowiązującymi normami przedmiotowymi,  przepisami </w:t>
      </w:r>
    </w:p>
    <w:p w14:paraId="1C279204" w14:textId="77777777" w:rsidR="00974CC1" w:rsidRPr="00974CC1" w:rsidRDefault="00974CC1" w:rsidP="00B17DF8">
      <w:pPr>
        <w:pStyle w:val="Akapitzlist"/>
        <w:numPr>
          <w:ilvl w:val="0"/>
          <w:numId w:val="107"/>
        </w:numPr>
        <w:jc w:val="both"/>
        <w:rPr>
          <w:sz w:val="22"/>
          <w:szCs w:val="22"/>
        </w:rPr>
      </w:pPr>
      <w:r w:rsidRPr="00974CC1">
        <w:rPr>
          <w:sz w:val="22"/>
          <w:szCs w:val="22"/>
        </w:rPr>
        <w:t xml:space="preserve">i </w:t>
      </w:r>
      <w:proofErr w:type="spellStart"/>
      <w:r w:rsidRPr="00974CC1">
        <w:rPr>
          <w:sz w:val="22"/>
          <w:szCs w:val="22"/>
        </w:rPr>
        <w:t>dopuszczeniami</w:t>
      </w:r>
      <w:proofErr w:type="spellEnd"/>
      <w:r w:rsidRPr="00974CC1">
        <w:rPr>
          <w:sz w:val="22"/>
          <w:szCs w:val="22"/>
        </w:rPr>
        <w:t>,</w:t>
      </w:r>
    </w:p>
    <w:p w14:paraId="351957AE" w14:textId="77777777" w:rsidR="00974CC1" w:rsidRPr="00FB0CDA" w:rsidRDefault="00974CC1" w:rsidP="00B17DF8">
      <w:pPr>
        <w:pStyle w:val="Akapitzlist"/>
        <w:numPr>
          <w:ilvl w:val="0"/>
          <w:numId w:val="107"/>
        </w:numPr>
        <w:jc w:val="both"/>
        <w:rPr>
          <w:sz w:val="22"/>
          <w:szCs w:val="22"/>
        </w:rPr>
      </w:pPr>
      <w:r w:rsidRPr="00974CC1">
        <w:rPr>
          <w:sz w:val="22"/>
          <w:szCs w:val="22"/>
        </w:rPr>
        <w:t xml:space="preserve">orzeczenie o stanie technicznym urządzeń </w:t>
      </w:r>
      <w:r w:rsidRPr="00FB0CDA">
        <w:rPr>
          <w:sz w:val="22"/>
          <w:szCs w:val="22"/>
        </w:rPr>
        <w:t>po przeprowadzonym badaniu.</w:t>
      </w:r>
    </w:p>
    <w:p w14:paraId="284578D7" w14:textId="77777777" w:rsidR="00974CC1" w:rsidRPr="00FB0CDA" w:rsidRDefault="00974CC1" w:rsidP="00B17DF8">
      <w:pPr>
        <w:pStyle w:val="Akapitzlist"/>
        <w:numPr>
          <w:ilvl w:val="0"/>
          <w:numId w:val="107"/>
        </w:numPr>
        <w:jc w:val="both"/>
        <w:rPr>
          <w:sz w:val="22"/>
          <w:szCs w:val="22"/>
        </w:rPr>
      </w:pPr>
      <w:r w:rsidRPr="00FB0CDA">
        <w:rPr>
          <w:sz w:val="22"/>
          <w:szCs w:val="22"/>
        </w:rPr>
        <w:t>w przypadku wykonywanej naprawy – świadectwa zastosowanych materiałów,</w:t>
      </w:r>
    </w:p>
    <w:p w14:paraId="0C39A6A7" w14:textId="77777777" w:rsidR="00974CC1" w:rsidRPr="00FB0CDA" w:rsidRDefault="00974CC1" w:rsidP="00B17DF8">
      <w:pPr>
        <w:pStyle w:val="Akapitzlist"/>
        <w:numPr>
          <w:ilvl w:val="0"/>
          <w:numId w:val="107"/>
        </w:numPr>
        <w:jc w:val="both"/>
        <w:rPr>
          <w:sz w:val="22"/>
          <w:szCs w:val="22"/>
        </w:rPr>
      </w:pPr>
      <w:r w:rsidRPr="00FB0CDA">
        <w:rPr>
          <w:sz w:val="22"/>
          <w:szCs w:val="22"/>
        </w:rPr>
        <w:t>gwarancji wykonanej usługi.</w:t>
      </w:r>
    </w:p>
    <w:p w14:paraId="3D116D61" w14:textId="29D2AAA0" w:rsidR="0011648E" w:rsidRPr="00FB0CDA" w:rsidRDefault="0011648E" w:rsidP="00B17DF8">
      <w:pPr>
        <w:numPr>
          <w:ilvl w:val="0"/>
          <w:numId w:val="61"/>
        </w:numPr>
        <w:tabs>
          <w:tab w:val="left" w:pos="426"/>
        </w:tabs>
        <w:ind w:left="426"/>
        <w:jc w:val="both"/>
        <w:rPr>
          <w:sz w:val="22"/>
          <w:szCs w:val="22"/>
        </w:rPr>
      </w:pPr>
      <w:r w:rsidRPr="00FB0CDA">
        <w:rPr>
          <w:color w:val="000000" w:themeColor="text1"/>
          <w:sz w:val="22"/>
          <w:szCs w:val="22"/>
        </w:rPr>
        <w:t>Rozliczenie wykonanych badań i pomiarów prowadzone będzie na podstawie protokołów</w:t>
      </w:r>
      <w:r w:rsidR="0012290E" w:rsidRPr="00FB0CDA">
        <w:rPr>
          <w:color w:val="000000" w:themeColor="text1"/>
          <w:sz w:val="22"/>
          <w:szCs w:val="22"/>
        </w:rPr>
        <w:t xml:space="preserve"> odbioru</w:t>
      </w:r>
      <w:r w:rsidR="00974CC1" w:rsidRPr="00FB0CDA">
        <w:rPr>
          <w:color w:val="000000" w:themeColor="text1"/>
          <w:sz w:val="22"/>
          <w:szCs w:val="22"/>
        </w:rPr>
        <w:t>/wyceny usługi</w:t>
      </w:r>
      <w:r w:rsidRPr="00FB0CDA">
        <w:rPr>
          <w:color w:val="000000" w:themeColor="text1"/>
          <w:sz w:val="22"/>
          <w:szCs w:val="22"/>
        </w:rPr>
        <w:t xml:space="preserve">, </w:t>
      </w:r>
      <w:r w:rsidRPr="00FB0CDA">
        <w:rPr>
          <w:sz w:val="22"/>
          <w:szCs w:val="22"/>
        </w:rPr>
        <w:t xml:space="preserve">dla każdego zakresu prac oddzielnie. </w:t>
      </w:r>
    </w:p>
    <w:bookmarkEnd w:id="47"/>
    <w:p w14:paraId="7822695A" w14:textId="77777777" w:rsidR="00BE301D" w:rsidRPr="004C75B0" w:rsidRDefault="00BE301D" w:rsidP="00BE301D">
      <w:pPr>
        <w:jc w:val="both"/>
        <w:rPr>
          <w:b/>
          <w:bCs/>
          <w:sz w:val="22"/>
          <w:szCs w:val="22"/>
        </w:rPr>
      </w:pPr>
    </w:p>
    <w:p w14:paraId="5B3099CE" w14:textId="77777777" w:rsidR="00BE301D" w:rsidRPr="00B17DF8" w:rsidRDefault="00BE301D" w:rsidP="00B17DF8">
      <w:pPr>
        <w:pStyle w:val="Akapitzlist"/>
        <w:numPr>
          <w:ilvl w:val="0"/>
          <w:numId w:val="58"/>
        </w:numPr>
        <w:jc w:val="both"/>
        <w:rPr>
          <w:b/>
          <w:bCs/>
          <w:sz w:val="22"/>
          <w:szCs w:val="22"/>
        </w:rPr>
      </w:pPr>
      <w:bookmarkStart w:id="49" w:name="_Toc67292103"/>
      <w:bookmarkStart w:id="50" w:name="_Hlk67824256"/>
      <w:r w:rsidRPr="004C75B0">
        <w:rPr>
          <w:b/>
          <w:bCs/>
          <w:sz w:val="22"/>
          <w:szCs w:val="22"/>
        </w:rPr>
        <w:t>Obowiązki Wykonawcy</w:t>
      </w:r>
      <w:bookmarkEnd w:id="49"/>
      <w:r w:rsidRPr="004C75B0">
        <w:rPr>
          <w:rFonts w:eastAsiaTheme="minorHAnsi"/>
          <w:b/>
          <w:bCs/>
          <w:sz w:val="22"/>
          <w:szCs w:val="22"/>
        </w:rPr>
        <w:t>:</w:t>
      </w:r>
    </w:p>
    <w:p w14:paraId="19034F37" w14:textId="15244185" w:rsidR="00B17DF8" w:rsidRPr="00B17DF8" w:rsidRDefault="00B17DF8" w:rsidP="00B17DF8">
      <w:pPr>
        <w:pStyle w:val="Akapitzlist"/>
        <w:numPr>
          <w:ilvl w:val="3"/>
          <w:numId w:val="103"/>
        </w:numPr>
        <w:tabs>
          <w:tab w:val="clear" w:pos="2880"/>
          <w:tab w:val="num" w:pos="2552"/>
        </w:tabs>
        <w:ind w:left="284"/>
        <w:jc w:val="both"/>
        <w:rPr>
          <w:sz w:val="22"/>
          <w:szCs w:val="22"/>
        </w:rPr>
      </w:pPr>
      <w:r w:rsidRPr="00B17DF8">
        <w:rPr>
          <w:sz w:val="22"/>
          <w:szCs w:val="22"/>
        </w:rPr>
        <w:t>Wykonawca zobowiązany jest do:</w:t>
      </w:r>
    </w:p>
    <w:bookmarkEnd w:id="50"/>
    <w:p w14:paraId="51B85B69" w14:textId="6D80F8C1" w:rsidR="004C75B0" w:rsidRDefault="004C75B0" w:rsidP="00B17DF8">
      <w:pPr>
        <w:numPr>
          <w:ilvl w:val="0"/>
          <w:numId w:val="103"/>
        </w:numPr>
        <w:tabs>
          <w:tab w:val="clear" w:pos="643"/>
          <w:tab w:val="num" w:pos="567"/>
        </w:tabs>
        <w:autoSpaceDE w:val="0"/>
        <w:autoSpaceDN w:val="0"/>
        <w:ind w:left="567" w:hanging="425"/>
        <w:jc w:val="both"/>
        <w:rPr>
          <w:sz w:val="22"/>
          <w:szCs w:val="22"/>
        </w:rPr>
      </w:pPr>
      <w:r>
        <w:rPr>
          <w:sz w:val="22"/>
          <w:szCs w:val="22"/>
        </w:rPr>
        <w:t>prowadzenie badań, sprawdzeń i kontroli urządzeń zgodnie z ich dokumentacjami techniczno-ruchowymi oraz technologiami opracowanymi przez Wykonawcę i zatwierdzonymi przez Kierownika Ruchu Zakładu Górniczego</w:t>
      </w:r>
    </w:p>
    <w:p w14:paraId="28979C4B" w14:textId="68DC4A05" w:rsidR="004C75B0" w:rsidRDefault="004C75B0" w:rsidP="00B17DF8">
      <w:pPr>
        <w:numPr>
          <w:ilvl w:val="0"/>
          <w:numId w:val="103"/>
        </w:numPr>
        <w:tabs>
          <w:tab w:val="clear" w:pos="643"/>
          <w:tab w:val="num" w:pos="567"/>
          <w:tab w:val="num" w:pos="709"/>
        </w:tabs>
        <w:autoSpaceDE w:val="0"/>
        <w:autoSpaceDN w:val="0"/>
        <w:ind w:left="567" w:hanging="425"/>
        <w:jc w:val="both"/>
        <w:rPr>
          <w:sz w:val="22"/>
          <w:szCs w:val="22"/>
        </w:rPr>
      </w:pPr>
      <w:r>
        <w:rPr>
          <w:sz w:val="22"/>
          <w:szCs w:val="22"/>
        </w:rPr>
        <w:t>obłożenie robót pracownikami posiadającymi aktualne badania lekarskie i specjalistyczne zezwalające na wykonywanie pracy oraz wymagane kwalifikacje i uprawnienia w zakresie wykonywanych robót zgodnie z obowiązującymi przepisami</w:t>
      </w:r>
    </w:p>
    <w:p w14:paraId="5B53B838" w14:textId="66108D1D" w:rsidR="004C75B0" w:rsidRDefault="004C75B0" w:rsidP="00B17DF8">
      <w:pPr>
        <w:numPr>
          <w:ilvl w:val="0"/>
          <w:numId w:val="103"/>
        </w:numPr>
        <w:tabs>
          <w:tab w:val="clear" w:pos="643"/>
          <w:tab w:val="num" w:pos="567"/>
          <w:tab w:val="num" w:pos="709"/>
        </w:tabs>
        <w:autoSpaceDE w:val="0"/>
        <w:autoSpaceDN w:val="0"/>
        <w:ind w:left="567" w:hanging="425"/>
        <w:jc w:val="both"/>
        <w:rPr>
          <w:sz w:val="22"/>
          <w:szCs w:val="22"/>
        </w:rPr>
      </w:pPr>
      <w:r>
        <w:rPr>
          <w:sz w:val="22"/>
          <w:szCs w:val="22"/>
        </w:rPr>
        <w:t>zapewnienie możliwości świadczenia usługi na wszystkich zmianach w ciągu doby, przez 7 dni w tygodniu</w:t>
      </w:r>
    </w:p>
    <w:p w14:paraId="35CF276B" w14:textId="0EB0B4BE" w:rsidR="004C75B0" w:rsidRDefault="004C75B0" w:rsidP="00B17DF8">
      <w:pPr>
        <w:numPr>
          <w:ilvl w:val="0"/>
          <w:numId w:val="103"/>
        </w:numPr>
        <w:tabs>
          <w:tab w:val="clear" w:pos="643"/>
          <w:tab w:val="num" w:pos="567"/>
          <w:tab w:val="num" w:pos="709"/>
        </w:tabs>
        <w:autoSpaceDE w:val="0"/>
        <w:autoSpaceDN w:val="0"/>
        <w:ind w:left="567" w:hanging="425"/>
        <w:jc w:val="both"/>
        <w:rPr>
          <w:sz w:val="22"/>
          <w:szCs w:val="22"/>
        </w:rPr>
      </w:pPr>
      <w:r>
        <w:rPr>
          <w:sz w:val="22"/>
          <w:szCs w:val="22"/>
        </w:rPr>
        <w:t xml:space="preserve">pełnienie całodobowego dyżuru telefonicznego celem przyjmowania zgłoszeń i informacji </w:t>
      </w:r>
      <w:r>
        <w:rPr>
          <w:sz w:val="22"/>
          <w:szCs w:val="22"/>
        </w:rPr>
        <w:br/>
        <w:t>o zaistniałych zdarzeniach lub awariach</w:t>
      </w:r>
    </w:p>
    <w:p w14:paraId="6727FD00" w14:textId="2C128B25" w:rsidR="004C75B0" w:rsidRDefault="004C75B0" w:rsidP="00B17DF8">
      <w:pPr>
        <w:numPr>
          <w:ilvl w:val="0"/>
          <w:numId w:val="103"/>
        </w:numPr>
        <w:tabs>
          <w:tab w:val="clear" w:pos="643"/>
          <w:tab w:val="num" w:pos="567"/>
          <w:tab w:val="num" w:pos="709"/>
        </w:tabs>
        <w:autoSpaceDE w:val="0"/>
        <w:autoSpaceDN w:val="0"/>
        <w:ind w:left="567" w:hanging="425"/>
        <w:jc w:val="both"/>
        <w:rPr>
          <w:sz w:val="22"/>
          <w:szCs w:val="22"/>
        </w:rPr>
      </w:pPr>
      <w:r>
        <w:rPr>
          <w:sz w:val="22"/>
          <w:szCs w:val="22"/>
        </w:rPr>
        <w:t>wykonywanie robót z zastosowaniem odpowiednich środków technicznych gwarantujących bezpieczeństwo pracowników jak również bezpieczeństwo ruchu i mienia zakładu Zamawiającego</w:t>
      </w:r>
    </w:p>
    <w:p w14:paraId="0421CDA2" w14:textId="5E70C96B" w:rsidR="004C75B0" w:rsidRDefault="004C75B0" w:rsidP="00B17DF8">
      <w:pPr>
        <w:numPr>
          <w:ilvl w:val="0"/>
          <w:numId w:val="103"/>
        </w:numPr>
        <w:tabs>
          <w:tab w:val="clear" w:pos="643"/>
          <w:tab w:val="num" w:pos="567"/>
          <w:tab w:val="num" w:pos="709"/>
        </w:tabs>
        <w:autoSpaceDE w:val="0"/>
        <w:autoSpaceDN w:val="0"/>
        <w:ind w:left="567" w:hanging="425"/>
        <w:jc w:val="both"/>
        <w:rPr>
          <w:sz w:val="22"/>
          <w:szCs w:val="22"/>
        </w:rPr>
      </w:pPr>
      <w:r>
        <w:rPr>
          <w:sz w:val="22"/>
          <w:szCs w:val="22"/>
        </w:rPr>
        <w:t>dysponowanie niezbędnym sprzętem technicznym do wykonania powierzonego zadania, zakup i dostarczenie wszelkich niezbędnych do realizacji usług materiałów, urządzeń i narzędzi odbywa się kosztem i staraniem Wykonawcy</w:t>
      </w:r>
    </w:p>
    <w:p w14:paraId="1FDA7128" w14:textId="27EBEE31" w:rsidR="004C75B0" w:rsidRPr="00FB0CDA" w:rsidRDefault="004C75B0" w:rsidP="00B17DF8">
      <w:pPr>
        <w:numPr>
          <w:ilvl w:val="0"/>
          <w:numId w:val="103"/>
        </w:numPr>
        <w:tabs>
          <w:tab w:val="clear" w:pos="643"/>
          <w:tab w:val="num" w:pos="567"/>
          <w:tab w:val="num" w:pos="709"/>
        </w:tabs>
        <w:autoSpaceDE w:val="0"/>
        <w:autoSpaceDN w:val="0"/>
        <w:ind w:left="567" w:hanging="425"/>
        <w:jc w:val="both"/>
        <w:rPr>
          <w:sz w:val="22"/>
          <w:szCs w:val="22"/>
        </w:rPr>
      </w:pPr>
      <w:r>
        <w:rPr>
          <w:sz w:val="22"/>
          <w:szCs w:val="22"/>
        </w:rPr>
        <w:t xml:space="preserve">w przypadku awarii maszyn wyciągowych, awaryjnego odbioru urządzeń budowy przeciwwybuchowej, lokalizacji uszkodzeń kabla, zapewnienie możliwości podjęcia prac w zakresie określonym umową </w:t>
      </w:r>
      <w:r w:rsidRPr="00FB0CDA">
        <w:rPr>
          <w:sz w:val="22"/>
          <w:szCs w:val="22"/>
        </w:rPr>
        <w:t xml:space="preserve">w terminie do 4 godzin od momentu zgłoszenia telefonicznego w dowolnej porze dnia przez cały tydzień </w:t>
      </w:r>
    </w:p>
    <w:p w14:paraId="1A33D2F1" w14:textId="77777777" w:rsidR="004C75B0" w:rsidRPr="00FB0CDA" w:rsidRDefault="004C75B0" w:rsidP="00B17DF8">
      <w:pPr>
        <w:numPr>
          <w:ilvl w:val="0"/>
          <w:numId w:val="103"/>
        </w:numPr>
        <w:tabs>
          <w:tab w:val="clear" w:pos="643"/>
          <w:tab w:val="num" w:pos="567"/>
          <w:tab w:val="num" w:pos="709"/>
        </w:tabs>
        <w:autoSpaceDE w:val="0"/>
        <w:autoSpaceDN w:val="0"/>
        <w:ind w:left="567" w:hanging="425"/>
        <w:jc w:val="both"/>
        <w:rPr>
          <w:sz w:val="22"/>
          <w:szCs w:val="22"/>
        </w:rPr>
      </w:pPr>
      <w:r w:rsidRPr="00FB0CDA">
        <w:rPr>
          <w:sz w:val="22"/>
          <w:szCs w:val="22"/>
        </w:rPr>
        <w:t>dostarczenie Zamawiającemu w terminie do 14 dni od daty zakończenia badań i pomiarów sprawozdania (protokołu, świadectwa, ekspertyzy lub innego wymaganego przepisami dokumentu) zawierającego:</w:t>
      </w:r>
    </w:p>
    <w:p w14:paraId="51301EFF" w14:textId="77777777" w:rsidR="004C75B0" w:rsidRPr="00FB0CDA" w:rsidRDefault="004C75B0" w:rsidP="00B17DF8">
      <w:pPr>
        <w:numPr>
          <w:ilvl w:val="0"/>
          <w:numId w:val="104"/>
        </w:numPr>
        <w:tabs>
          <w:tab w:val="num" w:pos="993"/>
        </w:tabs>
        <w:autoSpaceDE w:val="0"/>
        <w:autoSpaceDN w:val="0"/>
        <w:ind w:left="567" w:firstLine="0"/>
        <w:jc w:val="both"/>
        <w:rPr>
          <w:sz w:val="22"/>
          <w:szCs w:val="22"/>
        </w:rPr>
      </w:pPr>
      <w:r w:rsidRPr="00FB0CDA">
        <w:rPr>
          <w:sz w:val="22"/>
          <w:szCs w:val="22"/>
        </w:rPr>
        <w:t>rodzaj i zakres przeprowadzonych pomiarów i badań,</w:t>
      </w:r>
    </w:p>
    <w:p w14:paraId="3E22065C" w14:textId="77777777" w:rsidR="004C75B0" w:rsidRPr="00FB0CDA" w:rsidRDefault="004C75B0" w:rsidP="00B17DF8">
      <w:pPr>
        <w:numPr>
          <w:ilvl w:val="0"/>
          <w:numId w:val="104"/>
        </w:numPr>
        <w:tabs>
          <w:tab w:val="num" w:pos="993"/>
        </w:tabs>
        <w:autoSpaceDE w:val="0"/>
        <w:autoSpaceDN w:val="0"/>
        <w:ind w:left="567" w:firstLine="0"/>
        <w:jc w:val="both"/>
        <w:rPr>
          <w:sz w:val="22"/>
          <w:szCs w:val="22"/>
        </w:rPr>
      </w:pPr>
      <w:r w:rsidRPr="00FB0CDA">
        <w:rPr>
          <w:sz w:val="22"/>
          <w:szCs w:val="22"/>
        </w:rPr>
        <w:t>wyniki badań i/lub pomiarów,</w:t>
      </w:r>
    </w:p>
    <w:p w14:paraId="3A5ADC93" w14:textId="77777777" w:rsidR="004C75B0" w:rsidRDefault="004C75B0" w:rsidP="00B17DF8">
      <w:pPr>
        <w:numPr>
          <w:ilvl w:val="0"/>
          <w:numId w:val="104"/>
        </w:numPr>
        <w:tabs>
          <w:tab w:val="num" w:pos="993"/>
        </w:tabs>
        <w:autoSpaceDE w:val="0"/>
        <w:autoSpaceDN w:val="0"/>
        <w:ind w:left="567" w:firstLine="0"/>
        <w:jc w:val="both"/>
        <w:rPr>
          <w:sz w:val="22"/>
          <w:szCs w:val="22"/>
        </w:rPr>
      </w:pPr>
      <w:r w:rsidRPr="00FB0CDA">
        <w:rPr>
          <w:sz w:val="22"/>
          <w:szCs w:val="22"/>
        </w:rPr>
        <w:t xml:space="preserve">ocenę zgodności wyników z obowiązującymi przepisami i </w:t>
      </w:r>
      <w:proofErr w:type="spellStart"/>
      <w:r w:rsidRPr="00FB0CDA">
        <w:rPr>
          <w:sz w:val="22"/>
          <w:szCs w:val="22"/>
        </w:rPr>
        <w:t>dopuszczeniami</w:t>
      </w:r>
      <w:proofErr w:type="spellEnd"/>
      <w:r>
        <w:rPr>
          <w:sz w:val="22"/>
          <w:szCs w:val="22"/>
        </w:rPr>
        <w:t>,</w:t>
      </w:r>
    </w:p>
    <w:p w14:paraId="4ACCD57C" w14:textId="211DA791" w:rsidR="004C75B0" w:rsidRDefault="004C75B0" w:rsidP="004C75B0">
      <w:pPr>
        <w:autoSpaceDE w:val="0"/>
        <w:autoSpaceDN w:val="0"/>
        <w:ind w:left="567"/>
        <w:jc w:val="both"/>
        <w:rPr>
          <w:sz w:val="22"/>
          <w:szCs w:val="22"/>
        </w:rPr>
      </w:pPr>
      <w:r>
        <w:rPr>
          <w:sz w:val="22"/>
          <w:szCs w:val="22"/>
        </w:rPr>
        <w:lastRenderedPageBreak/>
        <w:t>Wykonawca każdorazowo po zakończeniu badań i/lub pomiarów niezwłocznie wystawi oświadczenie wstępne, w którym zawarte będą tylko niezbędne informacje, że urządzenia, instalacje będące przedmiotem badania nadają się/nie nadają się do eksploatacji. W przypadku odbiorów urządzeń budowy przeciwwybuchowej protokół z wykonanych prac Wykonawca dostarczy Zamawiającemu w terminie do 7 dni od daty odbioru</w:t>
      </w:r>
    </w:p>
    <w:p w14:paraId="2F26C6F9" w14:textId="09B23062" w:rsidR="004C75B0" w:rsidRDefault="004C75B0" w:rsidP="00B17DF8">
      <w:pPr>
        <w:numPr>
          <w:ilvl w:val="0"/>
          <w:numId w:val="103"/>
        </w:numPr>
        <w:tabs>
          <w:tab w:val="clear" w:pos="643"/>
          <w:tab w:val="num" w:pos="567"/>
          <w:tab w:val="num" w:pos="709"/>
        </w:tabs>
        <w:autoSpaceDE w:val="0"/>
        <w:autoSpaceDN w:val="0"/>
        <w:ind w:left="567" w:hanging="425"/>
        <w:jc w:val="both"/>
        <w:rPr>
          <w:sz w:val="22"/>
          <w:szCs w:val="22"/>
        </w:rPr>
      </w:pPr>
      <w:r>
        <w:rPr>
          <w:sz w:val="22"/>
          <w:szCs w:val="22"/>
        </w:rPr>
        <w:t>opracowanie umowy technicznej regulującej obowiązki stron w zakresie kierowania i dozoru, a także bezpieczeństwa, porządku i organizacji pracy przy badaniach i pomiarach w rozumieniu par. 15 rozporządzenia Ministra Energii z dnia 23 listopada 2016 r. w sprawie szczegółowych wymagań dotyczących prowadzenia ruchu podziemnych zakładów górniczych, zweryfikowanej i zaopiniowanej przez osobę odpowiedzialną za realizację umowy ze strony Zamawiającego i zatwierdzonej przez KRZG kopalni</w:t>
      </w:r>
    </w:p>
    <w:p w14:paraId="7DABF886" w14:textId="7F995199" w:rsidR="004C75B0" w:rsidRDefault="004C75B0" w:rsidP="00B17DF8">
      <w:pPr>
        <w:numPr>
          <w:ilvl w:val="0"/>
          <w:numId w:val="103"/>
        </w:numPr>
        <w:tabs>
          <w:tab w:val="clear" w:pos="643"/>
          <w:tab w:val="num" w:pos="567"/>
          <w:tab w:val="num" w:pos="709"/>
        </w:tabs>
        <w:autoSpaceDE w:val="0"/>
        <w:autoSpaceDN w:val="0"/>
        <w:ind w:left="567" w:hanging="425"/>
        <w:jc w:val="both"/>
        <w:rPr>
          <w:sz w:val="22"/>
          <w:szCs w:val="22"/>
        </w:rPr>
      </w:pPr>
      <w:r>
        <w:rPr>
          <w:sz w:val="22"/>
          <w:szCs w:val="22"/>
        </w:rPr>
        <w:t>wyposażenie stacji prób w udostępnionym przez Zamawiającego pomieszczeniu, celem sprawdzenia wszystkich przekazanych do badania zabezpieczeń elektroenergetycznych na terenie Ruchu zakładu górniczego, dla którego świadczona jest usługa. W uzasadnionych przypadkach dopuszcza się jednostkowo za zgodą Zamawiającego przeprowadzenie badania poza terenem Ruchu zakładu górniczego. Maksymalny termin przeprowadzenia badań wynosi 24 godziny od zgłoszenia. W uzasadnionych przypadkach, za zgodą Zamawiającego termin ten może być wydłużony, zaś w przypadkach awaryjnych badanie powinno być wykonane do 4 godzin od zgłoszenia</w:t>
      </w:r>
    </w:p>
    <w:p w14:paraId="496A241D" w14:textId="77777777" w:rsidR="004C75B0" w:rsidRDefault="004C75B0" w:rsidP="00B17DF8">
      <w:pPr>
        <w:numPr>
          <w:ilvl w:val="0"/>
          <w:numId w:val="103"/>
        </w:numPr>
        <w:tabs>
          <w:tab w:val="clear" w:pos="643"/>
          <w:tab w:val="num" w:pos="567"/>
          <w:tab w:val="num" w:pos="709"/>
        </w:tabs>
        <w:autoSpaceDE w:val="0"/>
        <w:autoSpaceDN w:val="0"/>
        <w:ind w:left="567" w:hanging="425"/>
        <w:jc w:val="both"/>
        <w:rPr>
          <w:sz w:val="22"/>
          <w:szCs w:val="22"/>
        </w:rPr>
      </w:pPr>
      <w:r>
        <w:rPr>
          <w:sz w:val="22"/>
          <w:szCs w:val="22"/>
        </w:rPr>
        <w:t>Wykonawca powinien posiadać aparaturę umożliwiającą:</w:t>
      </w:r>
    </w:p>
    <w:p w14:paraId="07F85B0F" w14:textId="77777777" w:rsidR="004C75B0" w:rsidRDefault="004C75B0" w:rsidP="00B17DF8">
      <w:pPr>
        <w:numPr>
          <w:ilvl w:val="0"/>
          <w:numId w:val="104"/>
        </w:numPr>
        <w:tabs>
          <w:tab w:val="num" w:pos="993"/>
        </w:tabs>
        <w:autoSpaceDE w:val="0"/>
        <w:autoSpaceDN w:val="0"/>
        <w:ind w:left="567" w:firstLine="0"/>
        <w:jc w:val="both"/>
        <w:rPr>
          <w:sz w:val="22"/>
          <w:szCs w:val="22"/>
        </w:rPr>
      </w:pPr>
      <w:r>
        <w:rPr>
          <w:sz w:val="22"/>
          <w:szCs w:val="22"/>
        </w:rPr>
        <w:t>wykonywanie pomiarów współczynnika strat dielektrycznych tangens delta (</w:t>
      </w:r>
      <w:proofErr w:type="spellStart"/>
      <w:r>
        <w:rPr>
          <w:sz w:val="22"/>
          <w:szCs w:val="22"/>
        </w:rPr>
        <w:t>tgδ</w:t>
      </w:r>
      <w:proofErr w:type="spellEnd"/>
      <w:r>
        <w:rPr>
          <w:sz w:val="22"/>
          <w:szCs w:val="22"/>
        </w:rPr>
        <w:t>),</w:t>
      </w:r>
    </w:p>
    <w:p w14:paraId="5DC9FEDA" w14:textId="77777777" w:rsidR="004C75B0" w:rsidRDefault="004C75B0" w:rsidP="00B17DF8">
      <w:pPr>
        <w:numPr>
          <w:ilvl w:val="0"/>
          <w:numId w:val="104"/>
        </w:numPr>
        <w:tabs>
          <w:tab w:val="num" w:pos="993"/>
        </w:tabs>
        <w:autoSpaceDE w:val="0"/>
        <w:autoSpaceDN w:val="0"/>
        <w:ind w:left="567" w:firstLine="0"/>
        <w:jc w:val="both"/>
        <w:rPr>
          <w:sz w:val="22"/>
          <w:szCs w:val="22"/>
        </w:rPr>
      </w:pPr>
      <w:r>
        <w:rPr>
          <w:sz w:val="22"/>
          <w:szCs w:val="22"/>
        </w:rPr>
        <w:t>wykonywanie prób napięciowych urządzeń o napięciu znamionowym do 110kV,</w:t>
      </w:r>
    </w:p>
    <w:p w14:paraId="2942D813" w14:textId="77777777" w:rsidR="004C75B0" w:rsidRDefault="004C75B0" w:rsidP="00B17DF8">
      <w:pPr>
        <w:numPr>
          <w:ilvl w:val="0"/>
          <w:numId w:val="104"/>
        </w:numPr>
        <w:tabs>
          <w:tab w:val="num" w:pos="993"/>
        </w:tabs>
        <w:autoSpaceDE w:val="0"/>
        <w:autoSpaceDN w:val="0"/>
        <w:ind w:left="993" w:hanging="426"/>
        <w:jc w:val="both"/>
        <w:rPr>
          <w:sz w:val="22"/>
          <w:szCs w:val="22"/>
        </w:rPr>
      </w:pPr>
      <w:r>
        <w:rPr>
          <w:sz w:val="22"/>
          <w:szCs w:val="22"/>
        </w:rPr>
        <w:t>wykonywanie wymuszeń prądowych prądem o maksymalnej wartości nie mniejszej niż 8kA,</w:t>
      </w:r>
    </w:p>
    <w:p w14:paraId="04681371" w14:textId="77777777" w:rsidR="004C75B0" w:rsidRDefault="004C75B0" w:rsidP="00B17DF8">
      <w:pPr>
        <w:numPr>
          <w:ilvl w:val="0"/>
          <w:numId w:val="104"/>
        </w:numPr>
        <w:tabs>
          <w:tab w:val="num" w:pos="993"/>
        </w:tabs>
        <w:autoSpaceDE w:val="0"/>
        <w:autoSpaceDN w:val="0"/>
        <w:ind w:left="993" w:hanging="426"/>
        <w:jc w:val="both"/>
        <w:rPr>
          <w:sz w:val="22"/>
          <w:szCs w:val="22"/>
        </w:rPr>
      </w:pPr>
      <w:r>
        <w:rPr>
          <w:sz w:val="22"/>
          <w:szCs w:val="22"/>
        </w:rPr>
        <w:t xml:space="preserve">wykonywanie badań i sprawdzeń stacyjnej automatyki zabezpieczeniowej przy zastosowaniu cyfrowego </w:t>
      </w:r>
      <w:proofErr w:type="spellStart"/>
      <w:r>
        <w:rPr>
          <w:sz w:val="22"/>
          <w:szCs w:val="22"/>
        </w:rPr>
        <w:t>wymuszalnika</w:t>
      </w:r>
      <w:proofErr w:type="spellEnd"/>
      <w:r>
        <w:rPr>
          <w:sz w:val="22"/>
          <w:szCs w:val="22"/>
        </w:rPr>
        <w:t xml:space="preserve"> dla przeprowadzania badania pełnego charakterystyk zabezpieczeń, a w tym odległościowych, różnicowo-prądowych, kierunkowych, częstotliwościowych itp.</w:t>
      </w:r>
    </w:p>
    <w:p w14:paraId="27BE94EB" w14:textId="37DC5038" w:rsidR="004C75B0" w:rsidRDefault="00974CC1" w:rsidP="00B17DF8">
      <w:pPr>
        <w:numPr>
          <w:ilvl w:val="0"/>
          <w:numId w:val="103"/>
        </w:numPr>
        <w:tabs>
          <w:tab w:val="clear" w:pos="643"/>
          <w:tab w:val="num" w:pos="567"/>
          <w:tab w:val="num" w:pos="709"/>
        </w:tabs>
        <w:autoSpaceDE w:val="0"/>
        <w:autoSpaceDN w:val="0"/>
        <w:ind w:left="567" w:hanging="425"/>
        <w:jc w:val="both"/>
        <w:rPr>
          <w:sz w:val="22"/>
          <w:szCs w:val="22"/>
        </w:rPr>
      </w:pPr>
      <w:r>
        <w:rPr>
          <w:sz w:val="22"/>
          <w:szCs w:val="22"/>
        </w:rPr>
        <w:t>d</w:t>
      </w:r>
      <w:r w:rsidR="004C75B0">
        <w:rPr>
          <w:sz w:val="22"/>
          <w:szCs w:val="22"/>
        </w:rPr>
        <w:t>ostarczenie Zamawiającemu przed rozpoczęciem realizacji umowy metodyki oraz instrukcji wykonywania odbiorów technicznych urządzeń budowy przeciwwybuchowej</w:t>
      </w:r>
    </w:p>
    <w:p w14:paraId="5563BE0E" w14:textId="19FE5514" w:rsidR="004C75B0" w:rsidRDefault="00974CC1" w:rsidP="00B17DF8">
      <w:pPr>
        <w:numPr>
          <w:ilvl w:val="0"/>
          <w:numId w:val="103"/>
        </w:numPr>
        <w:tabs>
          <w:tab w:val="clear" w:pos="643"/>
          <w:tab w:val="num" w:pos="567"/>
          <w:tab w:val="num" w:pos="709"/>
        </w:tabs>
        <w:autoSpaceDE w:val="0"/>
        <w:autoSpaceDN w:val="0"/>
        <w:ind w:left="567" w:hanging="425"/>
        <w:jc w:val="both"/>
        <w:rPr>
          <w:sz w:val="22"/>
          <w:szCs w:val="22"/>
        </w:rPr>
      </w:pPr>
      <w:r>
        <w:rPr>
          <w:sz w:val="22"/>
          <w:szCs w:val="22"/>
        </w:rPr>
        <w:t>d</w:t>
      </w:r>
      <w:r w:rsidR="004C75B0">
        <w:rPr>
          <w:sz w:val="22"/>
          <w:szCs w:val="22"/>
        </w:rPr>
        <w:t>ostarczenie Zamawiającemu przed rozpoczęciem realizacji zamówienia wykazu pracowników, którzy będą realizowali zamówienie na terenie zakładu górniczego, który stanowić będzie Załącznik</w:t>
      </w:r>
      <w:r w:rsidR="004C75B0">
        <w:rPr>
          <w:b/>
          <w:bCs/>
          <w:sz w:val="22"/>
          <w:szCs w:val="22"/>
        </w:rPr>
        <w:t xml:space="preserve"> </w:t>
      </w:r>
      <w:r w:rsidR="004C75B0">
        <w:rPr>
          <w:sz w:val="22"/>
          <w:szCs w:val="22"/>
        </w:rPr>
        <w:t>do umowy technicznej</w:t>
      </w:r>
    </w:p>
    <w:p w14:paraId="6E7F1240" w14:textId="4D12A6D9" w:rsidR="004C75B0" w:rsidRDefault="004C75B0" w:rsidP="004C75B0">
      <w:pPr>
        <w:tabs>
          <w:tab w:val="num" w:pos="567"/>
        </w:tabs>
        <w:autoSpaceDE w:val="0"/>
        <w:autoSpaceDN w:val="0"/>
        <w:ind w:left="567"/>
        <w:jc w:val="both"/>
        <w:rPr>
          <w:sz w:val="22"/>
          <w:szCs w:val="22"/>
        </w:rPr>
      </w:pPr>
      <w:r>
        <w:rPr>
          <w:sz w:val="22"/>
          <w:szCs w:val="22"/>
        </w:rPr>
        <w:t>Ilość pracowników i posiadane przez nich kwalifikacje oraz uprawnienia nie mogą być mniejsze od tych określonych w SWZ</w:t>
      </w:r>
    </w:p>
    <w:p w14:paraId="1BEC020F" w14:textId="5F97B0B7" w:rsidR="004C75B0" w:rsidRDefault="004C75B0" w:rsidP="004C75B0">
      <w:pPr>
        <w:ind w:left="567"/>
        <w:jc w:val="both"/>
        <w:rPr>
          <w:sz w:val="22"/>
          <w:szCs w:val="22"/>
        </w:rPr>
      </w:pPr>
      <w:r>
        <w:rPr>
          <w:sz w:val="22"/>
          <w:szCs w:val="22"/>
        </w:rPr>
        <w:t>Przed rozpoczęciem realizacji przedmiotu zamówienia Wykonawca zobowiązany jest dostarczyć Zamawiającemu kopie potwierdzonych za zgodność z oryginałem dokumentów potwierdzających posiadane kwalifikacje zawodowe/uprawnienia osób zdolnych do wykonania zamówienia</w:t>
      </w:r>
    </w:p>
    <w:p w14:paraId="4817C700" w14:textId="59634D2C" w:rsidR="004C75B0" w:rsidRDefault="004C75B0" w:rsidP="00B17DF8">
      <w:pPr>
        <w:numPr>
          <w:ilvl w:val="0"/>
          <w:numId w:val="103"/>
        </w:numPr>
        <w:tabs>
          <w:tab w:val="clear" w:pos="643"/>
          <w:tab w:val="num" w:pos="567"/>
          <w:tab w:val="num" w:pos="709"/>
        </w:tabs>
        <w:autoSpaceDE w:val="0"/>
        <w:autoSpaceDN w:val="0"/>
        <w:ind w:left="567" w:hanging="425"/>
        <w:jc w:val="both"/>
        <w:rPr>
          <w:sz w:val="22"/>
          <w:szCs w:val="22"/>
        </w:rPr>
      </w:pPr>
      <w:r>
        <w:rPr>
          <w:sz w:val="22"/>
          <w:szCs w:val="22"/>
        </w:rPr>
        <w:t>prowadzenie kart ewidencji oraz kart przekazania odpadów, zgodnie z obowiązującymi przepisami prawa oraz gospodarowania odpadami w sposób gwarantujący poszanowanie środowiska naturalnego</w:t>
      </w:r>
    </w:p>
    <w:p w14:paraId="533A24C3" w14:textId="51947204" w:rsidR="004C75B0" w:rsidRDefault="004C75B0" w:rsidP="00B17DF8">
      <w:pPr>
        <w:numPr>
          <w:ilvl w:val="0"/>
          <w:numId w:val="103"/>
        </w:numPr>
        <w:tabs>
          <w:tab w:val="clear" w:pos="643"/>
          <w:tab w:val="num" w:pos="567"/>
          <w:tab w:val="num" w:pos="709"/>
        </w:tabs>
        <w:autoSpaceDE w:val="0"/>
        <w:autoSpaceDN w:val="0"/>
        <w:ind w:left="567" w:hanging="425"/>
        <w:jc w:val="both"/>
        <w:rPr>
          <w:sz w:val="22"/>
          <w:szCs w:val="22"/>
        </w:rPr>
      </w:pPr>
      <w:r>
        <w:rPr>
          <w:sz w:val="22"/>
          <w:szCs w:val="22"/>
        </w:rPr>
        <w:t>Wykonawca deklaruje, że w przypadku utraty ważności aktualnego upoważnienia uzyska niezwłocznie wymagane prawem uprawnienie zapewniające ciągłość realizowania usług objętych niniejszym postępowaniem</w:t>
      </w:r>
    </w:p>
    <w:p w14:paraId="78A13DE7" w14:textId="02A8F5A4" w:rsidR="004C75B0" w:rsidRPr="003928BA" w:rsidRDefault="004C75B0" w:rsidP="00B17DF8">
      <w:pPr>
        <w:numPr>
          <w:ilvl w:val="0"/>
          <w:numId w:val="103"/>
        </w:numPr>
        <w:tabs>
          <w:tab w:val="clear" w:pos="643"/>
          <w:tab w:val="num" w:pos="567"/>
          <w:tab w:val="num" w:pos="709"/>
        </w:tabs>
        <w:autoSpaceDE w:val="0"/>
        <w:autoSpaceDN w:val="0"/>
        <w:ind w:left="567" w:hanging="425"/>
        <w:jc w:val="both"/>
        <w:rPr>
          <w:sz w:val="22"/>
          <w:szCs w:val="22"/>
        </w:rPr>
      </w:pPr>
      <w:r>
        <w:rPr>
          <w:sz w:val="22"/>
          <w:szCs w:val="22"/>
        </w:rPr>
        <w:t>Wykonawca ocenia i dokumentuje ryzyko zawodowe swoich pracowników</w:t>
      </w:r>
      <w:r w:rsidR="00974CC1">
        <w:rPr>
          <w:sz w:val="22"/>
          <w:szCs w:val="22"/>
        </w:rPr>
        <w:t>,</w:t>
      </w:r>
    </w:p>
    <w:p w14:paraId="5CD0CACA" w14:textId="36F8E55D" w:rsidR="004C75B0" w:rsidRPr="003928BA" w:rsidRDefault="004C75B0" w:rsidP="00B17DF8">
      <w:pPr>
        <w:numPr>
          <w:ilvl w:val="0"/>
          <w:numId w:val="103"/>
        </w:numPr>
        <w:tabs>
          <w:tab w:val="clear" w:pos="643"/>
          <w:tab w:val="num" w:pos="567"/>
          <w:tab w:val="num" w:pos="709"/>
        </w:tabs>
        <w:autoSpaceDE w:val="0"/>
        <w:autoSpaceDN w:val="0"/>
        <w:ind w:left="567" w:hanging="425"/>
        <w:jc w:val="both"/>
        <w:rPr>
          <w:sz w:val="22"/>
          <w:szCs w:val="22"/>
        </w:rPr>
      </w:pPr>
      <w:r>
        <w:rPr>
          <w:sz w:val="22"/>
          <w:szCs w:val="22"/>
        </w:rPr>
        <w:t>Wykonawca zobowiązany jest do przeprowadzania badań pracowników nowoprzyjętych oraz badań okresowych specjalistycznych</w:t>
      </w:r>
    </w:p>
    <w:p w14:paraId="51009B99" w14:textId="327AA613" w:rsidR="004C75B0" w:rsidRPr="003928BA" w:rsidRDefault="004C75B0" w:rsidP="00B17DF8">
      <w:pPr>
        <w:numPr>
          <w:ilvl w:val="0"/>
          <w:numId w:val="103"/>
        </w:numPr>
        <w:tabs>
          <w:tab w:val="clear" w:pos="643"/>
          <w:tab w:val="num" w:pos="567"/>
          <w:tab w:val="num" w:pos="709"/>
        </w:tabs>
        <w:autoSpaceDE w:val="0"/>
        <w:autoSpaceDN w:val="0"/>
        <w:ind w:left="567" w:hanging="425"/>
        <w:jc w:val="both"/>
        <w:rPr>
          <w:sz w:val="22"/>
          <w:szCs w:val="22"/>
        </w:rPr>
      </w:pPr>
      <w:r>
        <w:rPr>
          <w:sz w:val="22"/>
          <w:szCs w:val="22"/>
        </w:rPr>
        <w:t xml:space="preserve">Wykonawca prowadzić będzie szkolenia okresowe swoich pracowników w zakresie bezpieczeństwa powszechnego, pożarowego, bezpieczeństwa i higieny pracy pracowników Zakładu górniczego, ochrony środowiska, zapobiegania szkodom i ich naprawiania, porządku </w:t>
      </w:r>
      <w:r>
        <w:rPr>
          <w:sz w:val="22"/>
          <w:szCs w:val="22"/>
        </w:rPr>
        <w:br/>
        <w:t>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1F5E0BDC" w14:textId="2641FB80" w:rsidR="004C75B0" w:rsidRPr="003928BA" w:rsidRDefault="004C75B0" w:rsidP="00B17DF8">
      <w:pPr>
        <w:numPr>
          <w:ilvl w:val="0"/>
          <w:numId w:val="103"/>
        </w:numPr>
        <w:tabs>
          <w:tab w:val="clear" w:pos="643"/>
          <w:tab w:val="num" w:pos="567"/>
          <w:tab w:val="num" w:pos="709"/>
        </w:tabs>
        <w:autoSpaceDE w:val="0"/>
        <w:autoSpaceDN w:val="0"/>
        <w:ind w:left="567" w:hanging="425"/>
        <w:jc w:val="both"/>
        <w:rPr>
          <w:sz w:val="22"/>
          <w:szCs w:val="22"/>
        </w:rPr>
      </w:pPr>
      <w:r>
        <w:rPr>
          <w:sz w:val="22"/>
          <w:szCs w:val="22"/>
        </w:rPr>
        <w:lastRenderedPageBreak/>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75F9B123" w14:textId="342FE174" w:rsidR="004C75B0" w:rsidRPr="003928BA" w:rsidRDefault="00974CC1" w:rsidP="00B17DF8">
      <w:pPr>
        <w:numPr>
          <w:ilvl w:val="0"/>
          <w:numId w:val="103"/>
        </w:numPr>
        <w:tabs>
          <w:tab w:val="clear" w:pos="643"/>
          <w:tab w:val="num" w:pos="567"/>
          <w:tab w:val="num" w:pos="709"/>
        </w:tabs>
        <w:autoSpaceDE w:val="0"/>
        <w:autoSpaceDN w:val="0"/>
        <w:ind w:left="567" w:hanging="425"/>
        <w:jc w:val="both"/>
        <w:rPr>
          <w:sz w:val="22"/>
          <w:szCs w:val="22"/>
        </w:rPr>
      </w:pPr>
      <w:r>
        <w:rPr>
          <w:sz w:val="22"/>
          <w:szCs w:val="22"/>
        </w:rPr>
        <w:t>w</w:t>
      </w:r>
      <w:r w:rsidR="004C75B0">
        <w:rPr>
          <w:sz w:val="22"/>
          <w:szCs w:val="22"/>
        </w:rPr>
        <w:t xml:space="preserve"> razie zaistnienia wypadku przy pracy, któremu uległ pracownik Wykonawcy, Wykonawca zobowiązany jest o tym fakcie powiadomić Zamawiającego (służbę BHP i dyspozytora)</w:t>
      </w:r>
    </w:p>
    <w:p w14:paraId="070D9117" w14:textId="2BE8EFFD" w:rsidR="004C75B0" w:rsidRPr="003928BA" w:rsidRDefault="00974CC1" w:rsidP="00B17DF8">
      <w:pPr>
        <w:numPr>
          <w:ilvl w:val="0"/>
          <w:numId w:val="103"/>
        </w:numPr>
        <w:tabs>
          <w:tab w:val="clear" w:pos="643"/>
          <w:tab w:val="num" w:pos="567"/>
          <w:tab w:val="num" w:pos="709"/>
        </w:tabs>
        <w:autoSpaceDE w:val="0"/>
        <w:autoSpaceDN w:val="0"/>
        <w:ind w:left="567" w:hanging="425"/>
        <w:jc w:val="both"/>
        <w:rPr>
          <w:sz w:val="22"/>
          <w:szCs w:val="22"/>
        </w:rPr>
      </w:pPr>
      <w:r>
        <w:rPr>
          <w:sz w:val="22"/>
          <w:szCs w:val="22"/>
        </w:rPr>
        <w:t>u</w:t>
      </w:r>
      <w:r w:rsidR="004C75B0">
        <w:rPr>
          <w:sz w:val="22"/>
          <w:szCs w:val="22"/>
        </w:rPr>
        <w:t>stalenie okoliczności przyczyn wypadku oraz sporządzenie wymaganej przepisami dokumentacji wypadkowej wykona służba BHP Wykonawcy z udziałem przedstawiciela BHP Zamawiającego</w:t>
      </w:r>
      <w:r>
        <w:rPr>
          <w:sz w:val="22"/>
          <w:szCs w:val="22"/>
        </w:rPr>
        <w:t xml:space="preserve"> </w:t>
      </w:r>
      <w:r w:rsidR="004C75B0">
        <w:rPr>
          <w:sz w:val="22"/>
          <w:szCs w:val="22"/>
        </w:rPr>
        <w:t>– stosownie do Rozporządzenia Rady Ministrów w sprawie ustalania okoliczności i przyczyn wypadków przy pracy z 01.07.2009r. (Dz. U.  nr 105, poz. 870)</w:t>
      </w:r>
    </w:p>
    <w:p w14:paraId="2E83DF1F" w14:textId="224B9660" w:rsidR="004C75B0" w:rsidRPr="003928BA" w:rsidRDefault="00974CC1" w:rsidP="00B17DF8">
      <w:pPr>
        <w:numPr>
          <w:ilvl w:val="0"/>
          <w:numId w:val="103"/>
        </w:numPr>
        <w:tabs>
          <w:tab w:val="clear" w:pos="643"/>
          <w:tab w:val="num" w:pos="567"/>
          <w:tab w:val="num" w:pos="709"/>
        </w:tabs>
        <w:autoSpaceDE w:val="0"/>
        <w:autoSpaceDN w:val="0"/>
        <w:ind w:left="567" w:hanging="425"/>
        <w:jc w:val="both"/>
        <w:rPr>
          <w:sz w:val="22"/>
          <w:szCs w:val="22"/>
        </w:rPr>
      </w:pPr>
      <w:r>
        <w:rPr>
          <w:sz w:val="22"/>
          <w:szCs w:val="22"/>
        </w:rPr>
        <w:t>w</w:t>
      </w:r>
      <w:r w:rsidR="004C75B0">
        <w:rPr>
          <w:sz w:val="22"/>
          <w:szCs w:val="22"/>
        </w:rPr>
        <w:t xml:space="preserve"> przypadku powstania przy pracach prowadzonych przez Wykonawcę stanu zagrożenia dla życia lub zdrowia pracowników, nadzwyczajnego zagrożenia środowiska lub bezpieczeństwa ruchu Zakładu Górniczego - Wykonawca zobowiązany jest natychmiast wstrzymać prowadzenie prac w strefie zagrożenia, wycofać pracowników w bezpieczne miejsce oraz powiadomić o tym fakcie Zamawiającego (dyspozytora, służbę BHP i osobę odpowiedzialną za zmianę)</w:t>
      </w:r>
    </w:p>
    <w:p w14:paraId="141371D8" w14:textId="2359982C" w:rsidR="004C75B0" w:rsidRDefault="004C75B0" w:rsidP="00B17DF8">
      <w:pPr>
        <w:numPr>
          <w:ilvl w:val="0"/>
          <w:numId w:val="103"/>
        </w:numPr>
        <w:tabs>
          <w:tab w:val="clear" w:pos="643"/>
          <w:tab w:val="num" w:pos="567"/>
          <w:tab w:val="num" w:pos="709"/>
        </w:tabs>
        <w:autoSpaceDE w:val="0"/>
        <w:autoSpaceDN w:val="0"/>
        <w:ind w:left="567" w:hanging="425"/>
        <w:jc w:val="both"/>
        <w:rPr>
          <w:sz w:val="22"/>
          <w:szCs w:val="22"/>
        </w:rPr>
      </w:pPr>
      <w:r>
        <w:rPr>
          <w:sz w:val="22"/>
          <w:szCs w:val="22"/>
        </w:rPr>
        <w:t>Wykonawca wyposaży swoich pracowników w środki ochrony indywidualnej oraz wymagany do realizacji zamówienia sprzęt do pracy na wysokości</w:t>
      </w:r>
    </w:p>
    <w:p w14:paraId="49032D2E" w14:textId="3F2F9C56" w:rsidR="004C75B0" w:rsidRPr="0027609A" w:rsidRDefault="00974CC1" w:rsidP="00B17DF8">
      <w:pPr>
        <w:numPr>
          <w:ilvl w:val="0"/>
          <w:numId w:val="103"/>
        </w:numPr>
        <w:tabs>
          <w:tab w:val="clear" w:pos="643"/>
          <w:tab w:val="num" w:pos="567"/>
          <w:tab w:val="num" w:pos="709"/>
        </w:tabs>
        <w:autoSpaceDE w:val="0"/>
        <w:autoSpaceDN w:val="0"/>
        <w:ind w:left="567" w:hanging="425"/>
        <w:jc w:val="both"/>
        <w:rPr>
          <w:sz w:val="22"/>
          <w:szCs w:val="22"/>
        </w:rPr>
      </w:pPr>
      <w:r>
        <w:rPr>
          <w:sz w:val="22"/>
          <w:szCs w:val="22"/>
        </w:rPr>
        <w:t>n</w:t>
      </w:r>
      <w:r w:rsidR="004C75B0" w:rsidRPr="0027609A">
        <w:rPr>
          <w:sz w:val="22"/>
          <w:szCs w:val="22"/>
        </w:rPr>
        <w:t>iewykonanie lub niewłaściwe wykonanie przedmiotu zamówienia wynikające z przyczyn wymienionych powyżej obciąża Wykonawcę i może stanowić przyczynę odstąpienia od umowy z przyczyn leżących po stronie Wykonawcy na zasadach określonych w IPU</w:t>
      </w:r>
    </w:p>
    <w:p w14:paraId="19E92304" w14:textId="208D6C9B" w:rsidR="004C75B0" w:rsidRDefault="004C75B0" w:rsidP="00B17DF8">
      <w:pPr>
        <w:numPr>
          <w:ilvl w:val="0"/>
          <w:numId w:val="103"/>
        </w:numPr>
        <w:tabs>
          <w:tab w:val="clear" w:pos="643"/>
          <w:tab w:val="num" w:pos="567"/>
          <w:tab w:val="num" w:pos="709"/>
        </w:tabs>
        <w:autoSpaceDE w:val="0"/>
        <w:autoSpaceDN w:val="0"/>
        <w:ind w:left="567" w:hanging="425"/>
        <w:jc w:val="both"/>
        <w:rPr>
          <w:sz w:val="22"/>
          <w:szCs w:val="22"/>
        </w:rPr>
      </w:pPr>
      <w:r>
        <w:rPr>
          <w:sz w:val="22"/>
          <w:szCs w:val="22"/>
        </w:rPr>
        <w:t>Prace na terenie zakładu górniczego powinny być wykonywane przez pracowników wykonawcy posługujących się językiem polskim w mowie i piśmie w stopniu warunkującym porozumiewanie się z pracownikami Zamawiającego</w:t>
      </w:r>
    </w:p>
    <w:p w14:paraId="475018A7" w14:textId="77777777" w:rsidR="00B17DF8" w:rsidRDefault="00B17DF8" w:rsidP="00B17DF8">
      <w:pPr>
        <w:tabs>
          <w:tab w:val="num" w:pos="567"/>
          <w:tab w:val="num" w:pos="709"/>
        </w:tabs>
        <w:autoSpaceDE w:val="0"/>
        <w:autoSpaceDN w:val="0"/>
        <w:ind w:left="567"/>
        <w:jc w:val="both"/>
        <w:rPr>
          <w:sz w:val="22"/>
          <w:szCs w:val="22"/>
        </w:rPr>
      </w:pPr>
    </w:p>
    <w:p w14:paraId="72895444" w14:textId="51DD2A66" w:rsidR="00BE301D" w:rsidRDefault="00B17DF8" w:rsidP="00B17DF8">
      <w:pPr>
        <w:pStyle w:val="Akapitzlist"/>
        <w:numPr>
          <w:ilvl w:val="0"/>
          <w:numId w:val="108"/>
        </w:numPr>
        <w:jc w:val="both"/>
        <w:rPr>
          <w:b/>
          <w:bCs/>
          <w:sz w:val="22"/>
          <w:szCs w:val="22"/>
        </w:rPr>
      </w:pPr>
      <w:r>
        <w:rPr>
          <w:b/>
          <w:bCs/>
          <w:sz w:val="22"/>
          <w:szCs w:val="22"/>
        </w:rPr>
        <w:t>Wykonawca oświadcza, że:</w:t>
      </w:r>
    </w:p>
    <w:p w14:paraId="4936697F" w14:textId="77777777" w:rsidR="00B17DF8" w:rsidRDefault="00B17DF8" w:rsidP="00B17DF8">
      <w:pPr>
        <w:numPr>
          <w:ilvl w:val="2"/>
          <w:numId w:val="111"/>
        </w:numPr>
        <w:autoSpaceDE w:val="0"/>
        <w:autoSpaceDN w:val="0"/>
        <w:ind w:left="426"/>
        <w:jc w:val="both"/>
        <w:rPr>
          <w:sz w:val="22"/>
          <w:szCs w:val="22"/>
        </w:rPr>
      </w:pPr>
      <w:r>
        <w:rPr>
          <w:sz w:val="22"/>
          <w:szCs w:val="22"/>
        </w:rPr>
        <w:t>W okresie realizacji zamówienia będzie dysponował niezbędnym sprzętem technicznym do wykonania powierzonego zadania.</w:t>
      </w:r>
    </w:p>
    <w:p w14:paraId="477A0853" w14:textId="77777777" w:rsidR="00B17DF8" w:rsidRDefault="00B17DF8" w:rsidP="00B17DF8">
      <w:pPr>
        <w:numPr>
          <w:ilvl w:val="2"/>
          <w:numId w:val="111"/>
        </w:numPr>
        <w:autoSpaceDE w:val="0"/>
        <w:autoSpaceDN w:val="0"/>
        <w:ind w:left="426"/>
        <w:jc w:val="both"/>
        <w:rPr>
          <w:sz w:val="22"/>
          <w:szCs w:val="22"/>
        </w:rPr>
      </w:pPr>
      <w:r>
        <w:rPr>
          <w:sz w:val="22"/>
          <w:szCs w:val="22"/>
        </w:rPr>
        <w:t>Osoby którymi będzie dysponował Wykonawca kierowane do prac na dole kopalni będą posiadać aktualne badania lekarskie upoważniające ich do pracy w warunkach podziemnego zakładu górniczego wydobywającego węgiel kamienny.</w:t>
      </w:r>
    </w:p>
    <w:p w14:paraId="2F9E342A" w14:textId="77777777" w:rsidR="00B17DF8" w:rsidRPr="008439FC" w:rsidRDefault="00B17DF8" w:rsidP="00B17DF8">
      <w:pPr>
        <w:numPr>
          <w:ilvl w:val="2"/>
          <w:numId w:val="111"/>
        </w:numPr>
        <w:autoSpaceDE w:val="0"/>
        <w:autoSpaceDN w:val="0"/>
        <w:ind w:left="426"/>
        <w:jc w:val="both"/>
        <w:rPr>
          <w:sz w:val="22"/>
          <w:szCs w:val="22"/>
        </w:rPr>
      </w:pPr>
      <w:r>
        <w:rPr>
          <w:sz w:val="22"/>
          <w:szCs w:val="22"/>
        </w:rPr>
        <w:t xml:space="preserve">Wszystkie osoby wyznaczone do realizacji przedmiotu zamówienia zostaną wyposażone przez Wykonawcę w środki ochrony indywidualnej spełniające postanowienia </w:t>
      </w:r>
      <w:r w:rsidRPr="008439FC">
        <w:rPr>
          <w:sz w:val="22"/>
          <w:szCs w:val="22"/>
        </w:rPr>
        <w:t>Rozporządzenia Parlamentu Europejskiego i Rady (UE) 2016/425 z dnia 9 marca 2016 r. w sprawie środków ochrony indywidualnej oraz uchylenia dyrektywy Rady 89/686/EWG.</w:t>
      </w:r>
    </w:p>
    <w:p w14:paraId="63440B31" w14:textId="77777777" w:rsidR="00B17DF8" w:rsidRDefault="00B17DF8" w:rsidP="00B17DF8">
      <w:pPr>
        <w:numPr>
          <w:ilvl w:val="2"/>
          <w:numId w:val="111"/>
        </w:numPr>
        <w:autoSpaceDE w:val="0"/>
        <w:autoSpaceDN w:val="0"/>
        <w:ind w:left="426"/>
        <w:jc w:val="both"/>
        <w:rPr>
          <w:sz w:val="22"/>
          <w:szCs w:val="22"/>
        </w:rPr>
      </w:pPr>
      <w:r>
        <w:rPr>
          <w:sz w:val="22"/>
          <w:szCs w:val="22"/>
        </w:rPr>
        <w:t>Przed przystąpieniem do prac przedłoży umowę techniczną określającą wzajemne obowiązki stron umowy, wynikające z przepisów ustawy “Prawo geologiczne i górnicze”, dotyczące bezpieczeństwa wykonywania prac w ruchu zakładu górniczego,</w:t>
      </w:r>
    </w:p>
    <w:p w14:paraId="446E5222" w14:textId="77777777" w:rsidR="00B17DF8" w:rsidRDefault="00B17DF8" w:rsidP="00B17DF8">
      <w:pPr>
        <w:numPr>
          <w:ilvl w:val="2"/>
          <w:numId w:val="111"/>
        </w:numPr>
        <w:autoSpaceDE w:val="0"/>
        <w:autoSpaceDN w:val="0"/>
        <w:ind w:left="426"/>
        <w:jc w:val="both"/>
        <w:rPr>
          <w:sz w:val="22"/>
          <w:szCs w:val="22"/>
        </w:rPr>
      </w:pPr>
      <w:r>
        <w:rPr>
          <w:sz w:val="22"/>
          <w:szCs w:val="22"/>
        </w:rPr>
        <w:t>Zobowiązuje się do przestrzegania przepisów prawnych w zakresie ochrony środowiska.</w:t>
      </w:r>
    </w:p>
    <w:p w14:paraId="5751BB71" w14:textId="77777777" w:rsidR="00B17DF8" w:rsidRDefault="00B17DF8" w:rsidP="00B17DF8">
      <w:pPr>
        <w:numPr>
          <w:ilvl w:val="2"/>
          <w:numId w:val="111"/>
        </w:numPr>
        <w:autoSpaceDE w:val="0"/>
        <w:autoSpaceDN w:val="0"/>
        <w:ind w:left="426"/>
        <w:jc w:val="both"/>
        <w:rPr>
          <w:sz w:val="22"/>
          <w:szCs w:val="22"/>
        </w:rPr>
      </w:pPr>
      <w:r>
        <w:rPr>
          <w:sz w:val="22"/>
          <w:szCs w:val="22"/>
        </w:rPr>
        <w:t>dysponuje niezbędnymi instrukcjami i technologiami umożliwiającymi mu realizację przedmiotu zamówienia.</w:t>
      </w:r>
    </w:p>
    <w:p w14:paraId="7590B6C3" w14:textId="77777777" w:rsidR="00B17DF8" w:rsidRDefault="00B17DF8" w:rsidP="00B17DF8">
      <w:pPr>
        <w:numPr>
          <w:ilvl w:val="2"/>
          <w:numId w:val="111"/>
        </w:numPr>
        <w:autoSpaceDE w:val="0"/>
        <w:autoSpaceDN w:val="0"/>
        <w:ind w:left="426"/>
        <w:jc w:val="both"/>
        <w:rPr>
          <w:sz w:val="22"/>
          <w:szCs w:val="22"/>
        </w:rPr>
      </w:pPr>
      <w:r>
        <w:rPr>
          <w:sz w:val="22"/>
          <w:szCs w:val="22"/>
        </w:rPr>
        <w:t xml:space="preserve">Posiada nadane przez WUG uprawnienia rzeczoznawcy do spraw ruchu zakładu górniczego w grupach </w:t>
      </w:r>
      <w:proofErr w:type="spellStart"/>
      <w:r>
        <w:rPr>
          <w:sz w:val="22"/>
          <w:szCs w:val="22"/>
        </w:rPr>
        <w:t>Ia</w:t>
      </w:r>
      <w:proofErr w:type="spellEnd"/>
      <w:r>
        <w:rPr>
          <w:sz w:val="22"/>
          <w:szCs w:val="22"/>
        </w:rPr>
        <w:t xml:space="preserve">, </w:t>
      </w:r>
      <w:proofErr w:type="spellStart"/>
      <w:r>
        <w:rPr>
          <w:sz w:val="22"/>
          <w:szCs w:val="22"/>
        </w:rPr>
        <w:t>Ib</w:t>
      </w:r>
      <w:proofErr w:type="spellEnd"/>
      <w:r>
        <w:rPr>
          <w:sz w:val="22"/>
          <w:szCs w:val="22"/>
        </w:rPr>
        <w:t xml:space="preserve">, i VIII </w:t>
      </w:r>
    </w:p>
    <w:p w14:paraId="4BC05971" w14:textId="77777777" w:rsidR="00B17DF8" w:rsidRPr="008439FC" w:rsidRDefault="00B17DF8" w:rsidP="00B17DF8">
      <w:pPr>
        <w:numPr>
          <w:ilvl w:val="2"/>
          <w:numId w:val="111"/>
        </w:numPr>
        <w:autoSpaceDE w:val="0"/>
        <w:autoSpaceDN w:val="0"/>
        <w:ind w:left="426"/>
        <w:jc w:val="both"/>
        <w:rPr>
          <w:sz w:val="22"/>
          <w:szCs w:val="22"/>
        </w:rPr>
      </w:pPr>
      <w:r w:rsidRPr="008439FC">
        <w:rPr>
          <w:sz w:val="22"/>
          <w:szCs w:val="22"/>
        </w:rPr>
        <w:t xml:space="preserve">W okresie realizacji zamówienia będzie dysponował niezbędną kadrą techniczną posiadającą wymaganą wiedzę i doświadczenie oraz potencjał techniczny do wykonania powierzonego zadania w tym w szczególności: </w:t>
      </w:r>
    </w:p>
    <w:p w14:paraId="2D340E9B" w14:textId="77777777" w:rsidR="00B17DF8" w:rsidRDefault="00B17DF8" w:rsidP="00B17DF8">
      <w:pPr>
        <w:numPr>
          <w:ilvl w:val="1"/>
          <w:numId w:val="110"/>
        </w:numPr>
        <w:tabs>
          <w:tab w:val="num" w:pos="709"/>
        </w:tabs>
        <w:suppressAutoHyphens/>
        <w:ind w:left="709" w:hanging="567"/>
        <w:jc w:val="both"/>
        <w:rPr>
          <w:rFonts w:eastAsia="MS Mincho"/>
          <w:sz w:val="22"/>
          <w:szCs w:val="22"/>
          <w:lang w:val="cs-CZ" w:eastAsia="en-US"/>
        </w:rPr>
      </w:pPr>
      <w:r>
        <w:rPr>
          <w:rFonts w:eastAsia="MS Mincho"/>
          <w:sz w:val="22"/>
          <w:szCs w:val="22"/>
          <w:lang w:val="cs-CZ" w:eastAsia="en-US"/>
        </w:rPr>
        <w:t xml:space="preserve">osobami z uprawnieniami rzeczoznawcy do spraw ruchu zakładu górniczego </w:t>
      </w:r>
      <w:r>
        <w:rPr>
          <w:rFonts w:eastAsia="MS Mincho"/>
          <w:sz w:val="22"/>
          <w:szCs w:val="22"/>
          <w:lang w:val="cs-CZ" w:eastAsia="en-US"/>
        </w:rPr>
        <w:br/>
        <w:t>w grupie VIII, upoważnionymi do występowania w imieniu Wykonawcy w zakresie zadań rzeczoznawcy do spraw ruchu zakładu górniczego, które będą wykonywały badania i sporządzały opinie w zakresie określonym w decyzji Prezesa Wyższego Urzędu Górniczego w odniesieniu do urządzeń budowy przeciwwybuchowej punkty: punkty: 9.10.1. 9.10.3 i 9.10.5. podpunkt 2, 9.13  załącznika nr 3 do Rozporządzenia Ministra Energii z dnia 23 listopada 2016r. w sprawie szczegółowych wymagań dotyczących prowadzenia ruchu podziemnych zakładów górniczych</w:t>
      </w:r>
    </w:p>
    <w:p w14:paraId="41211FE2" w14:textId="77777777" w:rsidR="00B17DF8" w:rsidRPr="00473D65" w:rsidRDefault="00B17DF8" w:rsidP="00B17DF8">
      <w:pPr>
        <w:numPr>
          <w:ilvl w:val="1"/>
          <w:numId w:val="110"/>
        </w:numPr>
        <w:tabs>
          <w:tab w:val="num" w:pos="709"/>
        </w:tabs>
        <w:suppressAutoHyphens/>
        <w:ind w:left="709" w:hanging="567"/>
        <w:jc w:val="both"/>
        <w:rPr>
          <w:rFonts w:eastAsia="MS Mincho"/>
          <w:b/>
          <w:bCs/>
          <w:sz w:val="22"/>
          <w:szCs w:val="22"/>
          <w:lang w:val="cs-CZ" w:eastAsia="en-US"/>
        </w:rPr>
      </w:pPr>
      <w:r>
        <w:rPr>
          <w:rFonts w:eastAsia="MS Mincho"/>
          <w:sz w:val="22"/>
          <w:szCs w:val="22"/>
          <w:lang w:val="cs-CZ" w:eastAsia="en-US"/>
        </w:rPr>
        <w:lastRenderedPageBreak/>
        <w:t xml:space="preserve">osobami z uprawnieniami rzeczoznawcy do spraw ruchu zakładu górniczego </w:t>
      </w:r>
      <w:r>
        <w:rPr>
          <w:rFonts w:eastAsia="MS Mincho"/>
          <w:sz w:val="22"/>
          <w:szCs w:val="22"/>
          <w:lang w:val="cs-CZ" w:eastAsia="en-US"/>
        </w:rPr>
        <w:br/>
        <w:t>w grupie I część mechaniczna Ia i część elektryczna Ib, upoważnionymi do występowania w imieniu Wykonawcy w zakresie zadań rzeczoznawcy do spraw ruchu zakładu górniczego, które będą wykonywały badania i sporządzały opinie w zakresie określonym w decyzji Prezesa Wyższego Urzędu Górniczego w odniesieniu do maszyn wyciągowych §540 ust.3, §600 ust.3 oraz punkty: 3.16.2.1, 3.16.2.6, 3.16.2.7  3.16.3.15. ppkt 1, 3.16.3.16 ppkt 2 i 3.16.3.17 ppkt 6) załącznika nr 4 do Rozporządzenia Ministra Energii z dnia 23 listopada 2016r. w sprawie szczegółowych wymagań dotyczących prowadzenia ruchu podziemnych zakładów górniczych),</w:t>
      </w:r>
    </w:p>
    <w:p w14:paraId="17845494" w14:textId="265D7E58" w:rsidR="00473D65" w:rsidRDefault="00473D65" w:rsidP="00473D65">
      <w:pPr>
        <w:tabs>
          <w:tab w:val="num" w:pos="1588"/>
        </w:tabs>
        <w:suppressAutoHyphens/>
        <w:ind w:left="709"/>
        <w:jc w:val="both"/>
        <w:rPr>
          <w:rFonts w:eastAsia="MS Mincho"/>
          <w:b/>
          <w:bCs/>
          <w:sz w:val="22"/>
          <w:szCs w:val="22"/>
          <w:lang w:val="cs-CZ" w:eastAsia="en-US"/>
        </w:rPr>
      </w:pPr>
      <w:r w:rsidRPr="00473D65">
        <w:rPr>
          <w:rFonts w:eastAsia="MS Mincho"/>
          <w:b/>
          <w:bCs/>
          <w:sz w:val="22"/>
          <w:szCs w:val="22"/>
          <w:lang w:val="cs-CZ" w:eastAsia="en-US"/>
        </w:rPr>
        <w:t>Wymaganą minimalną ilość osób zdolnych do realizacji zamówienia określa Tabela nr 1.</w:t>
      </w:r>
    </w:p>
    <w:p w14:paraId="75151005" w14:textId="77777777" w:rsidR="00473D65" w:rsidRPr="008439FC" w:rsidRDefault="00473D65" w:rsidP="00473D65">
      <w:pPr>
        <w:tabs>
          <w:tab w:val="num" w:pos="1588"/>
        </w:tabs>
        <w:suppressAutoHyphens/>
        <w:ind w:left="709"/>
        <w:jc w:val="both"/>
        <w:rPr>
          <w:rFonts w:eastAsia="MS Mincho"/>
          <w:b/>
          <w:bCs/>
          <w:sz w:val="22"/>
          <w:szCs w:val="22"/>
          <w:lang w:val="cs-CZ" w:eastAsia="en-US"/>
        </w:rPr>
      </w:pPr>
    </w:p>
    <w:p w14:paraId="463BD290" w14:textId="77777777" w:rsidR="00B17DF8" w:rsidRDefault="00B17DF8" w:rsidP="00B17DF8">
      <w:pPr>
        <w:numPr>
          <w:ilvl w:val="1"/>
          <w:numId w:val="110"/>
        </w:numPr>
        <w:tabs>
          <w:tab w:val="num" w:pos="709"/>
        </w:tabs>
        <w:suppressAutoHyphens/>
        <w:ind w:left="709" w:hanging="567"/>
        <w:jc w:val="both"/>
        <w:rPr>
          <w:sz w:val="22"/>
          <w:szCs w:val="22"/>
        </w:rPr>
      </w:pPr>
      <w:r w:rsidRPr="008439FC">
        <w:rPr>
          <w:rFonts w:eastAsia="MS Mincho"/>
          <w:sz w:val="22"/>
          <w:szCs w:val="22"/>
          <w:lang w:val="cs-CZ" w:eastAsia="en-US"/>
        </w:rPr>
        <w:t>osobami</w:t>
      </w:r>
      <w:r>
        <w:rPr>
          <w:sz w:val="22"/>
          <w:szCs w:val="22"/>
        </w:rPr>
        <w:t xml:space="preserve"> posiadającymi wymagane przepisami kwalifikacje (określone w ustawie z dnia </w:t>
      </w:r>
      <w:r>
        <w:rPr>
          <w:sz w:val="22"/>
          <w:szCs w:val="22"/>
        </w:rPr>
        <w:br/>
        <w:t xml:space="preserve">9 czerwca 2011 r. Prawo geologiczne i górnicze z </w:t>
      </w:r>
      <w:proofErr w:type="spellStart"/>
      <w:r>
        <w:rPr>
          <w:sz w:val="22"/>
          <w:szCs w:val="22"/>
        </w:rPr>
        <w:t>późn</w:t>
      </w:r>
      <w:proofErr w:type="spellEnd"/>
      <w:r>
        <w:rPr>
          <w:sz w:val="22"/>
          <w:szCs w:val="22"/>
        </w:rPr>
        <w:t xml:space="preserve">. zmianami oraz w Zarządzeniach Prezesa Polskiej Grupy Górniczej S.A.) przewidzianymi do kierowania, nadzorowania i kontroli nad robotami stanowiącymi przedmiot zamówienia </w:t>
      </w:r>
      <w:proofErr w:type="spellStart"/>
      <w:r>
        <w:rPr>
          <w:sz w:val="22"/>
          <w:szCs w:val="22"/>
        </w:rPr>
        <w:t>tj</w:t>
      </w:r>
      <w:proofErr w:type="spellEnd"/>
      <w:r>
        <w:rPr>
          <w:sz w:val="22"/>
          <w:szCs w:val="22"/>
        </w:rPr>
        <w:t>:</w:t>
      </w:r>
    </w:p>
    <w:p w14:paraId="0009C02C" w14:textId="77777777" w:rsidR="00B17DF8" w:rsidRDefault="00B17DF8" w:rsidP="00B17DF8">
      <w:pPr>
        <w:numPr>
          <w:ilvl w:val="0"/>
          <w:numId w:val="109"/>
        </w:numPr>
        <w:suppressAutoHyphens/>
        <w:ind w:left="851"/>
        <w:jc w:val="both"/>
        <w:rPr>
          <w:sz w:val="22"/>
          <w:szCs w:val="22"/>
        </w:rPr>
      </w:pPr>
      <w:r>
        <w:rPr>
          <w:sz w:val="22"/>
          <w:szCs w:val="22"/>
        </w:rPr>
        <w:t>osobami o kwalifikacjach wyższego dozoru ruchu w specjalności elektrycznej – urządzenia dołowe w podziemnych zakładach górniczych wydobywających węgiel kamienny,</w:t>
      </w:r>
    </w:p>
    <w:p w14:paraId="1006D0BF" w14:textId="31AA7380" w:rsidR="00B17DF8" w:rsidRDefault="00B17DF8" w:rsidP="00EF4804">
      <w:pPr>
        <w:numPr>
          <w:ilvl w:val="0"/>
          <w:numId w:val="109"/>
        </w:numPr>
        <w:suppressAutoHyphens/>
        <w:ind w:left="851"/>
        <w:jc w:val="both"/>
        <w:rPr>
          <w:sz w:val="22"/>
          <w:szCs w:val="22"/>
        </w:rPr>
      </w:pPr>
      <w:r>
        <w:rPr>
          <w:sz w:val="22"/>
          <w:szCs w:val="22"/>
        </w:rPr>
        <w:t xml:space="preserve">osobami o kwalifikacjach dozoru ruchu w specjalności elektrycznej - urządzenia dołowe </w:t>
      </w:r>
      <w:r w:rsidR="00473D65">
        <w:rPr>
          <w:sz w:val="22"/>
          <w:szCs w:val="22"/>
        </w:rPr>
        <w:br/>
      </w:r>
      <w:r>
        <w:rPr>
          <w:sz w:val="22"/>
          <w:szCs w:val="22"/>
        </w:rPr>
        <w:t xml:space="preserve">w podziemnych zakładach górniczych wydobywających węgiel kamienny, </w:t>
      </w:r>
    </w:p>
    <w:p w14:paraId="7C99FC55" w14:textId="3A723D78" w:rsidR="00473D65" w:rsidRDefault="00473D65" w:rsidP="00473D65">
      <w:pPr>
        <w:suppressAutoHyphens/>
        <w:ind w:left="851"/>
        <w:jc w:val="both"/>
        <w:rPr>
          <w:b/>
          <w:bCs/>
          <w:sz w:val="22"/>
          <w:szCs w:val="22"/>
        </w:rPr>
      </w:pPr>
      <w:r w:rsidRPr="00473D65">
        <w:rPr>
          <w:b/>
          <w:bCs/>
          <w:sz w:val="22"/>
          <w:szCs w:val="22"/>
        </w:rPr>
        <w:t>Minimalną ilość osób wymaganych w poszczególnych grupach określa Tabela nr 2.</w:t>
      </w:r>
    </w:p>
    <w:p w14:paraId="1354A77F" w14:textId="77777777" w:rsidR="00473D65" w:rsidRPr="00EF4804" w:rsidRDefault="00473D65" w:rsidP="00473D65">
      <w:pPr>
        <w:suppressAutoHyphens/>
        <w:ind w:left="851"/>
        <w:jc w:val="both"/>
        <w:rPr>
          <w:sz w:val="22"/>
          <w:szCs w:val="22"/>
        </w:rPr>
      </w:pPr>
    </w:p>
    <w:p w14:paraId="6B46DFB6" w14:textId="2364579B" w:rsidR="00B17DF8" w:rsidRDefault="00B17DF8" w:rsidP="00B17DF8">
      <w:pPr>
        <w:numPr>
          <w:ilvl w:val="1"/>
          <w:numId w:val="110"/>
        </w:numPr>
        <w:tabs>
          <w:tab w:val="num" w:pos="709"/>
        </w:tabs>
        <w:suppressAutoHyphens/>
        <w:ind w:left="709" w:hanging="567"/>
        <w:jc w:val="both"/>
        <w:rPr>
          <w:sz w:val="22"/>
          <w:szCs w:val="22"/>
        </w:rPr>
      </w:pPr>
      <w:r>
        <w:rPr>
          <w:sz w:val="22"/>
          <w:szCs w:val="22"/>
        </w:rPr>
        <w:t xml:space="preserve">osobami posiadającymi wymagane </w:t>
      </w:r>
      <w:r>
        <w:rPr>
          <w:sz w:val="22"/>
          <w:szCs w:val="22"/>
          <w:lang w:eastAsia="ar-SA"/>
        </w:rPr>
        <w:t xml:space="preserve">kwalifikacje określone </w:t>
      </w:r>
      <w:r>
        <w:rPr>
          <w:sz w:val="22"/>
          <w:szCs w:val="22"/>
        </w:rPr>
        <w:t>w Zarządzeniach Prezesa Polskiej Grupy Górniczej S.A.  oraz w Rozporządzeniu Ministra Gospodarki, Pracy i Polityki Społecznej z dnia 28 kwietnia 2003 r. w sprawie szczegółowych zasad stwierdzenia posiadania kwalifikacji przez osoby zajmujące się eksploatacją urządzeń, instalacji i sieci przewidzianymi do realizacji robót objętych zamówieniem lub Rozporządzenie Ministra Klimatu i Środowiska z dnia 1 lipca 2022 r. w sprawie szczegółowych zasad posiadania kwalifikacji przez osoby zajmujące się eksploatacją urządzeń instalacji i sieci tj.:</w:t>
      </w:r>
    </w:p>
    <w:p w14:paraId="19013C6F" w14:textId="77777777" w:rsidR="00B17DF8" w:rsidRDefault="00B17DF8" w:rsidP="00B17DF8">
      <w:pPr>
        <w:numPr>
          <w:ilvl w:val="0"/>
          <w:numId w:val="109"/>
        </w:numPr>
        <w:suppressAutoHyphens/>
        <w:ind w:left="851"/>
        <w:jc w:val="both"/>
        <w:rPr>
          <w:sz w:val="22"/>
          <w:szCs w:val="22"/>
        </w:rPr>
      </w:pPr>
      <w:r>
        <w:rPr>
          <w:sz w:val="22"/>
          <w:szCs w:val="22"/>
        </w:rPr>
        <w:t xml:space="preserve">osobami posiadającymi kwalifikacje do wykonywania pracy na stanowisku dozoru dla: urządzeń, instalacji i sieci elektroenergetycznych o napięciu powyżej 1kV </w:t>
      </w:r>
      <w:r>
        <w:rPr>
          <w:sz w:val="22"/>
          <w:szCs w:val="22"/>
        </w:rPr>
        <w:br/>
        <w:t xml:space="preserve">(110 </w:t>
      </w:r>
      <w:proofErr w:type="spellStart"/>
      <w:r>
        <w:rPr>
          <w:sz w:val="22"/>
          <w:szCs w:val="22"/>
        </w:rPr>
        <w:t>kV</w:t>
      </w:r>
      <w:proofErr w:type="spellEnd"/>
      <w:r>
        <w:rPr>
          <w:sz w:val="22"/>
          <w:szCs w:val="22"/>
        </w:rPr>
        <w:t>), zespołów prądotwórczych o mocy powyżej 50 kW, sieci elektrycznego oświetlenia ulicznego, elektrycznych urządzeń w wykonaniu przeciwwybuchowym, aparatury kontrolno-pomiarowej oraz urządzeń i instalacji automatycznej regulacji, sterowania zabezpieczeń urządzeń i instalacji wyżej wymienionych,</w:t>
      </w:r>
    </w:p>
    <w:p w14:paraId="5F7836C7" w14:textId="5B2E1B7F" w:rsidR="00B17DF8" w:rsidRDefault="00B17DF8" w:rsidP="00B17DF8">
      <w:pPr>
        <w:numPr>
          <w:ilvl w:val="0"/>
          <w:numId w:val="109"/>
        </w:numPr>
        <w:suppressAutoHyphens/>
        <w:ind w:left="851"/>
        <w:jc w:val="both"/>
        <w:rPr>
          <w:sz w:val="22"/>
          <w:szCs w:val="22"/>
        </w:rPr>
      </w:pPr>
      <w:r>
        <w:rPr>
          <w:sz w:val="22"/>
          <w:szCs w:val="22"/>
        </w:rPr>
        <w:t xml:space="preserve">osobami posiadającymi kwalifikacje do wykonywania prac na stanowisku eksploatacji w zakresie obsługi, konserwacji kontrolno-pomiarowym dla: urządzeń, instalacji i sieci elektroenergetycznych o napięciu powyżej 1kV (110 </w:t>
      </w:r>
      <w:proofErr w:type="spellStart"/>
      <w:r>
        <w:rPr>
          <w:sz w:val="22"/>
          <w:szCs w:val="22"/>
        </w:rPr>
        <w:t>kV</w:t>
      </w:r>
      <w:proofErr w:type="spellEnd"/>
      <w:r>
        <w:rPr>
          <w:sz w:val="22"/>
          <w:szCs w:val="22"/>
        </w:rPr>
        <w:t xml:space="preserve">), zespołów prądotwórczych o mocy powyżej 50kW, sieci elektrycznego oświetlenia ulicznego, elektrycznych urządzeń </w:t>
      </w:r>
      <w:r w:rsidR="003557D7">
        <w:rPr>
          <w:sz w:val="22"/>
          <w:szCs w:val="22"/>
        </w:rPr>
        <w:br/>
      </w:r>
      <w:r>
        <w:rPr>
          <w:sz w:val="22"/>
          <w:szCs w:val="22"/>
        </w:rPr>
        <w:t>w wykonaniu przeciwwybuchowym, aparatury kontrolno-pomiarowej oraz urządzeń i instalacji automatycznej regulacji, sterowania i zabezpieczeń urządzeń i instalacji wyżej wymienionych,</w:t>
      </w:r>
    </w:p>
    <w:p w14:paraId="21DA62EF" w14:textId="77777777" w:rsidR="00B17DF8" w:rsidRDefault="00B17DF8" w:rsidP="00B17DF8">
      <w:pPr>
        <w:numPr>
          <w:ilvl w:val="0"/>
          <w:numId w:val="109"/>
        </w:numPr>
        <w:suppressAutoHyphens/>
        <w:ind w:left="851"/>
        <w:jc w:val="both"/>
        <w:rPr>
          <w:sz w:val="22"/>
          <w:szCs w:val="22"/>
        </w:rPr>
      </w:pPr>
      <w:r>
        <w:rPr>
          <w:sz w:val="22"/>
          <w:szCs w:val="22"/>
        </w:rPr>
        <w:t xml:space="preserve">osobami posiadającymi kwalifikacje do wykonywania prac na stanowisku eksploatacji w zakresie obsługi, konserwacji kontrolno-pomiarowym dla: urządzeń, instalacji i sieci elektroenergetycznych o napięciu powyżej 1 </w:t>
      </w:r>
      <w:proofErr w:type="spellStart"/>
      <w:r>
        <w:rPr>
          <w:sz w:val="22"/>
          <w:szCs w:val="22"/>
        </w:rPr>
        <w:t>kV</w:t>
      </w:r>
      <w:proofErr w:type="spellEnd"/>
      <w:r>
        <w:rPr>
          <w:sz w:val="22"/>
          <w:szCs w:val="22"/>
        </w:rPr>
        <w:t>, elektrycznych urządzeń w wykonaniu przeciwwybuchowym, aparatury kontrolno-pomiarowej oraz urządzeń i instalacji automatycznej regulacji, sterowania i zabezpieczeń urządzeń i instalacji wyżej wymienionych,</w:t>
      </w:r>
    </w:p>
    <w:p w14:paraId="52124137" w14:textId="77777777" w:rsidR="00B17DF8" w:rsidRDefault="00B17DF8" w:rsidP="00B17DF8">
      <w:pPr>
        <w:numPr>
          <w:ilvl w:val="0"/>
          <w:numId w:val="109"/>
        </w:numPr>
        <w:suppressAutoHyphens/>
        <w:ind w:left="851"/>
        <w:jc w:val="both"/>
        <w:rPr>
          <w:sz w:val="22"/>
          <w:szCs w:val="22"/>
        </w:rPr>
      </w:pPr>
      <w:r>
        <w:rPr>
          <w:sz w:val="22"/>
          <w:szCs w:val="22"/>
        </w:rPr>
        <w:t xml:space="preserve">osobami posiadającymi kwalifikacje do wykonywania prac na stanowisku eksploatacji w zakresie obsługi, </w:t>
      </w:r>
      <w:r w:rsidRPr="00FB0CDA">
        <w:rPr>
          <w:sz w:val="22"/>
          <w:szCs w:val="22"/>
        </w:rPr>
        <w:t>konserwacji kontrolno-pomiarowym dla urządzeń prądotwórczych, przyłączonych do krajowej sieci elektroenergetycznej,</w:t>
      </w:r>
    </w:p>
    <w:p w14:paraId="2A299E27" w14:textId="77777777" w:rsidR="00473D65" w:rsidRPr="00473D65" w:rsidRDefault="00473D65" w:rsidP="00473D65">
      <w:pPr>
        <w:tabs>
          <w:tab w:val="num" w:pos="5040"/>
        </w:tabs>
        <w:ind w:left="851"/>
        <w:rPr>
          <w:b/>
          <w:bCs/>
          <w:sz w:val="22"/>
          <w:szCs w:val="22"/>
        </w:rPr>
      </w:pPr>
      <w:r w:rsidRPr="00473D65">
        <w:rPr>
          <w:b/>
          <w:bCs/>
          <w:sz w:val="22"/>
          <w:szCs w:val="22"/>
        </w:rPr>
        <w:t xml:space="preserve">Minimalną ilość osób wymaganych w poszczególnych grupach określa Tabela nr 3. </w:t>
      </w:r>
    </w:p>
    <w:p w14:paraId="09EED337" w14:textId="77777777" w:rsidR="00473D65" w:rsidRPr="00FB0CDA" w:rsidRDefault="00473D65" w:rsidP="00473D65">
      <w:pPr>
        <w:suppressAutoHyphens/>
        <w:ind w:left="491"/>
        <w:jc w:val="both"/>
        <w:rPr>
          <w:sz w:val="22"/>
          <w:szCs w:val="22"/>
        </w:rPr>
      </w:pPr>
    </w:p>
    <w:p w14:paraId="7F0CF160" w14:textId="77777777" w:rsidR="00B17DF8" w:rsidRPr="00B17DF8" w:rsidRDefault="00B17DF8" w:rsidP="00B17DF8">
      <w:pPr>
        <w:numPr>
          <w:ilvl w:val="1"/>
          <w:numId w:val="110"/>
        </w:numPr>
        <w:tabs>
          <w:tab w:val="clear" w:pos="1588"/>
          <w:tab w:val="num" w:pos="709"/>
          <w:tab w:val="num" w:pos="5040"/>
        </w:tabs>
        <w:suppressAutoHyphens/>
        <w:ind w:left="709"/>
        <w:jc w:val="both"/>
        <w:rPr>
          <w:sz w:val="22"/>
          <w:szCs w:val="22"/>
        </w:rPr>
      </w:pPr>
      <w:r w:rsidRPr="00FB0CDA">
        <w:rPr>
          <w:sz w:val="22"/>
          <w:szCs w:val="22"/>
        </w:rPr>
        <w:t xml:space="preserve">co najmniej  2 osobami </w:t>
      </w:r>
      <w:bookmarkStart w:id="51" w:name="_Hlk198017031"/>
      <w:r w:rsidRPr="00FB0CDA">
        <w:rPr>
          <w:sz w:val="22"/>
          <w:szCs w:val="22"/>
        </w:rPr>
        <w:t xml:space="preserve">posiadającymi kwalifikacje MT2, 2 osobami posiadającymi kwalifikacje UT2, 2 osobami posiadającymi kwalifikacje VT2, potwierdzone certyfikatami kompetencji do przeprowadzania badań nieniszczących elementów maszyn wyciągowych, upoważnionymi w imieniu Wykonawcy do występowania w zakresie zadań rzeczoznawcy. Zamawiający </w:t>
      </w:r>
      <w:r w:rsidRPr="00FB0CDA">
        <w:rPr>
          <w:sz w:val="22"/>
          <w:szCs w:val="22"/>
        </w:rPr>
        <w:lastRenderedPageBreak/>
        <w:t>dopuszcza, aby wykonawca dysponował dwoma takimi osobami niezależnie od ilości zadań objętych ofertą, ponadto dopuszcza w tym zakresie</w:t>
      </w:r>
      <w:r w:rsidRPr="00B17DF8">
        <w:rPr>
          <w:sz w:val="22"/>
          <w:szCs w:val="22"/>
        </w:rPr>
        <w:t xml:space="preserve"> łączenie kwalifikacji przez jedną osobę</w:t>
      </w:r>
      <w:bookmarkEnd w:id="51"/>
      <w:r w:rsidRPr="00B17DF8">
        <w:rPr>
          <w:sz w:val="22"/>
          <w:szCs w:val="22"/>
        </w:rPr>
        <w:t>.</w:t>
      </w:r>
    </w:p>
    <w:p w14:paraId="2E94F998" w14:textId="12903BB1" w:rsidR="00B17DF8" w:rsidRPr="00B17DF8" w:rsidRDefault="00B17DF8" w:rsidP="00B17DF8">
      <w:pPr>
        <w:numPr>
          <w:ilvl w:val="1"/>
          <w:numId w:val="110"/>
        </w:numPr>
        <w:tabs>
          <w:tab w:val="clear" w:pos="1588"/>
          <w:tab w:val="num" w:pos="709"/>
          <w:tab w:val="num" w:pos="5040"/>
        </w:tabs>
        <w:suppressAutoHyphens/>
        <w:ind w:left="709"/>
        <w:jc w:val="both"/>
        <w:rPr>
          <w:sz w:val="22"/>
          <w:szCs w:val="22"/>
        </w:rPr>
      </w:pPr>
      <w:bookmarkStart w:id="52" w:name="_Hlk198017064"/>
      <w:r>
        <w:rPr>
          <w:sz w:val="22"/>
          <w:szCs w:val="22"/>
        </w:rPr>
        <w:t>o</w:t>
      </w:r>
      <w:r w:rsidRPr="00B17DF8">
        <w:rPr>
          <w:sz w:val="22"/>
          <w:szCs w:val="22"/>
        </w:rPr>
        <w:t xml:space="preserve">sobami posiadającymi wymagane </w:t>
      </w:r>
      <w:r w:rsidRPr="00B17DF8">
        <w:rPr>
          <w:sz w:val="22"/>
          <w:szCs w:val="22"/>
          <w:lang w:eastAsia="ar-SA"/>
        </w:rPr>
        <w:t xml:space="preserve">kwalifikacje określone </w:t>
      </w:r>
      <w:r w:rsidRPr="00B17DF8">
        <w:rPr>
          <w:sz w:val="22"/>
          <w:szCs w:val="22"/>
        </w:rPr>
        <w:t>w Zarządzeniach Prezesa Polskiej Grupy Górniczej S.A.  oraz w Rozporządzeniu Ministra Gospodarki, Pracy i Polityki Społecznej z dnia 28 kwietnia 2003 r. w sprawie szczegółowych zasad stwierdzenia posiadania kwalifikacji przez osoby zajmujące się eksploatacją urządzeń, instalacji i sieci lub Rozporządzeniu Ministra Klimatu i Środowiska z dnia 1 lipca 2022 r. w sprawie szczegółowych zasad posiadania kwalifikacji przez osoby zajmujące się eksploatacją urządzeń instalacji i sieci – przewidzianymi do realizacji robót objętych zamówieniem tj.:</w:t>
      </w:r>
    </w:p>
    <w:p w14:paraId="243810AA" w14:textId="77777777" w:rsidR="00B17DF8" w:rsidRPr="00B17DF8" w:rsidRDefault="00B17DF8" w:rsidP="00B17DF8">
      <w:pPr>
        <w:numPr>
          <w:ilvl w:val="0"/>
          <w:numId w:val="109"/>
        </w:numPr>
        <w:suppressAutoHyphens/>
        <w:ind w:left="851"/>
        <w:jc w:val="both"/>
        <w:rPr>
          <w:sz w:val="22"/>
          <w:szCs w:val="22"/>
        </w:rPr>
      </w:pPr>
      <w:r w:rsidRPr="00B17DF8">
        <w:rPr>
          <w:sz w:val="22"/>
          <w:szCs w:val="22"/>
        </w:rPr>
        <w:t xml:space="preserve">osobami posiadającymi kwalifikacje do wykonywania prac na stanowisku eksploatacji w zakresie obsługi, konserwacji kontrolno-pomiarowym dla: urządzeń, instalacji i sieci elektroenergetycznych o napięciu do 6 </w:t>
      </w:r>
      <w:proofErr w:type="spellStart"/>
      <w:r w:rsidRPr="00B17DF8">
        <w:rPr>
          <w:sz w:val="22"/>
          <w:szCs w:val="22"/>
        </w:rPr>
        <w:t>kV</w:t>
      </w:r>
      <w:proofErr w:type="spellEnd"/>
      <w:r w:rsidRPr="00B17DF8">
        <w:rPr>
          <w:sz w:val="22"/>
          <w:szCs w:val="22"/>
        </w:rPr>
        <w:t>, elektrycznych urządzeń w wykonaniu przeciwwybuchowym, aparatury kontrolno-pomiarowej oraz urządzeń i instalacji automatycznej regulacji, sterowania i zabezpieczeń urządzeń i instalacji wyżej wymienionych,</w:t>
      </w:r>
    </w:p>
    <w:p w14:paraId="15E4186F" w14:textId="17DB829A" w:rsidR="00B17DF8" w:rsidRPr="00B17DF8" w:rsidRDefault="00B17DF8" w:rsidP="00B17DF8">
      <w:pPr>
        <w:numPr>
          <w:ilvl w:val="0"/>
          <w:numId w:val="109"/>
        </w:numPr>
        <w:suppressAutoHyphens/>
        <w:ind w:left="851"/>
        <w:jc w:val="both"/>
        <w:rPr>
          <w:sz w:val="22"/>
          <w:szCs w:val="22"/>
        </w:rPr>
      </w:pPr>
      <w:r w:rsidRPr="00B17DF8">
        <w:rPr>
          <w:sz w:val="22"/>
          <w:szCs w:val="22"/>
        </w:rPr>
        <w:t xml:space="preserve">osobami posiadającymi kwalifikacje do wykonywania pracy na stanowisku dozoru dla: urządzeń, instalacji i sieci elektroenergetycznych o napięciu do 6 </w:t>
      </w:r>
      <w:proofErr w:type="spellStart"/>
      <w:r w:rsidRPr="00B17DF8">
        <w:rPr>
          <w:sz w:val="22"/>
          <w:szCs w:val="22"/>
        </w:rPr>
        <w:t>kV</w:t>
      </w:r>
      <w:proofErr w:type="spellEnd"/>
      <w:r w:rsidRPr="00B17DF8">
        <w:rPr>
          <w:sz w:val="22"/>
          <w:szCs w:val="22"/>
        </w:rPr>
        <w:t xml:space="preserve">, zespołów prądotwórczych o mocy powyżej 50 kW, sieci elektrycznego oświetlenia ulicznego, elektrycznych urządzeń w wykonaniu przeciwwybuchowym, aparatury kontrolno-pomiarowej oraz urządzeń i instalacji automatycznej regulacji, sterowania zabezpieczeń urządzeń </w:t>
      </w:r>
      <w:r w:rsidR="003557D7">
        <w:rPr>
          <w:sz w:val="22"/>
          <w:szCs w:val="22"/>
        </w:rPr>
        <w:br/>
      </w:r>
      <w:r w:rsidRPr="00B17DF8">
        <w:rPr>
          <w:sz w:val="22"/>
          <w:szCs w:val="22"/>
        </w:rPr>
        <w:t>i instalacji wyżej wymienionych,</w:t>
      </w:r>
    </w:p>
    <w:p w14:paraId="6A8A2985" w14:textId="77777777" w:rsidR="00B17DF8" w:rsidRPr="00FB0CDA" w:rsidRDefault="00B17DF8" w:rsidP="00B17DF8">
      <w:pPr>
        <w:numPr>
          <w:ilvl w:val="0"/>
          <w:numId w:val="109"/>
        </w:numPr>
        <w:suppressAutoHyphens/>
        <w:ind w:left="851"/>
        <w:jc w:val="both"/>
        <w:rPr>
          <w:sz w:val="22"/>
          <w:szCs w:val="22"/>
        </w:rPr>
      </w:pPr>
      <w:r w:rsidRPr="00B17DF8">
        <w:rPr>
          <w:sz w:val="22"/>
          <w:szCs w:val="22"/>
        </w:rPr>
        <w:t xml:space="preserve">osobami posiadającymi kwalifikacje do wykonywania prac na stanowisku eksploatacji w zakresie obsługi, konserwacji kontrolno-pomiarowym dla urządzeń prądotwórczych, </w:t>
      </w:r>
      <w:r w:rsidRPr="00FB0CDA">
        <w:rPr>
          <w:sz w:val="22"/>
          <w:szCs w:val="22"/>
        </w:rPr>
        <w:t>przyłączonych do krajowej sieci elektroenergetycznej,</w:t>
      </w:r>
    </w:p>
    <w:bookmarkEnd w:id="52"/>
    <w:p w14:paraId="5167D34B" w14:textId="77777777" w:rsidR="00B17DF8" w:rsidRDefault="00B17DF8" w:rsidP="009C7F0B">
      <w:pPr>
        <w:tabs>
          <w:tab w:val="num" w:pos="567"/>
        </w:tabs>
        <w:autoSpaceDE w:val="0"/>
        <w:autoSpaceDN w:val="0"/>
        <w:ind w:left="426"/>
        <w:jc w:val="both"/>
        <w:rPr>
          <w:sz w:val="22"/>
          <w:szCs w:val="22"/>
        </w:rPr>
      </w:pPr>
      <w:r w:rsidRPr="00FB0CDA">
        <w:rPr>
          <w:sz w:val="22"/>
          <w:szCs w:val="22"/>
        </w:rPr>
        <w:t xml:space="preserve">co najmniej 2 osobami posiadającymi </w:t>
      </w:r>
      <w:bookmarkStart w:id="53" w:name="_Hlk198017166"/>
      <w:r w:rsidRPr="00FB0CDA">
        <w:rPr>
          <w:sz w:val="22"/>
          <w:szCs w:val="22"/>
        </w:rPr>
        <w:t>kwalifikacje FGAZ, dla instalacji, serwisowania, konserwacji, napraw i likwidacji rozdzielnic elektrycznych zawierających gaz SF6, potwierdzone certyfikatem kompetencji</w:t>
      </w:r>
      <w:r>
        <w:rPr>
          <w:sz w:val="22"/>
          <w:szCs w:val="22"/>
        </w:rPr>
        <w:t xml:space="preserve"> dla personelu, zgodnie z Rozporządzeniem Wykonawczym Komisji UE 2015/2066 z 17.11.2015 oraz rozporządzeniem Parlamentu Europejskiego i Rady UE nr 517/2014.</w:t>
      </w:r>
      <w:bookmarkEnd w:id="53"/>
      <w:r>
        <w:rPr>
          <w:sz w:val="22"/>
          <w:szCs w:val="22"/>
        </w:rPr>
        <w:t xml:space="preserve"> </w:t>
      </w:r>
    </w:p>
    <w:p w14:paraId="30252FB6" w14:textId="77777777" w:rsidR="009C7F0B" w:rsidRDefault="009C7F0B" w:rsidP="009C7F0B">
      <w:pPr>
        <w:tabs>
          <w:tab w:val="num" w:pos="567"/>
        </w:tabs>
        <w:autoSpaceDE w:val="0"/>
        <w:autoSpaceDN w:val="0"/>
        <w:ind w:left="426"/>
        <w:jc w:val="both"/>
        <w:rPr>
          <w:sz w:val="22"/>
          <w:szCs w:val="22"/>
        </w:rPr>
      </w:pPr>
    </w:p>
    <w:p w14:paraId="6CD916B7" w14:textId="132C938C" w:rsidR="009C7F0B" w:rsidRDefault="009C7F0B" w:rsidP="009C7F0B">
      <w:pPr>
        <w:tabs>
          <w:tab w:val="num" w:pos="567"/>
        </w:tabs>
        <w:autoSpaceDE w:val="0"/>
        <w:autoSpaceDN w:val="0"/>
        <w:ind w:left="426"/>
        <w:jc w:val="both"/>
        <w:rPr>
          <w:sz w:val="22"/>
          <w:szCs w:val="22"/>
        </w:rPr>
      </w:pPr>
      <w:r w:rsidRPr="009C7F0B">
        <w:rPr>
          <w:b/>
          <w:bCs/>
          <w:sz w:val="22"/>
          <w:szCs w:val="22"/>
        </w:rPr>
        <w:t>Tabela 1</w:t>
      </w:r>
      <w:r w:rsidRPr="009C7F0B">
        <w:rPr>
          <w:sz w:val="22"/>
          <w:szCs w:val="22"/>
        </w:rPr>
        <w:t xml:space="preserve"> </w:t>
      </w:r>
      <w:r>
        <w:rPr>
          <w:sz w:val="22"/>
          <w:szCs w:val="22"/>
        </w:rPr>
        <w:t xml:space="preserve">Wymagana ilość osób posiadających wymagane przepisami kwalifikacje zgodnie z częścią </w:t>
      </w:r>
      <w:r w:rsidRPr="009C7F0B">
        <w:rPr>
          <w:sz w:val="22"/>
          <w:szCs w:val="22"/>
        </w:rPr>
        <w:t xml:space="preserve">VIII ust. 2. pkt 8 litera a) i VIII ust. 2. pkt 8 litera b) </w:t>
      </w:r>
      <w:r>
        <w:rPr>
          <w:sz w:val="22"/>
          <w:szCs w:val="22"/>
        </w:rPr>
        <w:t xml:space="preserve">tj.: </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3827"/>
        <w:gridCol w:w="1504"/>
        <w:gridCol w:w="1281"/>
        <w:gridCol w:w="1071"/>
      </w:tblGrid>
      <w:tr w:rsidR="009C7F0B" w14:paraId="0D563F45" w14:textId="77777777" w:rsidTr="00F41F09">
        <w:trPr>
          <w:trHeight w:val="317"/>
          <w:jc w:val="center"/>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14:paraId="5F49612A" w14:textId="3FADA323" w:rsidR="009C7F0B" w:rsidRDefault="009C7F0B" w:rsidP="00F41F09">
            <w:pPr>
              <w:spacing w:before="120" w:after="120" w:line="256" w:lineRule="auto"/>
              <w:jc w:val="center"/>
              <w:rPr>
                <w:b/>
                <w:bCs/>
                <w:lang w:eastAsia="en-US"/>
              </w:rPr>
            </w:pPr>
            <w:r>
              <w:rPr>
                <w:sz w:val="22"/>
                <w:szCs w:val="22"/>
              </w:rPr>
              <w:br w:type="page"/>
            </w:r>
            <w:r w:rsidR="00D71119">
              <w:rPr>
                <w:b/>
                <w:bCs/>
                <w:sz w:val="22"/>
                <w:szCs w:val="22"/>
                <w:lang w:eastAsia="en-US"/>
              </w:rPr>
              <w:t>Lp</w:t>
            </w:r>
            <w:r>
              <w:rPr>
                <w:b/>
                <w:bCs/>
                <w:sz w:val="22"/>
                <w:szCs w:val="22"/>
                <w:lang w:eastAsia="en-US"/>
              </w:rPr>
              <w:t>.</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1D217DAC" w14:textId="77777777" w:rsidR="009C7F0B" w:rsidRDefault="009C7F0B" w:rsidP="00F41F09">
            <w:pPr>
              <w:spacing w:before="120" w:after="120" w:line="256" w:lineRule="auto"/>
              <w:jc w:val="center"/>
              <w:rPr>
                <w:b/>
                <w:bCs/>
                <w:lang w:eastAsia="en-US"/>
              </w:rPr>
            </w:pPr>
            <w:r>
              <w:rPr>
                <w:b/>
                <w:bCs/>
                <w:sz w:val="22"/>
                <w:szCs w:val="22"/>
                <w:lang w:eastAsia="en-US"/>
              </w:rPr>
              <w:t>Nazwa Oddziału</w:t>
            </w:r>
          </w:p>
        </w:tc>
        <w:tc>
          <w:tcPr>
            <w:tcW w:w="3856" w:type="dxa"/>
            <w:gridSpan w:val="3"/>
            <w:tcBorders>
              <w:top w:val="single" w:sz="4" w:space="0" w:color="auto"/>
              <w:left w:val="single" w:sz="4" w:space="0" w:color="auto"/>
              <w:bottom w:val="single" w:sz="4" w:space="0" w:color="auto"/>
              <w:right w:val="single" w:sz="4" w:space="0" w:color="auto"/>
            </w:tcBorders>
            <w:vAlign w:val="center"/>
            <w:hideMark/>
          </w:tcPr>
          <w:p w14:paraId="28DEFB2A" w14:textId="77777777" w:rsidR="009C7F0B" w:rsidRDefault="009C7F0B" w:rsidP="00F41F09">
            <w:pPr>
              <w:spacing w:before="120" w:after="120" w:line="256" w:lineRule="auto"/>
              <w:jc w:val="center"/>
              <w:rPr>
                <w:lang w:eastAsia="en-US"/>
              </w:rPr>
            </w:pPr>
            <w:r>
              <w:rPr>
                <w:sz w:val="22"/>
                <w:szCs w:val="22"/>
                <w:lang w:eastAsia="en-US"/>
              </w:rPr>
              <w:t xml:space="preserve">Wymagana minimalna liczba osób z uprawnieniami rzeczoznawcy do spraw ruchu zakładu górniczego </w:t>
            </w:r>
            <w:r>
              <w:rPr>
                <w:sz w:val="22"/>
                <w:szCs w:val="22"/>
                <w:lang w:eastAsia="en-US"/>
              </w:rPr>
              <w:br/>
              <w:t xml:space="preserve">w grupie I </w:t>
            </w:r>
            <w:proofErr w:type="spellStart"/>
            <w:r>
              <w:rPr>
                <w:sz w:val="22"/>
                <w:szCs w:val="22"/>
                <w:lang w:eastAsia="en-US"/>
              </w:rPr>
              <w:t>i</w:t>
            </w:r>
            <w:proofErr w:type="spellEnd"/>
            <w:r>
              <w:rPr>
                <w:sz w:val="22"/>
                <w:szCs w:val="22"/>
                <w:lang w:eastAsia="en-US"/>
              </w:rPr>
              <w:t xml:space="preserve"> VIII</w:t>
            </w:r>
          </w:p>
        </w:tc>
      </w:tr>
      <w:tr w:rsidR="009C7F0B" w14:paraId="120CC3B2" w14:textId="77777777" w:rsidTr="00F41F09">
        <w:trPr>
          <w:trHeight w:val="2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C5F8B5" w14:textId="77777777" w:rsidR="009C7F0B" w:rsidRDefault="009C7F0B" w:rsidP="00F41F09">
            <w:pPr>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E30BE7" w14:textId="77777777" w:rsidR="009C7F0B" w:rsidRDefault="009C7F0B" w:rsidP="00F41F09">
            <w:pPr>
              <w:rPr>
                <w:b/>
                <w:bCs/>
                <w:lang w:eastAsia="en-US"/>
              </w:rPr>
            </w:pPr>
          </w:p>
        </w:tc>
        <w:tc>
          <w:tcPr>
            <w:tcW w:w="1504" w:type="dxa"/>
            <w:tcBorders>
              <w:top w:val="single" w:sz="4" w:space="0" w:color="auto"/>
              <w:left w:val="single" w:sz="4" w:space="0" w:color="auto"/>
              <w:bottom w:val="single" w:sz="4" w:space="0" w:color="auto"/>
              <w:right w:val="single" w:sz="4" w:space="0" w:color="auto"/>
            </w:tcBorders>
            <w:vAlign w:val="center"/>
            <w:hideMark/>
          </w:tcPr>
          <w:p w14:paraId="724C4FB7" w14:textId="77777777" w:rsidR="009C7F0B" w:rsidRDefault="009C7F0B" w:rsidP="00F41F09">
            <w:pPr>
              <w:spacing w:before="120" w:after="120" w:line="256" w:lineRule="auto"/>
              <w:jc w:val="center"/>
              <w:rPr>
                <w:b/>
                <w:bCs/>
                <w:lang w:eastAsia="en-US"/>
              </w:rPr>
            </w:pPr>
            <w:r>
              <w:rPr>
                <w:sz w:val="22"/>
                <w:szCs w:val="22"/>
                <w:lang w:eastAsia="en-US"/>
              </w:rPr>
              <w:t>Grupa VIII</w:t>
            </w:r>
          </w:p>
        </w:tc>
        <w:tc>
          <w:tcPr>
            <w:tcW w:w="1281" w:type="dxa"/>
            <w:tcBorders>
              <w:top w:val="single" w:sz="4" w:space="0" w:color="auto"/>
              <w:left w:val="single" w:sz="4" w:space="0" w:color="auto"/>
              <w:bottom w:val="single" w:sz="4" w:space="0" w:color="auto"/>
              <w:right w:val="single" w:sz="4" w:space="0" w:color="auto"/>
            </w:tcBorders>
            <w:hideMark/>
          </w:tcPr>
          <w:p w14:paraId="749B2586" w14:textId="77777777" w:rsidR="009C7F0B" w:rsidRDefault="009C7F0B" w:rsidP="00F41F09">
            <w:pPr>
              <w:spacing w:before="120" w:after="120" w:line="256" w:lineRule="auto"/>
              <w:jc w:val="center"/>
              <w:rPr>
                <w:lang w:eastAsia="en-US"/>
              </w:rPr>
            </w:pPr>
            <w:r>
              <w:rPr>
                <w:sz w:val="22"/>
                <w:szCs w:val="22"/>
                <w:lang w:eastAsia="en-US"/>
              </w:rPr>
              <w:t>Grupa I a</w:t>
            </w:r>
          </w:p>
        </w:tc>
        <w:tc>
          <w:tcPr>
            <w:tcW w:w="1071" w:type="dxa"/>
            <w:tcBorders>
              <w:top w:val="single" w:sz="4" w:space="0" w:color="auto"/>
              <w:left w:val="single" w:sz="4" w:space="0" w:color="auto"/>
              <w:bottom w:val="single" w:sz="4" w:space="0" w:color="auto"/>
              <w:right w:val="single" w:sz="4" w:space="0" w:color="auto"/>
            </w:tcBorders>
            <w:vAlign w:val="center"/>
            <w:hideMark/>
          </w:tcPr>
          <w:p w14:paraId="7EFB843B" w14:textId="77777777" w:rsidR="009C7F0B" w:rsidRDefault="009C7F0B" w:rsidP="00F41F09">
            <w:pPr>
              <w:spacing w:before="120" w:after="120" w:line="256" w:lineRule="auto"/>
              <w:jc w:val="center"/>
              <w:rPr>
                <w:b/>
                <w:bCs/>
                <w:lang w:eastAsia="en-US"/>
              </w:rPr>
            </w:pPr>
            <w:r>
              <w:rPr>
                <w:sz w:val="22"/>
                <w:szCs w:val="22"/>
                <w:lang w:eastAsia="en-US"/>
              </w:rPr>
              <w:t>Grupa I b</w:t>
            </w:r>
          </w:p>
        </w:tc>
      </w:tr>
      <w:tr w:rsidR="009C7F0B" w14:paraId="56050DB2" w14:textId="77777777" w:rsidTr="00F41F09">
        <w:trPr>
          <w:trHeight w:val="515"/>
          <w:jc w:val="center"/>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14:paraId="0EBC4BAC" w14:textId="77777777" w:rsidR="009C7F0B" w:rsidRDefault="009C7F0B" w:rsidP="00F41F09">
            <w:pPr>
              <w:spacing w:before="120" w:after="120" w:line="256" w:lineRule="auto"/>
              <w:ind w:left="360"/>
              <w:rPr>
                <w:bCs/>
                <w:lang w:eastAsia="en-US"/>
              </w:rPr>
            </w:pPr>
            <w:r>
              <w:rPr>
                <w:bCs/>
                <w:sz w:val="22"/>
                <w:szCs w:val="22"/>
                <w:lang w:eastAsia="en-US"/>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8AFCE50" w14:textId="77777777" w:rsidR="009C7F0B" w:rsidRDefault="009C7F0B" w:rsidP="00F41F09">
            <w:pPr>
              <w:spacing w:line="256" w:lineRule="auto"/>
              <w:rPr>
                <w:bCs/>
                <w:lang w:eastAsia="en-US"/>
              </w:rPr>
            </w:pPr>
            <w:r>
              <w:rPr>
                <w:bCs/>
                <w:sz w:val="22"/>
                <w:szCs w:val="22"/>
                <w:lang w:eastAsia="en-US"/>
              </w:rPr>
              <w:t>KWK ROW Ruch Jankowice</w:t>
            </w:r>
          </w:p>
        </w:tc>
        <w:tc>
          <w:tcPr>
            <w:tcW w:w="1504" w:type="dxa"/>
            <w:tcBorders>
              <w:top w:val="single" w:sz="4" w:space="0" w:color="auto"/>
              <w:left w:val="single" w:sz="4" w:space="0" w:color="auto"/>
              <w:bottom w:val="single" w:sz="4" w:space="0" w:color="auto"/>
              <w:right w:val="single" w:sz="4" w:space="0" w:color="auto"/>
            </w:tcBorders>
            <w:vAlign w:val="center"/>
            <w:hideMark/>
          </w:tcPr>
          <w:p w14:paraId="3B8AC22F" w14:textId="77777777" w:rsidR="009C7F0B" w:rsidRDefault="009C7F0B" w:rsidP="00F41F09">
            <w:pPr>
              <w:spacing w:line="256" w:lineRule="auto"/>
              <w:ind w:left="175"/>
              <w:rPr>
                <w:lang w:eastAsia="en-US"/>
              </w:rPr>
            </w:pPr>
            <w:r>
              <w:rPr>
                <w:sz w:val="22"/>
                <w:szCs w:val="22"/>
                <w:lang w:eastAsia="en-US"/>
              </w:rPr>
              <w:t>2</w:t>
            </w:r>
          </w:p>
        </w:tc>
        <w:tc>
          <w:tcPr>
            <w:tcW w:w="1281" w:type="dxa"/>
            <w:tcBorders>
              <w:top w:val="single" w:sz="4" w:space="0" w:color="auto"/>
              <w:left w:val="single" w:sz="4" w:space="0" w:color="auto"/>
              <w:bottom w:val="single" w:sz="4" w:space="0" w:color="auto"/>
              <w:right w:val="single" w:sz="4" w:space="0" w:color="auto"/>
            </w:tcBorders>
            <w:vAlign w:val="center"/>
            <w:hideMark/>
          </w:tcPr>
          <w:p w14:paraId="554846DC" w14:textId="77777777" w:rsidR="009C7F0B" w:rsidRDefault="009C7F0B" w:rsidP="00F41F09">
            <w:pPr>
              <w:spacing w:line="256" w:lineRule="auto"/>
              <w:ind w:left="34"/>
              <w:rPr>
                <w:lang w:eastAsia="en-US"/>
              </w:rPr>
            </w:pPr>
            <w:r>
              <w:rPr>
                <w:sz w:val="22"/>
                <w:szCs w:val="22"/>
                <w:lang w:eastAsia="en-US"/>
              </w:rPr>
              <w:t>1</w:t>
            </w:r>
          </w:p>
        </w:tc>
        <w:tc>
          <w:tcPr>
            <w:tcW w:w="1071" w:type="dxa"/>
            <w:tcBorders>
              <w:top w:val="single" w:sz="4" w:space="0" w:color="auto"/>
              <w:left w:val="single" w:sz="4" w:space="0" w:color="auto"/>
              <w:bottom w:val="single" w:sz="4" w:space="0" w:color="auto"/>
              <w:right w:val="single" w:sz="4" w:space="0" w:color="auto"/>
            </w:tcBorders>
            <w:vAlign w:val="center"/>
            <w:hideMark/>
          </w:tcPr>
          <w:p w14:paraId="50D35231" w14:textId="77777777" w:rsidR="009C7F0B" w:rsidRDefault="009C7F0B" w:rsidP="00F41F09">
            <w:pPr>
              <w:spacing w:line="256" w:lineRule="auto"/>
              <w:ind w:left="34"/>
              <w:rPr>
                <w:lang w:eastAsia="en-US"/>
              </w:rPr>
            </w:pPr>
            <w:r>
              <w:rPr>
                <w:sz w:val="22"/>
                <w:szCs w:val="22"/>
                <w:lang w:eastAsia="en-US"/>
              </w:rPr>
              <w:t>1</w:t>
            </w:r>
          </w:p>
        </w:tc>
      </w:tr>
      <w:tr w:rsidR="009C7F0B" w14:paraId="6981C07C" w14:textId="77777777" w:rsidTr="00F41F09">
        <w:trPr>
          <w:trHeight w:val="5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EB5516" w14:textId="77777777" w:rsidR="009C7F0B" w:rsidRDefault="009C7F0B" w:rsidP="00F41F09">
            <w:pPr>
              <w:rPr>
                <w:bCs/>
                <w:lang w:eastAsia="en-US"/>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512BE44A" w14:textId="77777777" w:rsidR="009C7F0B" w:rsidRDefault="009C7F0B" w:rsidP="00F41F09">
            <w:pPr>
              <w:spacing w:line="256" w:lineRule="auto"/>
              <w:rPr>
                <w:bCs/>
                <w:lang w:eastAsia="en-US"/>
              </w:rPr>
            </w:pPr>
            <w:r>
              <w:rPr>
                <w:bCs/>
                <w:sz w:val="22"/>
                <w:szCs w:val="22"/>
                <w:lang w:eastAsia="en-US"/>
              </w:rPr>
              <w:t>KWK ROW Ruch Chwałowice</w:t>
            </w:r>
          </w:p>
        </w:tc>
        <w:tc>
          <w:tcPr>
            <w:tcW w:w="1504" w:type="dxa"/>
            <w:tcBorders>
              <w:top w:val="single" w:sz="4" w:space="0" w:color="auto"/>
              <w:left w:val="single" w:sz="4" w:space="0" w:color="auto"/>
              <w:bottom w:val="single" w:sz="4" w:space="0" w:color="auto"/>
              <w:right w:val="single" w:sz="4" w:space="0" w:color="auto"/>
            </w:tcBorders>
            <w:vAlign w:val="center"/>
            <w:hideMark/>
          </w:tcPr>
          <w:p w14:paraId="1BE1C6AC" w14:textId="77777777" w:rsidR="009C7F0B" w:rsidRDefault="009C7F0B" w:rsidP="00F41F09">
            <w:pPr>
              <w:spacing w:line="256" w:lineRule="auto"/>
              <w:ind w:left="175"/>
              <w:rPr>
                <w:lang w:eastAsia="en-US"/>
              </w:rPr>
            </w:pPr>
            <w:r>
              <w:rPr>
                <w:sz w:val="22"/>
                <w:szCs w:val="22"/>
                <w:lang w:eastAsia="en-US"/>
              </w:rPr>
              <w:t>2</w:t>
            </w:r>
          </w:p>
        </w:tc>
        <w:tc>
          <w:tcPr>
            <w:tcW w:w="1281" w:type="dxa"/>
            <w:tcBorders>
              <w:top w:val="single" w:sz="4" w:space="0" w:color="auto"/>
              <w:left w:val="single" w:sz="4" w:space="0" w:color="auto"/>
              <w:bottom w:val="single" w:sz="4" w:space="0" w:color="auto"/>
              <w:right w:val="single" w:sz="4" w:space="0" w:color="auto"/>
            </w:tcBorders>
            <w:vAlign w:val="center"/>
            <w:hideMark/>
          </w:tcPr>
          <w:p w14:paraId="3F8F7B84" w14:textId="77777777" w:rsidR="009C7F0B" w:rsidRDefault="009C7F0B" w:rsidP="00F41F09">
            <w:pPr>
              <w:spacing w:line="256" w:lineRule="auto"/>
              <w:ind w:left="34"/>
              <w:rPr>
                <w:lang w:eastAsia="en-US"/>
              </w:rPr>
            </w:pPr>
            <w:r>
              <w:rPr>
                <w:lang w:eastAsia="en-US"/>
              </w:rPr>
              <w:t>1</w:t>
            </w:r>
          </w:p>
        </w:tc>
        <w:tc>
          <w:tcPr>
            <w:tcW w:w="1071" w:type="dxa"/>
            <w:tcBorders>
              <w:top w:val="single" w:sz="4" w:space="0" w:color="auto"/>
              <w:left w:val="single" w:sz="4" w:space="0" w:color="auto"/>
              <w:bottom w:val="single" w:sz="4" w:space="0" w:color="auto"/>
              <w:right w:val="single" w:sz="4" w:space="0" w:color="auto"/>
            </w:tcBorders>
            <w:vAlign w:val="center"/>
            <w:hideMark/>
          </w:tcPr>
          <w:p w14:paraId="7E825848" w14:textId="77777777" w:rsidR="009C7F0B" w:rsidRDefault="009C7F0B" w:rsidP="00F41F09">
            <w:pPr>
              <w:spacing w:line="256" w:lineRule="auto"/>
              <w:ind w:left="34"/>
              <w:rPr>
                <w:lang w:eastAsia="en-US"/>
              </w:rPr>
            </w:pPr>
            <w:r>
              <w:rPr>
                <w:lang w:eastAsia="en-US"/>
              </w:rPr>
              <w:t>1</w:t>
            </w:r>
          </w:p>
        </w:tc>
      </w:tr>
      <w:tr w:rsidR="009C7F0B" w14:paraId="406DFDA1" w14:textId="77777777" w:rsidTr="00F41F09">
        <w:trPr>
          <w:trHeight w:val="5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C2387A" w14:textId="77777777" w:rsidR="009C7F0B" w:rsidRDefault="009C7F0B" w:rsidP="00F41F09">
            <w:pPr>
              <w:rPr>
                <w:bCs/>
                <w:lang w:eastAsia="en-US"/>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02FD7B96" w14:textId="77777777" w:rsidR="009C7F0B" w:rsidRDefault="009C7F0B" w:rsidP="00F41F09">
            <w:pPr>
              <w:spacing w:line="256" w:lineRule="auto"/>
              <w:rPr>
                <w:bCs/>
                <w:lang w:eastAsia="en-US"/>
              </w:rPr>
            </w:pPr>
            <w:r>
              <w:rPr>
                <w:bCs/>
                <w:sz w:val="22"/>
                <w:szCs w:val="22"/>
                <w:lang w:eastAsia="en-US"/>
              </w:rPr>
              <w:t>KWK ROW Ruch Marcel</w:t>
            </w:r>
          </w:p>
        </w:tc>
        <w:tc>
          <w:tcPr>
            <w:tcW w:w="1504" w:type="dxa"/>
            <w:tcBorders>
              <w:top w:val="single" w:sz="4" w:space="0" w:color="auto"/>
              <w:left w:val="single" w:sz="4" w:space="0" w:color="auto"/>
              <w:bottom w:val="single" w:sz="4" w:space="0" w:color="auto"/>
              <w:right w:val="single" w:sz="4" w:space="0" w:color="auto"/>
            </w:tcBorders>
            <w:vAlign w:val="center"/>
            <w:hideMark/>
          </w:tcPr>
          <w:p w14:paraId="517AE61C" w14:textId="77777777" w:rsidR="009C7F0B" w:rsidRDefault="009C7F0B" w:rsidP="00F41F09">
            <w:pPr>
              <w:spacing w:line="256" w:lineRule="auto"/>
              <w:ind w:left="175"/>
              <w:rPr>
                <w:lang w:eastAsia="en-US"/>
              </w:rPr>
            </w:pPr>
            <w:r>
              <w:rPr>
                <w:sz w:val="22"/>
                <w:szCs w:val="22"/>
                <w:lang w:eastAsia="en-US"/>
              </w:rPr>
              <w:t>2</w:t>
            </w:r>
          </w:p>
        </w:tc>
        <w:tc>
          <w:tcPr>
            <w:tcW w:w="1281" w:type="dxa"/>
            <w:tcBorders>
              <w:top w:val="single" w:sz="4" w:space="0" w:color="auto"/>
              <w:left w:val="single" w:sz="4" w:space="0" w:color="auto"/>
              <w:bottom w:val="single" w:sz="4" w:space="0" w:color="auto"/>
              <w:right w:val="single" w:sz="4" w:space="0" w:color="auto"/>
            </w:tcBorders>
            <w:vAlign w:val="center"/>
            <w:hideMark/>
          </w:tcPr>
          <w:p w14:paraId="72DA97FD" w14:textId="77777777" w:rsidR="009C7F0B" w:rsidRDefault="009C7F0B" w:rsidP="00F41F09">
            <w:pPr>
              <w:spacing w:line="256" w:lineRule="auto"/>
              <w:ind w:left="34"/>
              <w:rPr>
                <w:lang w:eastAsia="en-US"/>
              </w:rPr>
            </w:pPr>
            <w:r>
              <w:rPr>
                <w:sz w:val="22"/>
                <w:szCs w:val="22"/>
                <w:lang w:eastAsia="en-US"/>
              </w:rPr>
              <w:t>1</w:t>
            </w:r>
          </w:p>
        </w:tc>
        <w:tc>
          <w:tcPr>
            <w:tcW w:w="1071" w:type="dxa"/>
            <w:tcBorders>
              <w:top w:val="single" w:sz="4" w:space="0" w:color="auto"/>
              <w:left w:val="single" w:sz="4" w:space="0" w:color="auto"/>
              <w:bottom w:val="single" w:sz="4" w:space="0" w:color="auto"/>
              <w:right w:val="single" w:sz="4" w:space="0" w:color="auto"/>
            </w:tcBorders>
            <w:vAlign w:val="center"/>
            <w:hideMark/>
          </w:tcPr>
          <w:p w14:paraId="4705B142" w14:textId="77777777" w:rsidR="009C7F0B" w:rsidRDefault="009C7F0B" w:rsidP="00F41F09">
            <w:pPr>
              <w:spacing w:line="256" w:lineRule="auto"/>
              <w:ind w:left="34"/>
              <w:rPr>
                <w:lang w:eastAsia="en-US"/>
              </w:rPr>
            </w:pPr>
            <w:r>
              <w:rPr>
                <w:sz w:val="22"/>
                <w:szCs w:val="22"/>
                <w:lang w:eastAsia="en-US"/>
              </w:rPr>
              <w:t>1</w:t>
            </w:r>
          </w:p>
        </w:tc>
      </w:tr>
      <w:tr w:rsidR="009C7F0B" w14:paraId="6D65F0A7" w14:textId="77777777" w:rsidTr="00F41F09">
        <w:trPr>
          <w:trHeight w:val="5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7DC5C" w14:textId="77777777" w:rsidR="009C7F0B" w:rsidRDefault="009C7F0B" w:rsidP="00F41F09">
            <w:pPr>
              <w:rPr>
                <w:bCs/>
                <w:lang w:eastAsia="en-US"/>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00BD8B38" w14:textId="77777777" w:rsidR="009C7F0B" w:rsidRDefault="009C7F0B" w:rsidP="00F41F09">
            <w:pPr>
              <w:spacing w:line="256" w:lineRule="auto"/>
              <w:rPr>
                <w:bCs/>
                <w:lang w:eastAsia="en-US"/>
              </w:rPr>
            </w:pPr>
            <w:r>
              <w:rPr>
                <w:bCs/>
                <w:sz w:val="22"/>
                <w:szCs w:val="22"/>
                <w:lang w:eastAsia="en-US"/>
              </w:rPr>
              <w:t>KWK ROW Ruch Rydułtowy</w:t>
            </w:r>
          </w:p>
        </w:tc>
        <w:tc>
          <w:tcPr>
            <w:tcW w:w="1504" w:type="dxa"/>
            <w:tcBorders>
              <w:top w:val="single" w:sz="4" w:space="0" w:color="auto"/>
              <w:left w:val="single" w:sz="4" w:space="0" w:color="auto"/>
              <w:bottom w:val="single" w:sz="4" w:space="0" w:color="auto"/>
              <w:right w:val="single" w:sz="4" w:space="0" w:color="auto"/>
            </w:tcBorders>
            <w:vAlign w:val="center"/>
            <w:hideMark/>
          </w:tcPr>
          <w:p w14:paraId="02929600" w14:textId="77777777" w:rsidR="009C7F0B" w:rsidRDefault="009C7F0B" w:rsidP="00F41F09">
            <w:pPr>
              <w:spacing w:line="256" w:lineRule="auto"/>
              <w:ind w:left="175"/>
              <w:rPr>
                <w:lang w:eastAsia="en-US"/>
              </w:rPr>
            </w:pPr>
            <w:r>
              <w:rPr>
                <w:sz w:val="22"/>
                <w:szCs w:val="22"/>
                <w:lang w:eastAsia="en-US"/>
              </w:rPr>
              <w:t>1</w:t>
            </w:r>
          </w:p>
        </w:tc>
        <w:tc>
          <w:tcPr>
            <w:tcW w:w="1281" w:type="dxa"/>
            <w:tcBorders>
              <w:top w:val="single" w:sz="4" w:space="0" w:color="auto"/>
              <w:left w:val="single" w:sz="4" w:space="0" w:color="auto"/>
              <w:bottom w:val="single" w:sz="4" w:space="0" w:color="auto"/>
              <w:right w:val="single" w:sz="4" w:space="0" w:color="auto"/>
            </w:tcBorders>
            <w:vAlign w:val="center"/>
            <w:hideMark/>
          </w:tcPr>
          <w:p w14:paraId="4C912962" w14:textId="77777777" w:rsidR="009C7F0B" w:rsidRDefault="009C7F0B" w:rsidP="00F41F09">
            <w:pPr>
              <w:spacing w:line="256" w:lineRule="auto"/>
              <w:ind w:left="34"/>
              <w:rPr>
                <w:lang w:eastAsia="en-US"/>
              </w:rPr>
            </w:pPr>
            <w:r>
              <w:rPr>
                <w:sz w:val="22"/>
                <w:szCs w:val="22"/>
                <w:lang w:eastAsia="en-US"/>
              </w:rPr>
              <w:t>1</w:t>
            </w:r>
          </w:p>
        </w:tc>
        <w:tc>
          <w:tcPr>
            <w:tcW w:w="1071" w:type="dxa"/>
            <w:tcBorders>
              <w:top w:val="single" w:sz="4" w:space="0" w:color="auto"/>
              <w:left w:val="single" w:sz="4" w:space="0" w:color="auto"/>
              <w:bottom w:val="single" w:sz="4" w:space="0" w:color="auto"/>
              <w:right w:val="single" w:sz="4" w:space="0" w:color="auto"/>
            </w:tcBorders>
            <w:vAlign w:val="center"/>
            <w:hideMark/>
          </w:tcPr>
          <w:p w14:paraId="77ED8075" w14:textId="77777777" w:rsidR="009C7F0B" w:rsidRDefault="009C7F0B" w:rsidP="00F41F09">
            <w:pPr>
              <w:spacing w:line="256" w:lineRule="auto"/>
              <w:ind w:left="34"/>
              <w:rPr>
                <w:lang w:eastAsia="en-US"/>
              </w:rPr>
            </w:pPr>
            <w:r>
              <w:rPr>
                <w:sz w:val="22"/>
                <w:szCs w:val="22"/>
                <w:lang w:eastAsia="en-US"/>
              </w:rPr>
              <w:t>1</w:t>
            </w:r>
          </w:p>
        </w:tc>
      </w:tr>
      <w:tr w:rsidR="009C7F0B" w14:paraId="499AADBA" w14:textId="77777777" w:rsidTr="00F41F09">
        <w:trPr>
          <w:trHeight w:val="515"/>
          <w:jc w:val="center"/>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14:paraId="7ACE2316" w14:textId="77777777" w:rsidR="009C7F0B" w:rsidRDefault="009C7F0B" w:rsidP="00F41F09">
            <w:pPr>
              <w:spacing w:before="120" w:after="120" w:line="256" w:lineRule="auto"/>
              <w:ind w:left="360"/>
              <w:rPr>
                <w:bCs/>
                <w:lang w:eastAsia="en-US"/>
              </w:rPr>
            </w:pPr>
            <w:r>
              <w:rPr>
                <w:bCs/>
                <w:sz w:val="22"/>
                <w:szCs w:val="22"/>
                <w:lang w:eastAsia="en-US"/>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124FCE6" w14:textId="77777777" w:rsidR="009C7F0B" w:rsidRDefault="009C7F0B" w:rsidP="00F41F09">
            <w:pPr>
              <w:spacing w:line="256" w:lineRule="auto"/>
              <w:rPr>
                <w:bCs/>
                <w:lang w:eastAsia="en-US"/>
              </w:rPr>
            </w:pPr>
            <w:r>
              <w:rPr>
                <w:bCs/>
                <w:sz w:val="22"/>
                <w:szCs w:val="22"/>
                <w:lang w:eastAsia="en-US"/>
              </w:rPr>
              <w:t>KWK Piast-Ziemowit Ruch Piast</w:t>
            </w:r>
          </w:p>
        </w:tc>
        <w:tc>
          <w:tcPr>
            <w:tcW w:w="1504" w:type="dxa"/>
            <w:vMerge w:val="restart"/>
            <w:tcBorders>
              <w:top w:val="single" w:sz="4" w:space="0" w:color="auto"/>
              <w:left w:val="single" w:sz="4" w:space="0" w:color="auto"/>
              <w:bottom w:val="single" w:sz="4" w:space="0" w:color="auto"/>
              <w:right w:val="single" w:sz="4" w:space="0" w:color="auto"/>
            </w:tcBorders>
            <w:vAlign w:val="center"/>
            <w:hideMark/>
          </w:tcPr>
          <w:p w14:paraId="1306F1C7" w14:textId="77777777" w:rsidR="009C7F0B" w:rsidRDefault="009C7F0B" w:rsidP="00F41F09">
            <w:pPr>
              <w:spacing w:line="256" w:lineRule="auto"/>
              <w:ind w:left="175"/>
              <w:rPr>
                <w:lang w:eastAsia="en-US"/>
              </w:rPr>
            </w:pPr>
            <w:r>
              <w:rPr>
                <w:sz w:val="22"/>
                <w:szCs w:val="22"/>
                <w:lang w:eastAsia="en-US"/>
              </w:rPr>
              <w:t>1</w:t>
            </w:r>
          </w:p>
        </w:tc>
        <w:tc>
          <w:tcPr>
            <w:tcW w:w="1281" w:type="dxa"/>
            <w:tcBorders>
              <w:top w:val="single" w:sz="4" w:space="0" w:color="auto"/>
              <w:left w:val="single" w:sz="4" w:space="0" w:color="auto"/>
              <w:bottom w:val="single" w:sz="4" w:space="0" w:color="auto"/>
              <w:right w:val="single" w:sz="4" w:space="0" w:color="auto"/>
            </w:tcBorders>
            <w:vAlign w:val="center"/>
            <w:hideMark/>
          </w:tcPr>
          <w:p w14:paraId="0C761A31" w14:textId="77777777" w:rsidR="009C7F0B" w:rsidRDefault="009C7F0B" w:rsidP="00F41F09">
            <w:pPr>
              <w:spacing w:line="256" w:lineRule="auto"/>
              <w:ind w:left="34"/>
              <w:rPr>
                <w:lang w:eastAsia="en-US"/>
              </w:rPr>
            </w:pPr>
            <w:r>
              <w:rPr>
                <w:sz w:val="22"/>
                <w:szCs w:val="22"/>
                <w:lang w:eastAsia="en-US"/>
              </w:rPr>
              <w:t>1</w:t>
            </w:r>
          </w:p>
        </w:tc>
        <w:tc>
          <w:tcPr>
            <w:tcW w:w="1071" w:type="dxa"/>
            <w:tcBorders>
              <w:top w:val="single" w:sz="4" w:space="0" w:color="auto"/>
              <w:left w:val="single" w:sz="4" w:space="0" w:color="auto"/>
              <w:bottom w:val="single" w:sz="4" w:space="0" w:color="auto"/>
              <w:right w:val="single" w:sz="4" w:space="0" w:color="auto"/>
            </w:tcBorders>
            <w:vAlign w:val="center"/>
            <w:hideMark/>
          </w:tcPr>
          <w:p w14:paraId="29D77470" w14:textId="77777777" w:rsidR="009C7F0B" w:rsidRDefault="009C7F0B" w:rsidP="00F41F09">
            <w:pPr>
              <w:spacing w:line="256" w:lineRule="auto"/>
              <w:ind w:left="34"/>
              <w:rPr>
                <w:lang w:eastAsia="en-US"/>
              </w:rPr>
            </w:pPr>
            <w:r>
              <w:rPr>
                <w:sz w:val="22"/>
                <w:szCs w:val="22"/>
                <w:lang w:eastAsia="en-US"/>
              </w:rPr>
              <w:t>1</w:t>
            </w:r>
          </w:p>
        </w:tc>
      </w:tr>
      <w:tr w:rsidR="009C7F0B" w14:paraId="318CA84E" w14:textId="77777777" w:rsidTr="00F41F09">
        <w:trPr>
          <w:trHeight w:val="5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078585" w14:textId="77777777" w:rsidR="009C7F0B" w:rsidRDefault="009C7F0B" w:rsidP="00F41F09">
            <w:pPr>
              <w:rPr>
                <w:bCs/>
                <w:lang w:eastAsia="en-US"/>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119A2E10" w14:textId="77777777" w:rsidR="009C7F0B" w:rsidRDefault="009C7F0B" w:rsidP="00F41F09">
            <w:pPr>
              <w:spacing w:line="256" w:lineRule="auto"/>
              <w:rPr>
                <w:bCs/>
                <w:lang w:eastAsia="en-US"/>
              </w:rPr>
            </w:pPr>
            <w:r>
              <w:rPr>
                <w:bCs/>
                <w:sz w:val="22"/>
                <w:szCs w:val="22"/>
                <w:lang w:eastAsia="en-US"/>
              </w:rPr>
              <w:t>KWK Piast-Ziemowit Ruch Ziemowit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E5E11F" w14:textId="77777777" w:rsidR="009C7F0B" w:rsidRDefault="009C7F0B" w:rsidP="00F41F09">
            <w:pPr>
              <w:rPr>
                <w:lang w:eastAsia="en-US"/>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27FA3CC7" w14:textId="77777777" w:rsidR="009C7F0B" w:rsidRDefault="009C7F0B" w:rsidP="00F41F09">
            <w:pPr>
              <w:spacing w:line="256" w:lineRule="auto"/>
              <w:ind w:left="34"/>
              <w:rPr>
                <w:lang w:eastAsia="en-US"/>
              </w:rPr>
            </w:pPr>
            <w:r>
              <w:rPr>
                <w:sz w:val="22"/>
                <w:szCs w:val="22"/>
                <w:lang w:eastAsia="en-US"/>
              </w:rPr>
              <w:t>1</w:t>
            </w:r>
          </w:p>
        </w:tc>
        <w:tc>
          <w:tcPr>
            <w:tcW w:w="1071" w:type="dxa"/>
            <w:tcBorders>
              <w:top w:val="single" w:sz="4" w:space="0" w:color="auto"/>
              <w:left w:val="single" w:sz="4" w:space="0" w:color="auto"/>
              <w:bottom w:val="single" w:sz="4" w:space="0" w:color="auto"/>
              <w:right w:val="single" w:sz="4" w:space="0" w:color="auto"/>
            </w:tcBorders>
            <w:vAlign w:val="center"/>
            <w:hideMark/>
          </w:tcPr>
          <w:p w14:paraId="45FA61F4" w14:textId="77777777" w:rsidR="009C7F0B" w:rsidRDefault="009C7F0B" w:rsidP="00F41F09">
            <w:pPr>
              <w:spacing w:line="256" w:lineRule="auto"/>
              <w:ind w:left="34"/>
              <w:rPr>
                <w:lang w:eastAsia="en-US"/>
              </w:rPr>
            </w:pPr>
            <w:r>
              <w:rPr>
                <w:sz w:val="22"/>
                <w:szCs w:val="22"/>
                <w:lang w:eastAsia="en-US"/>
              </w:rPr>
              <w:t>1</w:t>
            </w:r>
          </w:p>
        </w:tc>
      </w:tr>
      <w:tr w:rsidR="009C7F0B" w14:paraId="1B6E94F5" w14:textId="77777777" w:rsidTr="00F41F09">
        <w:trPr>
          <w:trHeight w:val="515"/>
          <w:jc w:val="center"/>
        </w:trPr>
        <w:tc>
          <w:tcPr>
            <w:tcW w:w="852" w:type="dxa"/>
            <w:vMerge w:val="restart"/>
            <w:tcBorders>
              <w:top w:val="single" w:sz="4" w:space="0" w:color="auto"/>
              <w:left w:val="single" w:sz="4" w:space="0" w:color="auto"/>
              <w:right w:val="single" w:sz="4" w:space="0" w:color="auto"/>
            </w:tcBorders>
            <w:vAlign w:val="center"/>
            <w:hideMark/>
          </w:tcPr>
          <w:p w14:paraId="7C2189EE" w14:textId="77777777" w:rsidR="009C7F0B" w:rsidRDefault="009C7F0B" w:rsidP="00F41F09">
            <w:pPr>
              <w:spacing w:line="256" w:lineRule="auto"/>
              <w:ind w:left="360"/>
              <w:rPr>
                <w:bCs/>
                <w:lang w:eastAsia="en-US"/>
              </w:rPr>
            </w:pPr>
            <w:r>
              <w:rPr>
                <w:bCs/>
                <w:sz w:val="22"/>
                <w:szCs w:val="22"/>
                <w:lang w:eastAsia="en-US"/>
              </w:rPr>
              <w:t>3</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DB5683F" w14:textId="77777777" w:rsidR="009C7F0B" w:rsidRDefault="009C7F0B" w:rsidP="00F41F09">
            <w:pPr>
              <w:spacing w:line="256" w:lineRule="auto"/>
              <w:rPr>
                <w:bCs/>
                <w:lang w:eastAsia="en-US"/>
              </w:rPr>
            </w:pPr>
            <w:r>
              <w:rPr>
                <w:bCs/>
                <w:sz w:val="22"/>
                <w:szCs w:val="22"/>
                <w:lang w:eastAsia="en-US"/>
              </w:rPr>
              <w:t>KWK Ruda Ruch Bielszowice</w:t>
            </w:r>
          </w:p>
        </w:tc>
        <w:tc>
          <w:tcPr>
            <w:tcW w:w="1504" w:type="dxa"/>
            <w:tcBorders>
              <w:top w:val="single" w:sz="4" w:space="0" w:color="auto"/>
              <w:left w:val="single" w:sz="4" w:space="0" w:color="auto"/>
              <w:bottom w:val="single" w:sz="4" w:space="0" w:color="auto"/>
              <w:right w:val="single" w:sz="4" w:space="0" w:color="auto"/>
            </w:tcBorders>
            <w:vAlign w:val="center"/>
            <w:hideMark/>
          </w:tcPr>
          <w:p w14:paraId="236D0B3C" w14:textId="77777777" w:rsidR="009C7F0B" w:rsidRDefault="009C7F0B" w:rsidP="00F41F09">
            <w:pPr>
              <w:spacing w:line="256" w:lineRule="auto"/>
              <w:ind w:left="175"/>
              <w:rPr>
                <w:lang w:eastAsia="en-US"/>
              </w:rPr>
            </w:pPr>
            <w:r>
              <w:rPr>
                <w:sz w:val="22"/>
                <w:szCs w:val="22"/>
                <w:lang w:eastAsia="en-US"/>
              </w:rPr>
              <w:t>1</w:t>
            </w:r>
          </w:p>
        </w:tc>
        <w:tc>
          <w:tcPr>
            <w:tcW w:w="1281" w:type="dxa"/>
            <w:tcBorders>
              <w:top w:val="single" w:sz="4" w:space="0" w:color="auto"/>
              <w:left w:val="single" w:sz="4" w:space="0" w:color="auto"/>
              <w:bottom w:val="single" w:sz="4" w:space="0" w:color="auto"/>
              <w:right w:val="single" w:sz="4" w:space="0" w:color="auto"/>
            </w:tcBorders>
            <w:vAlign w:val="center"/>
            <w:hideMark/>
          </w:tcPr>
          <w:p w14:paraId="2954C82D" w14:textId="77777777" w:rsidR="009C7F0B" w:rsidRDefault="009C7F0B" w:rsidP="00F41F09">
            <w:pPr>
              <w:spacing w:line="256" w:lineRule="auto"/>
              <w:ind w:left="34"/>
              <w:rPr>
                <w:lang w:eastAsia="en-US"/>
              </w:rPr>
            </w:pPr>
            <w:r>
              <w:rPr>
                <w:sz w:val="22"/>
                <w:szCs w:val="22"/>
                <w:lang w:eastAsia="en-US"/>
              </w:rPr>
              <w:t>1</w:t>
            </w:r>
          </w:p>
        </w:tc>
        <w:tc>
          <w:tcPr>
            <w:tcW w:w="1071" w:type="dxa"/>
            <w:tcBorders>
              <w:top w:val="single" w:sz="4" w:space="0" w:color="auto"/>
              <w:left w:val="single" w:sz="4" w:space="0" w:color="auto"/>
              <w:bottom w:val="single" w:sz="4" w:space="0" w:color="auto"/>
              <w:right w:val="single" w:sz="4" w:space="0" w:color="auto"/>
            </w:tcBorders>
            <w:vAlign w:val="center"/>
            <w:hideMark/>
          </w:tcPr>
          <w:p w14:paraId="349035D9" w14:textId="77777777" w:rsidR="009C7F0B" w:rsidRDefault="009C7F0B" w:rsidP="00F41F09">
            <w:pPr>
              <w:spacing w:line="256" w:lineRule="auto"/>
              <w:ind w:left="34"/>
              <w:rPr>
                <w:lang w:eastAsia="en-US"/>
              </w:rPr>
            </w:pPr>
            <w:r>
              <w:rPr>
                <w:sz w:val="22"/>
                <w:szCs w:val="22"/>
                <w:lang w:eastAsia="en-US"/>
              </w:rPr>
              <w:t>1</w:t>
            </w:r>
          </w:p>
        </w:tc>
      </w:tr>
      <w:tr w:rsidR="009C7F0B" w14:paraId="74001440" w14:textId="77777777" w:rsidTr="00F41F09">
        <w:trPr>
          <w:trHeight w:val="515"/>
          <w:jc w:val="center"/>
        </w:trPr>
        <w:tc>
          <w:tcPr>
            <w:tcW w:w="0" w:type="auto"/>
            <w:vMerge/>
            <w:tcBorders>
              <w:left w:val="single" w:sz="4" w:space="0" w:color="auto"/>
              <w:right w:val="single" w:sz="4" w:space="0" w:color="auto"/>
            </w:tcBorders>
            <w:vAlign w:val="center"/>
            <w:hideMark/>
          </w:tcPr>
          <w:p w14:paraId="7C554DA5" w14:textId="77777777" w:rsidR="009C7F0B" w:rsidRDefault="009C7F0B" w:rsidP="00F41F09">
            <w:pPr>
              <w:rPr>
                <w:bCs/>
                <w:lang w:eastAsia="en-US"/>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6F90C08E" w14:textId="77777777" w:rsidR="009C7F0B" w:rsidRDefault="009C7F0B" w:rsidP="00F41F09">
            <w:pPr>
              <w:spacing w:line="256" w:lineRule="auto"/>
              <w:rPr>
                <w:bCs/>
                <w:lang w:eastAsia="en-US"/>
              </w:rPr>
            </w:pPr>
            <w:r>
              <w:rPr>
                <w:bCs/>
                <w:sz w:val="22"/>
                <w:szCs w:val="22"/>
                <w:lang w:eastAsia="en-US"/>
              </w:rPr>
              <w:t>KWK Ruda Ruch Halemba</w:t>
            </w:r>
          </w:p>
        </w:tc>
        <w:tc>
          <w:tcPr>
            <w:tcW w:w="1504" w:type="dxa"/>
            <w:tcBorders>
              <w:top w:val="single" w:sz="4" w:space="0" w:color="auto"/>
              <w:left w:val="single" w:sz="4" w:space="0" w:color="auto"/>
              <w:bottom w:val="single" w:sz="4" w:space="0" w:color="auto"/>
              <w:right w:val="single" w:sz="4" w:space="0" w:color="auto"/>
            </w:tcBorders>
            <w:vAlign w:val="center"/>
            <w:hideMark/>
          </w:tcPr>
          <w:p w14:paraId="1F37ED1E" w14:textId="77777777" w:rsidR="009C7F0B" w:rsidRDefault="009C7F0B" w:rsidP="00F41F09">
            <w:pPr>
              <w:spacing w:line="256" w:lineRule="auto"/>
              <w:ind w:left="175"/>
              <w:rPr>
                <w:lang w:eastAsia="en-US"/>
              </w:rPr>
            </w:pPr>
            <w:r>
              <w:rPr>
                <w:lang w:eastAsia="en-US"/>
              </w:rPr>
              <w:t>1</w:t>
            </w:r>
          </w:p>
        </w:tc>
        <w:tc>
          <w:tcPr>
            <w:tcW w:w="1281" w:type="dxa"/>
            <w:tcBorders>
              <w:top w:val="single" w:sz="4" w:space="0" w:color="auto"/>
              <w:left w:val="single" w:sz="4" w:space="0" w:color="auto"/>
              <w:bottom w:val="single" w:sz="4" w:space="0" w:color="auto"/>
              <w:right w:val="single" w:sz="4" w:space="0" w:color="auto"/>
            </w:tcBorders>
            <w:vAlign w:val="center"/>
            <w:hideMark/>
          </w:tcPr>
          <w:p w14:paraId="3F90502C" w14:textId="77777777" w:rsidR="009C7F0B" w:rsidRDefault="009C7F0B" w:rsidP="00F41F09">
            <w:pPr>
              <w:spacing w:line="256" w:lineRule="auto"/>
              <w:ind w:left="34"/>
              <w:rPr>
                <w:lang w:eastAsia="en-US"/>
              </w:rPr>
            </w:pPr>
            <w:r>
              <w:rPr>
                <w:sz w:val="22"/>
                <w:szCs w:val="22"/>
                <w:lang w:eastAsia="en-US"/>
              </w:rPr>
              <w:t>1</w:t>
            </w:r>
          </w:p>
        </w:tc>
        <w:tc>
          <w:tcPr>
            <w:tcW w:w="1071" w:type="dxa"/>
            <w:tcBorders>
              <w:top w:val="single" w:sz="4" w:space="0" w:color="auto"/>
              <w:left w:val="single" w:sz="4" w:space="0" w:color="auto"/>
              <w:bottom w:val="single" w:sz="4" w:space="0" w:color="auto"/>
              <w:right w:val="single" w:sz="4" w:space="0" w:color="auto"/>
            </w:tcBorders>
            <w:vAlign w:val="center"/>
            <w:hideMark/>
          </w:tcPr>
          <w:p w14:paraId="1E606B46" w14:textId="77777777" w:rsidR="009C7F0B" w:rsidRDefault="009C7F0B" w:rsidP="00F41F09">
            <w:pPr>
              <w:spacing w:line="256" w:lineRule="auto"/>
              <w:ind w:left="34"/>
              <w:rPr>
                <w:lang w:eastAsia="en-US"/>
              </w:rPr>
            </w:pPr>
            <w:r>
              <w:rPr>
                <w:sz w:val="22"/>
                <w:szCs w:val="22"/>
                <w:lang w:eastAsia="en-US"/>
              </w:rPr>
              <w:t>1</w:t>
            </w:r>
          </w:p>
        </w:tc>
      </w:tr>
      <w:tr w:rsidR="009C7F0B" w14:paraId="12FC9EDD" w14:textId="77777777" w:rsidTr="00F41F09">
        <w:trPr>
          <w:trHeight w:val="515"/>
          <w:jc w:val="center"/>
        </w:trPr>
        <w:tc>
          <w:tcPr>
            <w:tcW w:w="852" w:type="dxa"/>
            <w:vMerge w:val="restart"/>
            <w:tcBorders>
              <w:top w:val="single" w:sz="4" w:space="0" w:color="auto"/>
              <w:left w:val="single" w:sz="4" w:space="0" w:color="auto"/>
              <w:right w:val="single" w:sz="4" w:space="0" w:color="auto"/>
            </w:tcBorders>
            <w:vAlign w:val="center"/>
            <w:hideMark/>
          </w:tcPr>
          <w:p w14:paraId="4215C174" w14:textId="77777777" w:rsidR="009C7F0B" w:rsidRDefault="009C7F0B" w:rsidP="00F41F09">
            <w:pPr>
              <w:spacing w:line="256" w:lineRule="auto"/>
              <w:ind w:left="360"/>
              <w:rPr>
                <w:bCs/>
                <w:lang w:eastAsia="en-US"/>
              </w:rPr>
            </w:pPr>
            <w:r>
              <w:rPr>
                <w:bCs/>
                <w:sz w:val="22"/>
                <w:szCs w:val="22"/>
                <w:lang w:eastAsia="en-US"/>
              </w:rPr>
              <w:lastRenderedPageBreak/>
              <w:t>4</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7AB4FB0" w14:textId="77777777" w:rsidR="009C7F0B" w:rsidRDefault="009C7F0B" w:rsidP="00F41F09">
            <w:pPr>
              <w:spacing w:line="256" w:lineRule="auto"/>
              <w:rPr>
                <w:bCs/>
                <w:lang w:eastAsia="en-US"/>
              </w:rPr>
            </w:pPr>
            <w:r>
              <w:rPr>
                <w:bCs/>
                <w:sz w:val="22"/>
                <w:szCs w:val="22"/>
                <w:lang w:eastAsia="en-US"/>
              </w:rPr>
              <w:t>KWK Staszic – Wujek</w:t>
            </w:r>
            <w:r>
              <w:rPr>
                <w:bCs/>
                <w:lang w:eastAsia="en-US"/>
              </w:rPr>
              <w:t xml:space="preserve"> </w:t>
            </w:r>
          </w:p>
        </w:tc>
        <w:tc>
          <w:tcPr>
            <w:tcW w:w="1504" w:type="dxa"/>
            <w:tcBorders>
              <w:top w:val="single" w:sz="4" w:space="0" w:color="auto"/>
              <w:left w:val="single" w:sz="4" w:space="0" w:color="auto"/>
              <w:bottom w:val="single" w:sz="4" w:space="0" w:color="auto"/>
              <w:right w:val="single" w:sz="4" w:space="0" w:color="auto"/>
            </w:tcBorders>
            <w:vAlign w:val="center"/>
            <w:hideMark/>
          </w:tcPr>
          <w:p w14:paraId="621CF6E4" w14:textId="77777777" w:rsidR="009C7F0B" w:rsidRDefault="009C7F0B" w:rsidP="00F41F09">
            <w:pPr>
              <w:spacing w:line="256" w:lineRule="auto"/>
              <w:ind w:left="175"/>
              <w:rPr>
                <w:lang w:eastAsia="en-US"/>
              </w:rPr>
            </w:pPr>
            <w:r>
              <w:rPr>
                <w:lang w:eastAsia="en-US"/>
              </w:rPr>
              <w:t>1</w:t>
            </w:r>
          </w:p>
        </w:tc>
        <w:tc>
          <w:tcPr>
            <w:tcW w:w="1281" w:type="dxa"/>
            <w:tcBorders>
              <w:top w:val="single" w:sz="4" w:space="0" w:color="auto"/>
              <w:left w:val="single" w:sz="4" w:space="0" w:color="auto"/>
              <w:bottom w:val="single" w:sz="4" w:space="0" w:color="auto"/>
              <w:right w:val="single" w:sz="4" w:space="0" w:color="auto"/>
            </w:tcBorders>
            <w:vAlign w:val="center"/>
            <w:hideMark/>
          </w:tcPr>
          <w:p w14:paraId="0C386E82" w14:textId="77777777" w:rsidR="009C7F0B" w:rsidRDefault="009C7F0B" w:rsidP="00F41F09">
            <w:pPr>
              <w:spacing w:line="256" w:lineRule="auto"/>
              <w:ind w:left="34"/>
              <w:rPr>
                <w:lang w:eastAsia="en-US"/>
              </w:rPr>
            </w:pPr>
            <w:r>
              <w:rPr>
                <w:sz w:val="22"/>
                <w:szCs w:val="22"/>
                <w:lang w:eastAsia="en-US"/>
              </w:rPr>
              <w:t>1</w:t>
            </w:r>
          </w:p>
        </w:tc>
        <w:tc>
          <w:tcPr>
            <w:tcW w:w="1071" w:type="dxa"/>
            <w:tcBorders>
              <w:top w:val="single" w:sz="4" w:space="0" w:color="auto"/>
              <w:left w:val="single" w:sz="4" w:space="0" w:color="auto"/>
              <w:bottom w:val="single" w:sz="4" w:space="0" w:color="auto"/>
              <w:right w:val="single" w:sz="4" w:space="0" w:color="auto"/>
            </w:tcBorders>
            <w:vAlign w:val="center"/>
            <w:hideMark/>
          </w:tcPr>
          <w:p w14:paraId="6BF4375B" w14:textId="77777777" w:rsidR="009C7F0B" w:rsidRDefault="009C7F0B" w:rsidP="00F41F09">
            <w:pPr>
              <w:spacing w:line="256" w:lineRule="auto"/>
              <w:ind w:left="34"/>
              <w:rPr>
                <w:lang w:eastAsia="en-US"/>
              </w:rPr>
            </w:pPr>
            <w:r>
              <w:rPr>
                <w:sz w:val="22"/>
                <w:szCs w:val="22"/>
                <w:lang w:eastAsia="en-US"/>
              </w:rPr>
              <w:t>1</w:t>
            </w:r>
          </w:p>
        </w:tc>
      </w:tr>
      <w:tr w:rsidR="009C7F0B" w14:paraId="1E2EB96F" w14:textId="77777777" w:rsidTr="00F41F09">
        <w:trPr>
          <w:trHeight w:val="515"/>
          <w:jc w:val="center"/>
        </w:trPr>
        <w:tc>
          <w:tcPr>
            <w:tcW w:w="0" w:type="auto"/>
            <w:vMerge/>
            <w:tcBorders>
              <w:left w:val="single" w:sz="4" w:space="0" w:color="auto"/>
              <w:right w:val="single" w:sz="4" w:space="0" w:color="auto"/>
            </w:tcBorders>
            <w:vAlign w:val="center"/>
            <w:hideMark/>
          </w:tcPr>
          <w:p w14:paraId="0067410E" w14:textId="77777777" w:rsidR="009C7F0B" w:rsidRDefault="009C7F0B" w:rsidP="00F41F09">
            <w:pPr>
              <w:rPr>
                <w:bCs/>
                <w:lang w:eastAsia="en-US"/>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1437757A" w14:textId="77777777" w:rsidR="009C7F0B" w:rsidRDefault="009C7F0B" w:rsidP="00F41F09">
            <w:pPr>
              <w:spacing w:line="256" w:lineRule="auto"/>
              <w:rPr>
                <w:bCs/>
                <w:lang w:eastAsia="en-US"/>
              </w:rPr>
            </w:pPr>
            <w:r>
              <w:rPr>
                <w:bCs/>
                <w:sz w:val="22"/>
                <w:szCs w:val="22"/>
                <w:lang w:eastAsia="en-US"/>
              </w:rPr>
              <w:t>KWK Mysłowice-Wesoła</w:t>
            </w:r>
          </w:p>
        </w:tc>
        <w:tc>
          <w:tcPr>
            <w:tcW w:w="1504" w:type="dxa"/>
            <w:tcBorders>
              <w:top w:val="single" w:sz="4" w:space="0" w:color="auto"/>
              <w:left w:val="single" w:sz="4" w:space="0" w:color="auto"/>
              <w:bottom w:val="single" w:sz="4" w:space="0" w:color="auto"/>
              <w:right w:val="single" w:sz="4" w:space="0" w:color="auto"/>
            </w:tcBorders>
            <w:vAlign w:val="center"/>
            <w:hideMark/>
          </w:tcPr>
          <w:p w14:paraId="2EA2966D" w14:textId="77777777" w:rsidR="009C7F0B" w:rsidRDefault="009C7F0B" w:rsidP="00F41F09">
            <w:pPr>
              <w:spacing w:line="256" w:lineRule="auto"/>
              <w:ind w:left="175"/>
              <w:rPr>
                <w:lang w:eastAsia="en-US"/>
              </w:rPr>
            </w:pPr>
            <w:r>
              <w:rPr>
                <w:lang w:eastAsia="en-US"/>
              </w:rPr>
              <w:t>1</w:t>
            </w:r>
          </w:p>
        </w:tc>
        <w:tc>
          <w:tcPr>
            <w:tcW w:w="1281" w:type="dxa"/>
            <w:tcBorders>
              <w:top w:val="single" w:sz="4" w:space="0" w:color="auto"/>
              <w:left w:val="single" w:sz="4" w:space="0" w:color="auto"/>
              <w:bottom w:val="single" w:sz="4" w:space="0" w:color="auto"/>
              <w:right w:val="single" w:sz="4" w:space="0" w:color="auto"/>
            </w:tcBorders>
            <w:vAlign w:val="center"/>
            <w:hideMark/>
          </w:tcPr>
          <w:p w14:paraId="2E7191EC" w14:textId="77777777" w:rsidR="009C7F0B" w:rsidRDefault="009C7F0B" w:rsidP="00F41F09">
            <w:pPr>
              <w:spacing w:line="256" w:lineRule="auto"/>
              <w:ind w:left="34"/>
              <w:rPr>
                <w:lang w:eastAsia="en-US"/>
              </w:rPr>
            </w:pPr>
            <w:r>
              <w:rPr>
                <w:sz w:val="22"/>
                <w:szCs w:val="22"/>
                <w:lang w:eastAsia="en-US"/>
              </w:rPr>
              <w:t>1</w:t>
            </w:r>
          </w:p>
        </w:tc>
        <w:tc>
          <w:tcPr>
            <w:tcW w:w="1071" w:type="dxa"/>
            <w:tcBorders>
              <w:top w:val="single" w:sz="4" w:space="0" w:color="auto"/>
              <w:left w:val="single" w:sz="4" w:space="0" w:color="auto"/>
              <w:bottom w:val="single" w:sz="4" w:space="0" w:color="auto"/>
              <w:right w:val="single" w:sz="4" w:space="0" w:color="auto"/>
            </w:tcBorders>
            <w:vAlign w:val="center"/>
            <w:hideMark/>
          </w:tcPr>
          <w:p w14:paraId="55F7CADF" w14:textId="77777777" w:rsidR="009C7F0B" w:rsidRDefault="009C7F0B" w:rsidP="00F41F09">
            <w:pPr>
              <w:spacing w:line="256" w:lineRule="auto"/>
              <w:ind w:left="34"/>
              <w:rPr>
                <w:lang w:eastAsia="en-US"/>
              </w:rPr>
            </w:pPr>
            <w:r>
              <w:rPr>
                <w:sz w:val="22"/>
                <w:szCs w:val="22"/>
                <w:lang w:eastAsia="en-US"/>
              </w:rPr>
              <w:t>1</w:t>
            </w:r>
          </w:p>
        </w:tc>
      </w:tr>
      <w:tr w:rsidR="009C7F0B" w14:paraId="488887FE" w14:textId="77777777" w:rsidTr="00F41F09">
        <w:trPr>
          <w:trHeight w:val="515"/>
          <w:jc w:val="center"/>
        </w:trPr>
        <w:tc>
          <w:tcPr>
            <w:tcW w:w="852" w:type="dxa"/>
            <w:tcBorders>
              <w:top w:val="single" w:sz="4" w:space="0" w:color="auto"/>
              <w:left w:val="single" w:sz="4" w:space="0" w:color="auto"/>
              <w:bottom w:val="single" w:sz="4" w:space="0" w:color="auto"/>
              <w:right w:val="single" w:sz="4" w:space="0" w:color="auto"/>
            </w:tcBorders>
            <w:vAlign w:val="center"/>
            <w:hideMark/>
          </w:tcPr>
          <w:p w14:paraId="018CAACC" w14:textId="77777777" w:rsidR="009C7F0B" w:rsidRDefault="009C7F0B" w:rsidP="00F41F09">
            <w:pPr>
              <w:spacing w:line="256" w:lineRule="auto"/>
              <w:ind w:left="360"/>
              <w:rPr>
                <w:bCs/>
                <w:lang w:eastAsia="en-US"/>
              </w:rPr>
            </w:pPr>
            <w:r>
              <w:rPr>
                <w:bCs/>
                <w:sz w:val="22"/>
                <w:szCs w:val="22"/>
                <w:lang w:eastAsia="en-US"/>
              </w:rPr>
              <w:t>5</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C8114ED" w14:textId="77777777" w:rsidR="009C7F0B" w:rsidRDefault="009C7F0B" w:rsidP="00F41F09">
            <w:pPr>
              <w:spacing w:line="256" w:lineRule="auto"/>
              <w:rPr>
                <w:bCs/>
                <w:lang w:eastAsia="en-US"/>
              </w:rPr>
            </w:pPr>
            <w:r>
              <w:rPr>
                <w:bCs/>
                <w:sz w:val="22"/>
                <w:szCs w:val="22"/>
                <w:lang w:eastAsia="en-US"/>
              </w:rPr>
              <w:t>KWK Bolesław Śmiały</w:t>
            </w:r>
          </w:p>
        </w:tc>
        <w:tc>
          <w:tcPr>
            <w:tcW w:w="1504" w:type="dxa"/>
            <w:tcBorders>
              <w:top w:val="single" w:sz="4" w:space="0" w:color="auto"/>
              <w:left w:val="single" w:sz="4" w:space="0" w:color="auto"/>
              <w:bottom w:val="single" w:sz="4" w:space="0" w:color="auto"/>
              <w:right w:val="single" w:sz="4" w:space="0" w:color="auto"/>
            </w:tcBorders>
            <w:vAlign w:val="center"/>
            <w:hideMark/>
          </w:tcPr>
          <w:p w14:paraId="4F0C8025" w14:textId="77777777" w:rsidR="009C7F0B" w:rsidRDefault="009C7F0B" w:rsidP="00F41F09">
            <w:pPr>
              <w:spacing w:line="256" w:lineRule="auto"/>
              <w:ind w:left="175"/>
              <w:rPr>
                <w:lang w:eastAsia="en-US"/>
              </w:rPr>
            </w:pPr>
            <w:r>
              <w:rPr>
                <w:sz w:val="22"/>
                <w:szCs w:val="22"/>
                <w:lang w:eastAsia="en-US"/>
              </w:rPr>
              <w:t>1</w:t>
            </w:r>
          </w:p>
        </w:tc>
        <w:tc>
          <w:tcPr>
            <w:tcW w:w="1281" w:type="dxa"/>
            <w:tcBorders>
              <w:top w:val="single" w:sz="4" w:space="0" w:color="auto"/>
              <w:left w:val="single" w:sz="4" w:space="0" w:color="auto"/>
              <w:bottom w:val="single" w:sz="4" w:space="0" w:color="auto"/>
              <w:right w:val="single" w:sz="4" w:space="0" w:color="auto"/>
            </w:tcBorders>
            <w:vAlign w:val="center"/>
            <w:hideMark/>
          </w:tcPr>
          <w:p w14:paraId="2D9CEBB0" w14:textId="77777777" w:rsidR="009C7F0B" w:rsidRDefault="009C7F0B" w:rsidP="00F41F09">
            <w:pPr>
              <w:spacing w:line="256" w:lineRule="auto"/>
              <w:ind w:left="34"/>
              <w:rPr>
                <w:lang w:eastAsia="en-US"/>
              </w:rPr>
            </w:pPr>
            <w:r>
              <w:rPr>
                <w:sz w:val="22"/>
                <w:szCs w:val="22"/>
                <w:lang w:eastAsia="en-US"/>
              </w:rPr>
              <w:t>1</w:t>
            </w:r>
          </w:p>
        </w:tc>
        <w:tc>
          <w:tcPr>
            <w:tcW w:w="1071" w:type="dxa"/>
            <w:tcBorders>
              <w:top w:val="single" w:sz="4" w:space="0" w:color="auto"/>
              <w:left w:val="single" w:sz="4" w:space="0" w:color="auto"/>
              <w:bottom w:val="single" w:sz="4" w:space="0" w:color="auto"/>
              <w:right w:val="single" w:sz="4" w:space="0" w:color="auto"/>
            </w:tcBorders>
            <w:vAlign w:val="center"/>
            <w:hideMark/>
          </w:tcPr>
          <w:p w14:paraId="780A91CE" w14:textId="77777777" w:rsidR="009C7F0B" w:rsidRDefault="009C7F0B" w:rsidP="00F41F09">
            <w:pPr>
              <w:spacing w:line="256" w:lineRule="auto"/>
              <w:ind w:left="34"/>
              <w:rPr>
                <w:lang w:eastAsia="en-US"/>
              </w:rPr>
            </w:pPr>
            <w:r>
              <w:rPr>
                <w:sz w:val="22"/>
                <w:szCs w:val="22"/>
                <w:lang w:eastAsia="en-US"/>
              </w:rPr>
              <w:t>1</w:t>
            </w:r>
          </w:p>
        </w:tc>
      </w:tr>
      <w:tr w:rsidR="009C7F0B" w14:paraId="419B0816" w14:textId="77777777" w:rsidTr="00F41F09">
        <w:trPr>
          <w:trHeight w:val="515"/>
          <w:jc w:val="center"/>
        </w:trPr>
        <w:tc>
          <w:tcPr>
            <w:tcW w:w="852" w:type="dxa"/>
            <w:tcBorders>
              <w:top w:val="single" w:sz="4" w:space="0" w:color="auto"/>
              <w:left w:val="single" w:sz="4" w:space="0" w:color="auto"/>
              <w:bottom w:val="single" w:sz="4" w:space="0" w:color="auto"/>
              <w:right w:val="single" w:sz="4" w:space="0" w:color="auto"/>
            </w:tcBorders>
            <w:vAlign w:val="center"/>
            <w:hideMark/>
          </w:tcPr>
          <w:p w14:paraId="38D5F45D" w14:textId="77777777" w:rsidR="009C7F0B" w:rsidRDefault="009C7F0B" w:rsidP="00F41F09">
            <w:pPr>
              <w:spacing w:line="256" w:lineRule="auto"/>
              <w:ind w:left="360"/>
              <w:rPr>
                <w:bCs/>
                <w:lang w:eastAsia="en-US"/>
              </w:rPr>
            </w:pPr>
            <w:r>
              <w:rPr>
                <w:bCs/>
                <w:sz w:val="22"/>
                <w:szCs w:val="22"/>
                <w:lang w:eastAsia="en-US"/>
              </w:rPr>
              <w:t>6</w:t>
            </w:r>
          </w:p>
        </w:tc>
        <w:tc>
          <w:tcPr>
            <w:tcW w:w="3827" w:type="dxa"/>
            <w:tcBorders>
              <w:top w:val="single" w:sz="4" w:space="0" w:color="auto"/>
              <w:left w:val="single" w:sz="4" w:space="0" w:color="auto"/>
              <w:bottom w:val="single" w:sz="4" w:space="0" w:color="auto"/>
              <w:right w:val="single" w:sz="4" w:space="0" w:color="auto"/>
            </w:tcBorders>
            <w:vAlign w:val="center"/>
          </w:tcPr>
          <w:p w14:paraId="030C6C81" w14:textId="77777777" w:rsidR="009C7F0B" w:rsidRDefault="009C7F0B" w:rsidP="00F41F09">
            <w:pPr>
              <w:spacing w:line="256" w:lineRule="auto"/>
              <w:rPr>
                <w:bCs/>
                <w:lang w:eastAsia="en-US"/>
              </w:rPr>
            </w:pPr>
            <w:r>
              <w:rPr>
                <w:bCs/>
                <w:sz w:val="22"/>
                <w:szCs w:val="22"/>
                <w:lang w:eastAsia="en-US"/>
              </w:rPr>
              <w:t>KWK Sośnica</w:t>
            </w:r>
          </w:p>
        </w:tc>
        <w:tc>
          <w:tcPr>
            <w:tcW w:w="1504" w:type="dxa"/>
            <w:tcBorders>
              <w:top w:val="single" w:sz="4" w:space="0" w:color="auto"/>
              <w:left w:val="single" w:sz="4" w:space="0" w:color="auto"/>
              <w:bottom w:val="single" w:sz="4" w:space="0" w:color="auto"/>
              <w:right w:val="single" w:sz="4" w:space="0" w:color="auto"/>
            </w:tcBorders>
            <w:vAlign w:val="center"/>
            <w:hideMark/>
          </w:tcPr>
          <w:p w14:paraId="0EAB46BD" w14:textId="77777777" w:rsidR="009C7F0B" w:rsidRDefault="009C7F0B" w:rsidP="00F41F09">
            <w:pPr>
              <w:spacing w:line="256" w:lineRule="auto"/>
              <w:ind w:left="175"/>
              <w:rPr>
                <w:lang w:eastAsia="en-US"/>
              </w:rPr>
            </w:pPr>
            <w:r>
              <w:rPr>
                <w:lang w:eastAsia="en-US"/>
              </w:rPr>
              <w:t>1</w:t>
            </w:r>
          </w:p>
        </w:tc>
        <w:tc>
          <w:tcPr>
            <w:tcW w:w="1281" w:type="dxa"/>
            <w:tcBorders>
              <w:top w:val="single" w:sz="4" w:space="0" w:color="auto"/>
              <w:left w:val="single" w:sz="4" w:space="0" w:color="auto"/>
              <w:bottom w:val="single" w:sz="4" w:space="0" w:color="auto"/>
              <w:right w:val="single" w:sz="4" w:space="0" w:color="auto"/>
            </w:tcBorders>
            <w:vAlign w:val="center"/>
            <w:hideMark/>
          </w:tcPr>
          <w:p w14:paraId="5BC58B24" w14:textId="77777777" w:rsidR="009C7F0B" w:rsidRDefault="009C7F0B" w:rsidP="00F41F09">
            <w:pPr>
              <w:spacing w:line="256" w:lineRule="auto"/>
              <w:ind w:left="34"/>
              <w:rPr>
                <w:lang w:eastAsia="en-US"/>
              </w:rPr>
            </w:pPr>
            <w:r>
              <w:rPr>
                <w:sz w:val="22"/>
                <w:szCs w:val="22"/>
                <w:lang w:eastAsia="en-US"/>
              </w:rPr>
              <w:t>1</w:t>
            </w:r>
          </w:p>
        </w:tc>
        <w:tc>
          <w:tcPr>
            <w:tcW w:w="1071" w:type="dxa"/>
            <w:tcBorders>
              <w:top w:val="single" w:sz="4" w:space="0" w:color="auto"/>
              <w:left w:val="single" w:sz="4" w:space="0" w:color="auto"/>
              <w:bottom w:val="single" w:sz="4" w:space="0" w:color="auto"/>
              <w:right w:val="single" w:sz="4" w:space="0" w:color="auto"/>
            </w:tcBorders>
            <w:vAlign w:val="center"/>
            <w:hideMark/>
          </w:tcPr>
          <w:p w14:paraId="4477C3B0" w14:textId="77777777" w:rsidR="009C7F0B" w:rsidRDefault="009C7F0B" w:rsidP="00F41F09">
            <w:pPr>
              <w:spacing w:line="256" w:lineRule="auto"/>
              <w:ind w:left="34"/>
              <w:rPr>
                <w:lang w:eastAsia="en-US"/>
              </w:rPr>
            </w:pPr>
            <w:r>
              <w:rPr>
                <w:sz w:val="22"/>
                <w:szCs w:val="22"/>
                <w:lang w:eastAsia="en-US"/>
              </w:rPr>
              <w:t>1</w:t>
            </w:r>
          </w:p>
        </w:tc>
      </w:tr>
    </w:tbl>
    <w:p w14:paraId="739202F7" w14:textId="77777777" w:rsidR="009C7F0B" w:rsidRDefault="009C7F0B" w:rsidP="009C7F0B">
      <w:pPr>
        <w:tabs>
          <w:tab w:val="num" w:pos="567"/>
        </w:tabs>
        <w:autoSpaceDE w:val="0"/>
        <w:autoSpaceDN w:val="0"/>
        <w:ind w:left="426"/>
        <w:rPr>
          <w:sz w:val="22"/>
          <w:szCs w:val="22"/>
        </w:rPr>
      </w:pPr>
    </w:p>
    <w:p w14:paraId="4388A8CE" w14:textId="77777777" w:rsidR="009C7F0B" w:rsidRPr="00757BD3" w:rsidRDefault="009C7F0B" w:rsidP="009C7F0B">
      <w:pPr>
        <w:tabs>
          <w:tab w:val="num" w:pos="567"/>
        </w:tabs>
        <w:autoSpaceDE w:val="0"/>
        <w:autoSpaceDN w:val="0"/>
        <w:ind w:left="426"/>
        <w:rPr>
          <w:u w:val="single"/>
        </w:rPr>
      </w:pPr>
      <w:r>
        <w:rPr>
          <w:u w:val="single"/>
        </w:rPr>
        <w:t>UWAGA</w:t>
      </w:r>
    </w:p>
    <w:p w14:paraId="6CC0B00A" w14:textId="1C0A1980" w:rsidR="009C7F0B" w:rsidRDefault="009C7F0B" w:rsidP="009C7F0B">
      <w:pPr>
        <w:ind w:left="426"/>
        <w:jc w:val="both"/>
        <w:rPr>
          <w:i/>
          <w:iCs/>
        </w:rPr>
      </w:pPr>
      <w:r>
        <w:rPr>
          <w:i/>
          <w:iCs/>
        </w:rPr>
        <w:t xml:space="preserve">Dla Grupy VIII Zamawiający wymaga, aby wykonawca dysponował osobami uprawnionymi w liczbie odpowiadającej sumie osób w kolumnie. Odpowiednio dla </w:t>
      </w:r>
      <w:r w:rsidR="00D71119">
        <w:rPr>
          <w:i/>
          <w:iCs/>
        </w:rPr>
        <w:t>pozycji</w:t>
      </w:r>
      <w:r>
        <w:rPr>
          <w:i/>
          <w:iCs/>
        </w:rPr>
        <w:t xml:space="preserve"> 1-6 (np. dla </w:t>
      </w:r>
      <w:r w:rsidR="00D71119">
        <w:rPr>
          <w:i/>
          <w:iCs/>
        </w:rPr>
        <w:t>pozycji</w:t>
      </w:r>
      <w:r>
        <w:rPr>
          <w:i/>
          <w:iCs/>
        </w:rPr>
        <w:t xml:space="preserve"> 1 suma wynosi 7 osób) </w:t>
      </w:r>
    </w:p>
    <w:p w14:paraId="372E5B3B" w14:textId="1AB0FF1F" w:rsidR="009C7F0B" w:rsidRDefault="009C7F0B" w:rsidP="009C7F0B">
      <w:pPr>
        <w:ind w:left="426"/>
        <w:jc w:val="both"/>
        <w:rPr>
          <w:i/>
          <w:iCs/>
        </w:rPr>
      </w:pPr>
      <w:r>
        <w:rPr>
          <w:i/>
          <w:iCs/>
        </w:rPr>
        <w:t>Dla Grupy I Zamawiający dopuszcza wskazanie tych samych osób, do nie więcej niż jedne</w:t>
      </w:r>
      <w:r w:rsidR="00D71119">
        <w:rPr>
          <w:i/>
          <w:iCs/>
        </w:rPr>
        <w:t>j</w:t>
      </w:r>
      <w:r>
        <w:rPr>
          <w:i/>
          <w:iCs/>
        </w:rPr>
        <w:t xml:space="preserve"> </w:t>
      </w:r>
      <w:r w:rsidR="00D71119">
        <w:rPr>
          <w:i/>
          <w:iCs/>
        </w:rPr>
        <w:t>pozycji</w:t>
      </w:r>
      <w:r>
        <w:rPr>
          <w:i/>
          <w:iCs/>
        </w:rPr>
        <w:t xml:space="preserve">, które spełniają wymagania dla Grupy </w:t>
      </w:r>
      <w:proofErr w:type="spellStart"/>
      <w:r>
        <w:rPr>
          <w:i/>
          <w:iCs/>
        </w:rPr>
        <w:t>Ia</w:t>
      </w:r>
      <w:proofErr w:type="spellEnd"/>
      <w:r>
        <w:rPr>
          <w:i/>
          <w:iCs/>
        </w:rPr>
        <w:t>, Ib.</w:t>
      </w:r>
    </w:p>
    <w:p w14:paraId="086EB9FB" w14:textId="77777777" w:rsidR="009C7F0B" w:rsidRDefault="009C7F0B" w:rsidP="009C7F0B">
      <w:pPr>
        <w:ind w:left="426"/>
        <w:jc w:val="both"/>
        <w:rPr>
          <w:i/>
          <w:iCs/>
          <w:color w:val="FF0000"/>
        </w:rPr>
      </w:pPr>
    </w:p>
    <w:p w14:paraId="1AE199F8" w14:textId="77777777" w:rsidR="009C7F0B" w:rsidRDefault="009C7F0B" w:rsidP="00C75171">
      <w:pPr>
        <w:tabs>
          <w:tab w:val="num" w:pos="567"/>
        </w:tabs>
        <w:autoSpaceDE w:val="0"/>
        <w:autoSpaceDN w:val="0"/>
        <w:ind w:left="426"/>
        <w:jc w:val="both"/>
        <w:rPr>
          <w:sz w:val="22"/>
          <w:szCs w:val="22"/>
        </w:rPr>
      </w:pPr>
      <w:r w:rsidRPr="009C7F0B">
        <w:rPr>
          <w:b/>
          <w:bCs/>
          <w:sz w:val="22"/>
          <w:szCs w:val="22"/>
        </w:rPr>
        <w:t>Tabela 2</w:t>
      </w:r>
      <w:r w:rsidRPr="009C7F0B">
        <w:rPr>
          <w:sz w:val="22"/>
          <w:szCs w:val="22"/>
        </w:rPr>
        <w:t>. Wymagana ilość osób posiadających wymagane przepisami kwalifikacje określone w ustawie  9 czerwca</w:t>
      </w:r>
      <w:r>
        <w:rPr>
          <w:sz w:val="22"/>
          <w:szCs w:val="22"/>
        </w:rPr>
        <w:t xml:space="preserve"> 2011 r. Prawo geologiczne i górnicze – tekst jednolity oraz w Zarządzeniach Prezesa Polskiej Grupy Górniczej S.A. tj. :</w:t>
      </w:r>
    </w:p>
    <w:p w14:paraId="5BDC7305" w14:textId="77777777" w:rsidR="009C7F0B" w:rsidRDefault="009C7F0B" w:rsidP="009C7F0B">
      <w:pPr>
        <w:numPr>
          <w:ilvl w:val="0"/>
          <w:numId w:val="109"/>
        </w:numPr>
        <w:suppressAutoHyphens/>
        <w:ind w:left="851" w:hanging="425"/>
        <w:jc w:val="both"/>
        <w:rPr>
          <w:sz w:val="22"/>
          <w:szCs w:val="22"/>
        </w:rPr>
      </w:pPr>
      <w:r>
        <w:rPr>
          <w:sz w:val="22"/>
          <w:szCs w:val="22"/>
        </w:rPr>
        <w:t>osobami o kwalifikacjach wyższego dozoru ruchu w specjalności elektrycznej – urządzenia dołowe w podziemnych zakładach górniczych wydobywających węgiel kamienny,</w:t>
      </w:r>
    </w:p>
    <w:p w14:paraId="33355BF0" w14:textId="71441861" w:rsidR="009C7F0B" w:rsidRDefault="009C7F0B" w:rsidP="009C7F0B">
      <w:pPr>
        <w:numPr>
          <w:ilvl w:val="0"/>
          <w:numId w:val="109"/>
        </w:numPr>
        <w:suppressAutoHyphens/>
        <w:ind w:left="851" w:hanging="425"/>
        <w:jc w:val="both"/>
        <w:rPr>
          <w:sz w:val="22"/>
          <w:szCs w:val="22"/>
        </w:rPr>
      </w:pPr>
      <w:r>
        <w:rPr>
          <w:sz w:val="22"/>
          <w:szCs w:val="22"/>
        </w:rPr>
        <w:t xml:space="preserve">osobami o kwalifikacjach dozoru ruchu w specjalności elektrycznej - urządzenia dołowe </w:t>
      </w:r>
      <w:r>
        <w:rPr>
          <w:sz w:val="22"/>
          <w:szCs w:val="22"/>
        </w:rPr>
        <w:br/>
        <w:t xml:space="preserve">w podziemnych zakładach górniczych wydobywających węgiel kamienny,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4234"/>
        <w:gridCol w:w="1913"/>
        <w:gridCol w:w="1767"/>
      </w:tblGrid>
      <w:tr w:rsidR="009C7F0B" w14:paraId="7036CF9B" w14:textId="77777777" w:rsidTr="0047273E">
        <w:trPr>
          <w:trHeight w:val="688"/>
          <w:jc w:val="center"/>
        </w:trPr>
        <w:tc>
          <w:tcPr>
            <w:tcW w:w="1153" w:type="dxa"/>
            <w:vMerge w:val="restart"/>
            <w:tcBorders>
              <w:top w:val="single" w:sz="4" w:space="0" w:color="auto"/>
              <w:left w:val="single" w:sz="4" w:space="0" w:color="auto"/>
              <w:bottom w:val="single" w:sz="4" w:space="0" w:color="auto"/>
              <w:right w:val="single" w:sz="4" w:space="0" w:color="auto"/>
            </w:tcBorders>
            <w:vAlign w:val="center"/>
            <w:hideMark/>
          </w:tcPr>
          <w:p w14:paraId="2114C6DA" w14:textId="2456E13F" w:rsidR="009C7F0B" w:rsidRPr="0047273E" w:rsidRDefault="009C7F0B" w:rsidP="00F41F09">
            <w:pPr>
              <w:spacing w:before="120" w:after="120" w:line="256" w:lineRule="auto"/>
              <w:jc w:val="center"/>
              <w:rPr>
                <w:b/>
                <w:lang w:eastAsia="en-US"/>
              </w:rPr>
            </w:pPr>
            <w:r w:rsidRPr="0047273E">
              <w:rPr>
                <w:b/>
                <w:sz w:val="22"/>
                <w:szCs w:val="22"/>
              </w:rPr>
              <w:br w:type="page"/>
            </w:r>
            <w:r w:rsidR="004E6C82" w:rsidRPr="0047273E">
              <w:rPr>
                <w:b/>
                <w:sz w:val="22"/>
                <w:szCs w:val="22"/>
                <w:lang w:eastAsia="en-US"/>
              </w:rPr>
              <w:t>Lp</w:t>
            </w:r>
            <w:r w:rsidRPr="0047273E">
              <w:rPr>
                <w:b/>
                <w:sz w:val="22"/>
                <w:szCs w:val="22"/>
                <w:lang w:eastAsia="en-US"/>
              </w:rPr>
              <w:t>.</w:t>
            </w:r>
          </w:p>
        </w:tc>
        <w:tc>
          <w:tcPr>
            <w:tcW w:w="4234" w:type="dxa"/>
            <w:vMerge w:val="restart"/>
            <w:tcBorders>
              <w:top w:val="single" w:sz="4" w:space="0" w:color="auto"/>
              <w:left w:val="single" w:sz="4" w:space="0" w:color="auto"/>
              <w:bottom w:val="single" w:sz="4" w:space="0" w:color="auto"/>
              <w:right w:val="single" w:sz="4" w:space="0" w:color="auto"/>
            </w:tcBorders>
            <w:vAlign w:val="center"/>
            <w:hideMark/>
          </w:tcPr>
          <w:p w14:paraId="351D69AB" w14:textId="77777777" w:rsidR="009C7F0B" w:rsidRPr="0047273E" w:rsidRDefault="009C7F0B" w:rsidP="00F41F09">
            <w:pPr>
              <w:spacing w:before="120" w:after="120" w:line="256" w:lineRule="auto"/>
              <w:jc w:val="center"/>
              <w:rPr>
                <w:b/>
                <w:lang w:eastAsia="en-US"/>
              </w:rPr>
            </w:pPr>
            <w:r w:rsidRPr="0047273E">
              <w:rPr>
                <w:b/>
                <w:sz w:val="22"/>
                <w:szCs w:val="22"/>
                <w:lang w:eastAsia="en-US"/>
              </w:rPr>
              <w:t>Nazwa Oddziału</w:t>
            </w:r>
          </w:p>
        </w:tc>
        <w:tc>
          <w:tcPr>
            <w:tcW w:w="3680" w:type="dxa"/>
            <w:gridSpan w:val="2"/>
            <w:tcBorders>
              <w:top w:val="single" w:sz="4" w:space="0" w:color="auto"/>
              <w:left w:val="single" w:sz="4" w:space="0" w:color="auto"/>
              <w:bottom w:val="single" w:sz="4" w:space="0" w:color="auto"/>
              <w:right w:val="single" w:sz="4" w:space="0" w:color="auto"/>
            </w:tcBorders>
            <w:vAlign w:val="center"/>
            <w:hideMark/>
          </w:tcPr>
          <w:p w14:paraId="446BA21B" w14:textId="756775DF" w:rsidR="009C7F0B" w:rsidRDefault="009C7F0B" w:rsidP="00F41F09">
            <w:pPr>
              <w:spacing w:before="120" w:after="120" w:line="256" w:lineRule="auto"/>
              <w:jc w:val="center"/>
              <w:rPr>
                <w:lang w:eastAsia="en-US"/>
              </w:rPr>
            </w:pPr>
            <w:r>
              <w:rPr>
                <w:sz w:val="22"/>
                <w:szCs w:val="22"/>
                <w:lang w:eastAsia="en-US"/>
              </w:rPr>
              <w:t xml:space="preserve">Wymagana minimalna ilość osób zgodnie z </w:t>
            </w:r>
            <w:r w:rsidR="002944E4" w:rsidRPr="002944E4">
              <w:rPr>
                <w:sz w:val="22"/>
                <w:szCs w:val="22"/>
                <w:lang w:eastAsia="en-US"/>
              </w:rPr>
              <w:t>zapisami SOPZ</w:t>
            </w:r>
            <w:r w:rsidRPr="002944E4">
              <w:rPr>
                <w:sz w:val="22"/>
                <w:szCs w:val="22"/>
                <w:lang w:eastAsia="en-US"/>
              </w:rPr>
              <w:t>:</w:t>
            </w:r>
          </w:p>
        </w:tc>
      </w:tr>
      <w:tr w:rsidR="009C7F0B" w14:paraId="2171BD42" w14:textId="77777777" w:rsidTr="0047273E">
        <w:trPr>
          <w:trHeight w:val="599"/>
          <w:jc w:val="center"/>
        </w:trPr>
        <w:tc>
          <w:tcPr>
            <w:tcW w:w="1153" w:type="dxa"/>
            <w:vMerge/>
            <w:tcBorders>
              <w:top w:val="single" w:sz="4" w:space="0" w:color="auto"/>
              <w:left w:val="single" w:sz="4" w:space="0" w:color="auto"/>
              <w:bottom w:val="single" w:sz="4" w:space="0" w:color="auto"/>
              <w:right w:val="single" w:sz="4" w:space="0" w:color="auto"/>
            </w:tcBorders>
            <w:vAlign w:val="center"/>
            <w:hideMark/>
          </w:tcPr>
          <w:p w14:paraId="01C7596F" w14:textId="77777777" w:rsidR="009C7F0B" w:rsidRDefault="009C7F0B" w:rsidP="00F41F09">
            <w:pPr>
              <w:rPr>
                <w:bCs/>
                <w:lang w:eastAsia="en-US"/>
              </w:rPr>
            </w:pPr>
          </w:p>
        </w:tc>
        <w:tc>
          <w:tcPr>
            <w:tcW w:w="4234" w:type="dxa"/>
            <w:vMerge/>
            <w:tcBorders>
              <w:top w:val="single" w:sz="4" w:space="0" w:color="auto"/>
              <w:left w:val="single" w:sz="4" w:space="0" w:color="auto"/>
              <w:bottom w:val="single" w:sz="4" w:space="0" w:color="auto"/>
              <w:right w:val="single" w:sz="4" w:space="0" w:color="auto"/>
            </w:tcBorders>
            <w:vAlign w:val="center"/>
            <w:hideMark/>
          </w:tcPr>
          <w:p w14:paraId="57BEAEFF" w14:textId="77777777" w:rsidR="009C7F0B" w:rsidRDefault="009C7F0B" w:rsidP="00F41F09">
            <w:pPr>
              <w:rPr>
                <w:bCs/>
                <w:lang w:eastAsia="en-US"/>
              </w:rPr>
            </w:pPr>
          </w:p>
        </w:tc>
        <w:tc>
          <w:tcPr>
            <w:tcW w:w="1913" w:type="dxa"/>
            <w:tcBorders>
              <w:top w:val="single" w:sz="4" w:space="0" w:color="auto"/>
              <w:left w:val="single" w:sz="4" w:space="0" w:color="auto"/>
              <w:bottom w:val="single" w:sz="4" w:space="0" w:color="auto"/>
              <w:right w:val="single" w:sz="4" w:space="0" w:color="auto"/>
            </w:tcBorders>
            <w:vAlign w:val="center"/>
            <w:hideMark/>
          </w:tcPr>
          <w:p w14:paraId="494C44E8" w14:textId="3400BDA0" w:rsidR="009C7F0B" w:rsidRPr="009C7F0B" w:rsidRDefault="009C7F0B" w:rsidP="002944E4">
            <w:pPr>
              <w:spacing w:before="120" w:after="120"/>
              <w:jc w:val="center"/>
              <w:rPr>
                <w:b/>
                <w:bCs/>
                <w:color w:val="000000" w:themeColor="text1"/>
                <w:lang w:eastAsia="en-US"/>
              </w:rPr>
            </w:pPr>
            <w:r w:rsidRPr="009C7F0B">
              <w:rPr>
                <w:color w:val="000000" w:themeColor="text1"/>
                <w:sz w:val="22"/>
                <w:szCs w:val="22"/>
                <w:lang w:eastAsia="en-US"/>
              </w:rPr>
              <w:t xml:space="preserve">VIII ust. 2. pkt 8 litera c) </w:t>
            </w:r>
            <w:proofErr w:type="spellStart"/>
            <w:r w:rsidRPr="009C7F0B">
              <w:rPr>
                <w:color w:val="000000" w:themeColor="text1"/>
                <w:sz w:val="22"/>
                <w:szCs w:val="22"/>
                <w:lang w:eastAsia="en-US"/>
              </w:rPr>
              <w:t>tiret</w:t>
            </w:r>
            <w:proofErr w:type="spellEnd"/>
            <w:r w:rsidRPr="009C7F0B">
              <w:rPr>
                <w:color w:val="000000" w:themeColor="text1"/>
                <w:sz w:val="22"/>
                <w:szCs w:val="22"/>
                <w:lang w:eastAsia="en-US"/>
              </w:rPr>
              <w:t xml:space="preserve"> pierwsze</w:t>
            </w:r>
          </w:p>
        </w:tc>
        <w:tc>
          <w:tcPr>
            <w:tcW w:w="1767" w:type="dxa"/>
            <w:tcBorders>
              <w:top w:val="single" w:sz="4" w:space="0" w:color="auto"/>
              <w:left w:val="single" w:sz="4" w:space="0" w:color="auto"/>
              <w:bottom w:val="single" w:sz="4" w:space="0" w:color="auto"/>
              <w:right w:val="single" w:sz="4" w:space="0" w:color="auto"/>
            </w:tcBorders>
            <w:vAlign w:val="center"/>
            <w:hideMark/>
          </w:tcPr>
          <w:p w14:paraId="0DFC41B7" w14:textId="4E3563D7" w:rsidR="009C7F0B" w:rsidRPr="009C7F0B" w:rsidRDefault="009C7F0B" w:rsidP="002944E4">
            <w:pPr>
              <w:spacing w:before="120" w:after="120"/>
              <w:jc w:val="center"/>
              <w:rPr>
                <w:b/>
                <w:bCs/>
                <w:color w:val="000000" w:themeColor="text1"/>
                <w:lang w:eastAsia="en-US"/>
              </w:rPr>
            </w:pPr>
            <w:r w:rsidRPr="009C7F0B">
              <w:rPr>
                <w:color w:val="000000" w:themeColor="text1"/>
                <w:sz w:val="22"/>
                <w:szCs w:val="22"/>
                <w:lang w:eastAsia="en-US"/>
              </w:rPr>
              <w:t xml:space="preserve">VIII ust. 2. pkt 8 litera c) </w:t>
            </w:r>
            <w:proofErr w:type="spellStart"/>
            <w:r w:rsidRPr="009C7F0B">
              <w:rPr>
                <w:color w:val="000000" w:themeColor="text1"/>
                <w:sz w:val="22"/>
                <w:szCs w:val="22"/>
                <w:lang w:eastAsia="en-US"/>
              </w:rPr>
              <w:t>tiret</w:t>
            </w:r>
            <w:proofErr w:type="spellEnd"/>
            <w:r w:rsidRPr="009C7F0B">
              <w:rPr>
                <w:color w:val="000000" w:themeColor="text1"/>
                <w:sz w:val="22"/>
                <w:szCs w:val="22"/>
                <w:lang w:eastAsia="en-US"/>
              </w:rPr>
              <w:t xml:space="preserve"> drugie</w:t>
            </w:r>
          </w:p>
        </w:tc>
      </w:tr>
      <w:tr w:rsidR="009C7F0B" w14:paraId="1F8ADB73" w14:textId="77777777" w:rsidTr="0047273E">
        <w:trPr>
          <w:trHeight w:val="493"/>
          <w:jc w:val="center"/>
        </w:trPr>
        <w:tc>
          <w:tcPr>
            <w:tcW w:w="1153" w:type="dxa"/>
            <w:vMerge w:val="restart"/>
            <w:tcBorders>
              <w:top w:val="single" w:sz="4" w:space="0" w:color="auto"/>
              <w:left w:val="single" w:sz="4" w:space="0" w:color="auto"/>
              <w:bottom w:val="single" w:sz="4" w:space="0" w:color="auto"/>
              <w:right w:val="single" w:sz="4" w:space="0" w:color="auto"/>
            </w:tcBorders>
            <w:vAlign w:val="center"/>
            <w:hideMark/>
          </w:tcPr>
          <w:p w14:paraId="23765429" w14:textId="77777777" w:rsidR="009C7F0B" w:rsidRDefault="009C7F0B" w:rsidP="00F41F09">
            <w:pPr>
              <w:spacing w:before="120" w:after="120" w:line="256" w:lineRule="auto"/>
              <w:ind w:left="360"/>
              <w:rPr>
                <w:bCs/>
                <w:lang w:eastAsia="en-US"/>
              </w:rPr>
            </w:pPr>
            <w:r>
              <w:rPr>
                <w:bCs/>
                <w:sz w:val="22"/>
                <w:szCs w:val="22"/>
                <w:lang w:eastAsia="en-US"/>
              </w:rPr>
              <w:t>1</w:t>
            </w:r>
          </w:p>
        </w:tc>
        <w:tc>
          <w:tcPr>
            <w:tcW w:w="4234" w:type="dxa"/>
            <w:tcBorders>
              <w:top w:val="single" w:sz="4" w:space="0" w:color="auto"/>
              <w:left w:val="single" w:sz="4" w:space="0" w:color="auto"/>
              <w:bottom w:val="single" w:sz="4" w:space="0" w:color="auto"/>
              <w:right w:val="single" w:sz="4" w:space="0" w:color="auto"/>
            </w:tcBorders>
            <w:hideMark/>
          </w:tcPr>
          <w:p w14:paraId="0D8771CE" w14:textId="77777777" w:rsidR="009C7F0B" w:rsidRDefault="009C7F0B" w:rsidP="00F41F09">
            <w:pPr>
              <w:spacing w:before="120" w:after="120" w:line="256" w:lineRule="auto"/>
              <w:ind w:left="33"/>
              <w:rPr>
                <w:bCs/>
                <w:lang w:eastAsia="en-US"/>
              </w:rPr>
            </w:pPr>
            <w:r>
              <w:rPr>
                <w:bCs/>
                <w:sz w:val="22"/>
                <w:szCs w:val="22"/>
                <w:lang w:eastAsia="en-US"/>
              </w:rPr>
              <w:t>KWK ROW Ruch Jankowice</w:t>
            </w:r>
          </w:p>
        </w:tc>
        <w:tc>
          <w:tcPr>
            <w:tcW w:w="1913" w:type="dxa"/>
            <w:tcBorders>
              <w:top w:val="single" w:sz="4" w:space="0" w:color="auto"/>
              <w:left w:val="single" w:sz="4" w:space="0" w:color="auto"/>
              <w:bottom w:val="single" w:sz="4" w:space="0" w:color="auto"/>
              <w:right w:val="single" w:sz="4" w:space="0" w:color="auto"/>
            </w:tcBorders>
            <w:vAlign w:val="center"/>
            <w:hideMark/>
          </w:tcPr>
          <w:p w14:paraId="20259533" w14:textId="77777777" w:rsidR="009C7F0B" w:rsidRDefault="009C7F0B" w:rsidP="002944E4">
            <w:pPr>
              <w:spacing w:line="256" w:lineRule="auto"/>
              <w:ind w:left="175"/>
              <w:jc w:val="center"/>
              <w:rPr>
                <w:lang w:eastAsia="en-US"/>
              </w:rPr>
            </w:pPr>
            <w:r>
              <w:rPr>
                <w:sz w:val="22"/>
                <w:szCs w:val="22"/>
                <w:lang w:eastAsia="en-US"/>
              </w:rPr>
              <w:t>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5CD98331" w14:textId="77777777" w:rsidR="009C7F0B" w:rsidRDefault="009C7F0B" w:rsidP="00F41F09">
            <w:pPr>
              <w:spacing w:line="256" w:lineRule="auto"/>
              <w:ind w:left="34"/>
              <w:jc w:val="center"/>
              <w:rPr>
                <w:lang w:eastAsia="en-US"/>
              </w:rPr>
            </w:pPr>
            <w:r>
              <w:rPr>
                <w:sz w:val="22"/>
                <w:szCs w:val="22"/>
                <w:lang w:eastAsia="en-US"/>
              </w:rPr>
              <w:t>2</w:t>
            </w:r>
          </w:p>
        </w:tc>
      </w:tr>
      <w:tr w:rsidR="009C7F0B" w14:paraId="7BEBBE59" w14:textId="77777777" w:rsidTr="0047273E">
        <w:trPr>
          <w:trHeight w:val="493"/>
          <w:jc w:val="center"/>
        </w:trPr>
        <w:tc>
          <w:tcPr>
            <w:tcW w:w="1153" w:type="dxa"/>
            <w:vMerge/>
            <w:tcBorders>
              <w:top w:val="single" w:sz="4" w:space="0" w:color="auto"/>
              <w:left w:val="single" w:sz="4" w:space="0" w:color="auto"/>
              <w:bottom w:val="single" w:sz="4" w:space="0" w:color="auto"/>
              <w:right w:val="single" w:sz="4" w:space="0" w:color="auto"/>
            </w:tcBorders>
            <w:vAlign w:val="center"/>
            <w:hideMark/>
          </w:tcPr>
          <w:p w14:paraId="2D118CCA" w14:textId="77777777" w:rsidR="009C7F0B" w:rsidRDefault="009C7F0B" w:rsidP="00F41F09">
            <w:pPr>
              <w:rPr>
                <w:bCs/>
                <w:lang w:eastAsia="en-US"/>
              </w:rPr>
            </w:pPr>
          </w:p>
        </w:tc>
        <w:tc>
          <w:tcPr>
            <w:tcW w:w="4234" w:type="dxa"/>
            <w:tcBorders>
              <w:top w:val="single" w:sz="4" w:space="0" w:color="auto"/>
              <w:left w:val="single" w:sz="4" w:space="0" w:color="auto"/>
              <w:bottom w:val="single" w:sz="4" w:space="0" w:color="auto"/>
              <w:right w:val="single" w:sz="4" w:space="0" w:color="auto"/>
            </w:tcBorders>
            <w:hideMark/>
          </w:tcPr>
          <w:p w14:paraId="1552FC33" w14:textId="77777777" w:rsidR="009C7F0B" w:rsidRDefault="009C7F0B" w:rsidP="00F41F09">
            <w:pPr>
              <w:spacing w:before="120" w:after="120" w:line="256" w:lineRule="auto"/>
              <w:ind w:left="33"/>
              <w:rPr>
                <w:bCs/>
                <w:lang w:eastAsia="en-US"/>
              </w:rPr>
            </w:pPr>
            <w:r>
              <w:rPr>
                <w:bCs/>
                <w:sz w:val="22"/>
                <w:szCs w:val="22"/>
                <w:lang w:eastAsia="en-US"/>
              </w:rPr>
              <w:t>KWK ROW Ruch Chwałowice</w:t>
            </w:r>
          </w:p>
        </w:tc>
        <w:tc>
          <w:tcPr>
            <w:tcW w:w="1913" w:type="dxa"/>
            <w:tcBorders>
              <w:top w:val="single" w:sz="4" w:space="0" w:color="auto"/>
              <w:left w:val="single" w:sz="4" w:space="0" w:color="auto"/>
              <w:bottom w:val="single" w:sz="4" w:space="0" w:color="auto"/>
              <w:right w:val="single" w:sz="4" w:space="0" w:color="auto"/>
            </w:tcBorders>
            <w:vAlign w:val="center"/>
            <w:hideMark/>
          </w:tcPr>
          <w:p w14:paraId="2BA1E9B3" w14:textId="77777777" w:rsidR="009C7F0B" w:rsidRDefault="009C7F0B" w:rsidP="002944E4">
            <w:pPr>
              <w:spacing w:line="256" w:lineRule="auto"/>
              <w:ind w:left="175"/>
              <w:jc w:val="center"/>
              <w:rPr>
                <w:lang w:eastAsia="en-US"/>
              </w:rPr>
            </w:pPr>
            <w:r>
              <w:rPr>
                <w:sz w:val="22"/>
                <w:szCs w:val="22"/>
                <w:lang w:eastAsia="en-US"/>
              </w:rPr>
              <w:t>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7D8F4234" w14:textId="77777777" w:rsidR="009C7F0B" w:rsidRDefault="009C7F0B" w:rsidP="00F41F09">
            <w:pPr>
              <w:spacing w:line="256" w:lineRule="auto"/>
              <w:ind w:left="34"/>
              <w:jc w:val="center"/>
              <w:rPr>
                <w:lang w:eastAsia="en-US"/>
              </w:rPr>
            </w:pPr>
            <w:r>
              <w:rPr>
                <w:lang w:eastAsia="en-US"/>
              </w:rPr>
              <w:t>2</w:t>
            </w:r>
          </w:p>
        </w:tc>
      </w:tr>
      <w:tr w:rsidR="009C7F0B" w14:paraId="5FA8AE37" w14:textId="77777777" w:rsidTr="0047273E">
        <w:trPr>
          <w:trHeight w:val="493"/>
          <w:jc w:val="center"/>
        </w:trPr>
        <w:tc>
          <w:tcPr>
            <w:tcW w:w="1153" w:type="dxa"/>
            <w:vMerge/>
            <w:tcBorders>
              <w:top w:val="single" w:sz="4" w:space="0" w:color="auto"/>
              <w:left w:val="single" w:sz="4" w:space="0" w:color="auto"/>
              <w:bottom w:val="single" w:sz="4" w:space="0" w:color="auto"/>
              <w:right w:val="single" w:sz="4" w:space="0" w:color="auto"/>
            </w:tcBorders>
            <w:vAlign w:val="center"/>
            <w:hideMark/>
          </w:tcPr>
          <w:p w14:paraId="1DF2471B" w14:textId="77777777" w:rsidR="009C7F0B" w:rsidRDefault="009C7F0B" w:rsidP="00F41F09">
            <w:pPr>
              <w:rPr>
                <w:bCs/>
                <w:lang w:eastAsia="en-US"/>
              </w:rPr>
            </w:pPr>
          </w:p>
        </w:tc>
        <w:tc>
          <w:tcPr>
            <w:tcW w:w="4234" w:type="dxa"/>
            <w:tcBorders>
              <w:top w:val="single" w:sz="4" w:space="0" w:color="auto"/>
              <w:left w:val="single" w:sz="4" w:space="0" w:color="auto"/>
              <w:bottom w:val="single" w:sz="4" w:space="0" w:color="auto"/>
              <w:right w:val="single" w:sz="4" w:space="0" w:color="auto"/>
            </w:tcBorders>
            <w:hideMark/>
          </w:tcPr>
          <w:p w14:paraId="729EAA80" w14:textId="77777777" w:rsidR="009C7F0B" w:rsidRDefault="009C7F0B" w:rsidP="00F41F09">
            <w:pPr>
              <w:spacing w:before="120" w:after="120" w:line="256" w:lineRule="auto"/>
              <w:ind w:left="33"/>
              <w:rPr>
                <w:bCs/>
                <w:lang w:eastAsia="en-US"/>
              </w:rPr>
            </w:pPr>
            <w:r>
              <w:rPr>
                <w:bCs/>
                <w:sz w:val="22"/>
                <w:szCs w:val="22"/>
                <w:lang w:eastAsia="en-US"/>
              </w:rPr>
              <w:t>KWK ROW Ruch Marcel</w:t>
            </w:r>
          </w:p>
        </w:tc>
        <w:tc>
          <w:tcPr>
            <w:tcW w:w="1913" w:type="dxa"/>
            <w:tcBorders>
              <w:top w:val="single" w:sz="4" w:space="0" w:color="auto"/>
              <w:left w:val="single" w:sz="4" w:space="0" w:color="auto"/>
              <w:bottom w:val="single" w:sz="4" w:space="0" w:color="auto"/>
              <w:right w:val="single" w:sz="4" w:space="0" w:color="auto"/>
            </w:tcBorders>
            <w:vAlign w:val="center"/>
            <w:hideMark/>
          </w:tcPr>
          <w:p w14:paraId="4BFFEC95" w14:textId="77777777" w:rsidR="009C7F0B" w:rsidRDefault="009C7F0B" w:rsidP="002944E4">
            <w:pPr>
              <w:spacing w:line="256" w:lineRule="auto"/>
              <w:ind w:left="175"/>
              <w:jc w:val="center"/>
              <w:rPr>
                <w:lang w:eastAsia="en-US"/>
              </w:rPr>
            </w:pPr>
            <w:r>
              <w:rPr>
                <w:sz w:val="22"/>
                <w:szCs w:val="22"/>
                <w:lang w:eastAsia="en-US"/>
              </w:rPr>
              <w:t>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3423E22D" w14:textId="77777777" w:rsidR="009C7F0B" w:rsidRDefault="009C7F0B" w:rsidP="00F41F09">
            <w:pPr>
              <w:spacing w:line="256" w:lineRule="auto"/>
              <w:ind w:left="34"/>
              <w:jc w:val="center"/>
              <w:rPr>
                <w:lang w:eastAsia="en-US"/>
              </w:rPr>
            </w:pPr>
            <w:r>
              <w:rPr>
                <w:sz w:val="22"/>
                <w:szCs w:val="22"/>
                <w:lang w:eastAsia="en-US"/>
              </w:rPr>
              <w:t>2</w:t>
            </w:r>
          </w:p>
        </w:tc>
      </w:tr>
      <w:tr w:rsidR="009C7F0B" w14:paraId="1ED8518E" w14:textId="77777777" w:rsidTr="0047273E">
        <w:trPr>
          <w:trHeight w:val="493"/>
          <w:jc w:val="center"/>
        </w:trPr>
        <w:tc>
          <w:tcPr>
            <w:tcW w:w="1153" w:type="dxa"/>
            <w:vMerge/>
            <w:tcBorders>
              <w:top w:val="single" w:sz="4" w:space="0" w:color="auto"/>
              <w:left w:val="single" w:sz="4" w:space="0" w:color="auto"/>
              <w:bottom w:val="single" w:sz="4" w:space="0" w:color="auto"/>
              <w:right w:val="single" w:sz="4" w:space="0" w:color="auto"/>
            </w:tcBorders>
            <w:vAlign w:val="center"/>
            <w:hideMark/>
          </w:tcPr>
          <w:p w14:paraId="653053F6" w14:textId="77777777" w:rsidR="009C7F0B" w:rsidRDefault="009C7F0B" w:rsidP="00F41F09">
            <w:pPr>
              <w:rPr>
                <w:bCs/>
                <w:lang w:eastAsia="en-US"/>
              </w:rPr>
            </w:pPr>
          </w:p>
        </w:tc>
        <w:tc>
          <w:tcPr>
            <w:tcW w:w="4234" w:type="dxa"/>
            <w:tcBorders>
              <w:top w:val="single" w:sz="4" w:space="0" w:color="auto"/>
              <w:left w:val="single" w:sz="4" w:space="0" w:color="auto"/>
              <w:bottom w:val="single" w:sz="4" w:space="0" w:color="auto"/>
              <w:right w:val="single" w:sz="4" w:space="0" w:color="auto"/>
            </w:tcBorders>
            <w:hideMark/>
          </w:tcPr>
          <w:p w14:paraId="0A11F85C" w14:textId="77777777" w:rsidR="009C7F0B" w:rsidRPr="00757BD3" w:rsidRDefault="009C7F0B" w:rsidP="00F41F09">
            <w:pPr>
              <w:spacing w:before="120" w:after="120" w:line="256" w:lineRule="auto"/>
              <w:ind w:left="33"/>
              <w:rPr>
                <w:bCs/>
                <w:sz w:val="22"/>
                <w:szCs w:val="22"/>
                <w:lang w:eastAsia="en-US"/>
              </w:rPr>
            </w:pPr>
            <w:r>
              <w:rPr>
                <w:bCs/>
                <w:sz w:val="22"/>
                <w:szCs w:val="22"/>
                <w:lang w:eastAsia="en-US"/>
              </w:rPr>
              <w:t>KWK ROW Ruch Rydułtowy</w:t>
            </w:r>
          </w:p>
        </w:tc>
        <w:tc>
          <w:tcPr>
            <w:tcW w:w="1913" w:type="dxa"/>
            <w:tcBorders>
              <w:top w:val="single" w:sz="4" w:space="0" w:color="auto"/>
              <w:left w:val="single" w:sz="4" w:space="0" w:color="auto"/>
              <w:bottom w:val="single" w:sz="4" w:space="0" w:color="auto"/>
              <w:right w:val="single" w:sz="4" w:space="0" w:color="auto"/>
            </w:tcBorders>
            <w:vAlign w:val="center"/>
            <w:hideMark/>
          </w:tcPr>
          <w:p w14:paraId="6E719BCA" w14:textId="77777777" w:rsidR="009C7F0B" w:rsidRDefault="009C7F0B" w:rsidP="002944E4">
            <w:pPr>
              <w:spacing w:line="256" w:lineRule="auto"/>
              <w:ind w:left="175"/>
              <w:jc w:val="center"/>
              <w:rPr>
                <w:lang w:eastAsia="en-US"/>
              </w:rPr>
            </w:pPr>
            <w:r>
              <w:rPr>
                <w:sz w:val="22"/>
                <w:szCs w:val="22"/>
                <w:lang w:eastAsia="en-US"/>
              </w:rPr>
              <w:t>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17728155" w14:textId="77777777" w:rsidR="009C7F0B" w:rsidRDefault="009C7F0B" w:rsidP="00F41F09">
            <w:pPr>
              <w:spacing w:line="256" w:lineRule="auto"/>
              <w:ind w:left="34"/>
              <w:jc w:val="center"/>
              <w:rPr>
                <w:lang w:eastAsia="en-US"/>
              </w:rPr>
            </w:pPr>
            <w:r>
              <w:rPr>
                <w:sz w:val="22"/>
                <w:szCs w:val="22"/>
                <w:lang w:eastAsia="en-US"/>
              </w:rPr>
              <w:t>2</w:t>
            </w:r>
          </w:p>
        </w:tc>
      </w:tr>
      <w:tr w:rsidR="009C7F0B" w14:paraId="37E972E7" w14:textId="77777777" w:rsidTr="0047273E">
        <w:trPr>
          <w:trHeight w:val="493"/>
          <w:jc w:val="center"/>
        </w:trPr>
        <w:tc>
          <w:tcPr>
            <w:tcW w:w="1153" w:type="dxa"/>
            <w:vMerge w:val="restart"/>
            <w:tcBorders>
              <w:top w:val="single" w:sz="4" w:space="0" w:color="auto"/>
              <w:left w:val="single" w:sz="4" w:space="0" w:color="auto"/>
              <w:bottom w:val="single" w:sz="4" w:space="0" w:color="auto"/>
              <w:right w:val="single" w:sz="4" w:space="0" w:color="auto"/>
            </w:tcBorders>
            <w:vAlign w:val="center"/>
            <w:hideMark/>
          </w:tcPr>
          <w:p w14:paraId="6BBD667C" w14:textId="77777777" w:rsidR="009C7F0B" w:rsidRDefault="009C7F0B" w:rsidP="00F41F09">
            <w:pPr>
              <w:spacing w:before="120" w:after="120" w:line="256" w:lineRule="auto"/>
              <w:ind w:left="360"/>
              <w:rPr>
                <w:bCs/>
                <w:lang w:eastAsia="en-US"/>
              </w:rPr>
            </w:pPr>
            <w:r>
              <w:rPr>
                <w:bCs/>
                <w:sz w:val="22"/>
                <w:szCs w:val="22"/>
                <w:lang w:eastAsia="en-US"/>
              </w:rPr>
              <w:t>2</w:t>
            </w:r>
          </w:p>
        </w:tc>
        <w:tc>
          <w:tcPr>
            <w:tcW w:w="4234" w:type="dxa"/>
            <w:tcBorders>
              <w:top w:val="single" w:sz="4" w:space="0" w:color="auto"/>
              <w:left w:val="single" w:sz="4" w:space="0" w:color="auto"/>
              <w:bottom w:val="single" w:sz="4" w:space="0" w:color="auto"/>
              <w:right w:val="single" w:sz="4" w:space="0" w:color="auto"/>
            </w:tcBorders>
            <w:hideMark/>
          </w:tcPr>
          <w:p w14:paraId="5C11A233" w14:textId="77777777" w:rsidR="009C7F0B" w:rsidRPr="00757BD3" w:rsidRDefault="009C7F0B" w:rsidP="00F41F09">
            <w:pPr>
              <w:spacing w:before="120" w:after="120" w:line="256" w:lineRule="auto"/>
              <w:ind w:left="33"/>
              <w:rPr>
                <w:bCs/>
                <w:sz w:val="22"/>
                <w:szCs w:val="22"/>
                <w:lang w:eastAsia="en-US"/>
              </w:rPr>
            </w:pPr>
            <w:r>
              <w:rPr>
                <w:bCs/>
                <w:sz w:val="22"/>
                <w:szCs w:val="22"/>
                <w:lang w:eastAsia="en-US"/>
              </w:rPr>
              <w:t>KWK Piast-Ziemowit Ruch Piast</w:t>
            </w:r>
          </w:p>
        </w:tc>
        <w:tc>
          <w:tcPr>
            <w:tcW w:w="1913" w:type="dxa"/>
            <w:tcBorders>
              <w:top w:val="single" w:sz="4" w:space="0" w:color="auto"/>
              <w:left w:val="single" w:sz="4" w:space="0" w:color="auto"/>
              <w:bottom w:val="single" w:sz="4" w:space="0" w:color="auto"/>
              <w:right w:val="single" w:sz="4" w:space="0" w:color="auto"/>
            </w:tcBorders>
            <w:vAlign w:val="center"/>
            <w:hideMark/>
          </w:tcPr>
          <w:p w14:paraId="2B8861CF" w14:textId="77777777" w:rsidR="009C7F0B" w:rsidRDefault="009C7F0B" w:rsidP="002944E4">
            <w:pPr>
              <w:spacing w:line="256" w:lineRule="auto"/>
              <w:ind w:left="175"/>
              <w:jc w:val="center"/>
              <w:rPr>
                <w:lang w:eastAsia="en-US"/>
              </w:rPr>
            </w:pPr>
            <w:r>
              <w:rPr>
                <w:sz w:val="22"/>
                <w:szCs w:val="22"/>
                <w:lang w:eastAsia="en-US"/>
              </w:rPr>
              <w:t>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2A1D0F87" w14:textId="77777777" w:rsidR="009C7F0B" w:rsidRDefault="009C7F0B" w:rsidP="00F41F09">
            <w:pPr>
              <w:spacing w:line="256" w:lineRule="auto"/>
              <w:ind w:left="34"/>
              <w:jc w:val="center"/>
              <w:rPr>
                <w:lang w:eastAsia="en-US"/>
              </w:rPr>
            </w:pPr>
            <w:r>
              <w:rPr>
                <w:sz w:val="22"/>
                <w:szCs w:val="22"/>
                <w:lang w:eastAsia="en-US"/>
              </w:rPr>
              <w:t>2</w:t>
            </w:r>
          </w:p>
        </w:tc>
      </w:tr>
      <w:tr w:rsidR="009C7F0B" w14:paraId="2E1B8B6E" w14:textId="77777777" w:rsidTr="0047273E">
        <w:trPr>
          <w:trHeight w:val="493"/>
          <w:jc w:val="center"/>
        </w:trPr>
        <w:tc>
          <w:tcPr>
            <w:tcW w:w="1153" w:type="dxa"/>
            <w:vMerge/>
            <w:tcBorders>
              <w:top w:val="single" w:sz="4" w:space="0" w:color="auto"/>
              <w:left w:val="single" w:sz="4" w:space="0" w:color="auto"/>
              <w:bottom w:val="single" w:sz="4" w:space="0" w:color="auto"/>
              <w:right w:val="single" w:sz="4" w:space="0" w:color="auto"/>
            </w:tcBorders>
            <w:vAlign w:val="center"/>
            <w:hideMark/>
          </w:tcPr>
          <w:p w14:paraId="11E9DEFD" w14:textId="77777777" w:rsidR="009C7F0B" w:rsidRDefault="009C7F0B" w:rsidP="00F41F09">
            <w:pPr>
              <w:rPr>
                <w:bCs/>
                <w:lang w:eastAsia="en-US"/>
              </w:rPr>
            </w:pPr>
          </w:p>
        </w:tc>
        <w:tc>
          <w:tcPr>
            <w:tcW w:w="4234" w:type="dxa"/>
            <w:tcBorders>
              <w:top w:val="single" w:sz="4" w:space="0" w:color="auto"/>
              <w:left w:val="single" w:sz="4" w:space="0" w:color="auto"/>
              <w:bottom w:val="single" w:sz="4" w:space="0" w:color="auto"/>
              <w:right w:val="single" w:sz="4" w:space="0" w:color="auto"/>
            </w:tcBorders>
            <w:hideMark/>
          </w:tcPr>
          <w:p w14:paraId="541C45EF" w14:textId="77777777" w:rsidR="009C7F0B" w:rsidRPr="00757BD3" w:rsidRDefault="009C7F0B" w:rsidP="00F41F09">
            <w:pPr>
              <w:spacing w:before="120" w:after="120" w:line="256" w:lineRule="auto"/>
              <w:ind w:left="33"/>
              <w:rPr>
                <w:bCs/>
                <w:sz w:val="22"/>
                <w:szCs w:val="22"/>
                <w:lang w:eastAsia="en-US"/>
              </w:rPr>
            </w:pPr>
            <w:r>
              <w:rPr>
                <w:bCs/>
                <w:sz w:val="22"/>
                <w:szCs w:val="22"/>
                <w:lang w:eastAsia="en-US"/>
              </w:rPr>
              <w:t>KWK Piast-Ziemowit Ruch Ziemowit</w:t>
            </w:r>
          </w:p>
        </w:tc>
        <w:tc>
          <w:tcPr>
            <w:tcW w:w="1913" w:type="dxa"/>
            <w:tcBorders>
              <w:top w:val="single" w:sz="4" w:space="0" w:color="auto"/>
              <w:left w:val="single" w:sz="4" w:space="0" w:color="auto"/>
              <w:bottom w:val="single" w:sz="4" w:space="0" w:color="auto"/>
              <w:right w:val="single" w:sz="4" w:space="0" w:color="auto"/>
            </w:tcBorders>
            <w:vAlign w:val="center"/>
            <w:hideMark/>
          </w:tcPr>
          <w:p w14:paraId="5BB3BA3D" w14:textId="77777777" w:rsidR="009C7F0B" w:rsidRDefault="009C7F0B" w:rsidP="002944E4">
            <w:pPr>
              <w:spacing w:line="256" w:lineRule="auto"/>
              <w:ind w:left="175"/>
              <w:jc w:val="center"/>
              <w:rPr>
                <w:lang w:eastAsia="en-US"/>
              </w:rPr>
            </w:pPr>
            <w:r>
              <w:rPr>
                <w:sz w:val="22"/>
                <w:szCs w:val="22"/>
                <w:lang w:eastAsia="en-US"/>
              </w:rPr>
              <w:t>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18FC9CE4" w14:textId="77777777" w:rsidR="009C7F0B" w:rsidRDefault="009C7F0B" w:rsidP="00F41F09">
            <w:pPr>
              <w:spacing w:line="256" w:lineRule="auto"/>
              <w:ind w:left="34"/>
              <w:jc w:val="center"/>
              <w:rPr>
                <w:lang w:eastAsia="en-US"/>
              </w:rPr>
            </w:pPr>
            <w:r>
              <w:rPr>
                <w:sz w:val="22"/>
                <w:szCs w:val="22"/>
                <w:lang w:eastAsia="en-US"/>
              </w:rPr>
              <w:t>2</w:t>
            </w:r>
          </w:p>
        </w:tc>
      </w:tr>
      <w:tr w:rsidR="009C7F0B" w14:paraId="536E32D0" w14:textId="77777777" w:rsidTr="0047273E">
        <w:trPr>
          <w:trHeight w:val="493"/>
          <w:jc w:val="center"/>
        </w:trPr>
        <w:tc>
          <w:tcPr>
            <w:tcW w:w="1153" w:type="dxa"/>
            <w:vMerge w:val="restart"/>
            <w:tcBorders>
              <w:top w:val="single" w:sz="4" w:space="0" w:color="auto"/>
              <w:left w:val="single" w:sz="4" w:space="0" w:color="auto"/>
              <w:right w:val="single" w:sz="4" w:space="0" w:color="auto"/>
            </w:tcBorders>
            <w:vAlign w:val="center"/>
            <w:hideMark/>
          </w:tcPr>
          <w:p w14:paraId="71C0C211" w14:textId="77777777" w:rsidR="009C7F0B" w:rsidRDefault="009C7F0B" w:rsidP="00F41F09">
            <w:pPr>
              <w:spacing w:line="256" w:lineRule="auto"/>
              <w:ind w:left="360"/>
              <w:rPr>
                <w:bCs/>
                <w:lang w:eastAsia="en-US"/>
              </w:rPr>
            </w:pPr>
            <w:r>
              <w:rPr>
                <w:bCs/>
                <w:sz w:val="22"/>
                <w:szCs w:val="22"/>
                <w:lang w:eastAsia="en-US"/>
              </w:rPr>
              <w:t>3</w:t>
            </w:r>
          </w:p>
        </w:tc>
        <w:tc>
          <w:tcPr>
            <w:tcW w:w="4234" w:type="dxa"/>
            <w:tcBorders>
              <w:top w:val="single" w:sz="4" w:space="0" w:color="auto"/>
              <w:left w:val="single" w:sz="4" w:space="0" w:color="auto"/>
              <w:bottom w:val="single" w:sz="4" w:space="0" w:color="auto"/>
              <w:right w:val="single" w:sz="4" w:space="0" w:color="auto"/>
            </w:tcBorders>
            <w:vAlign w:val="center"/>
            <w:hideMark/>
          </w:tcPr>
          <w:p w14:paraId="0AE1EE7B" w14:textId="77777777" w:rsidR="009C7F0B" w:rsidRDefault="009C7F0B" w:rsidP="00F41F09">
            <w:pPr>
              <w:spacing w:line="256" w:lineRule="auto"/>
              <w:rPr>
                <w:bCs/>
                <w:lang w:eastAsia="en-US"/>
              </w:rPr>
            </w:pPr>
            <w:r>
              <w:rPr>
                <w:bCs/>
                <w:sz w:val="22"/>
                <w:szCs w:val="22"/>
                <w:lang w:eastAsia="en-US"/>
              </w:rPr>
              <w:t>KWK Ruda Ruch Bielszowice</w:t>
            </w:r>
          </w:p>
        </w:tc>
        <w:tc>
          <w:tcPr>
            <w:tcW w:w="1913" w:type="dxa"/>
            <w:tcBorders>
              <w:top w:val="single" w:sz="4" w:space="0" w:color="auto"/>
              <w:left w:val="single" w:sz="4" w:space="0" w:color="auto"/>
              <w:bottom w:val="single" w:sz="4" w:space="0" w:color="auto"/>
              <w:right w:val="single" w:sz="4" w:space="0" w:color="auto"/>
            </w:tcBorders>
            <w:vAlign w:val="center"/>
            <w:hideMark/>
          </w:tcPr>
          <w:p w14:paraId="1886922B" w14:textId="77777777" w:rsidR="009C7F0B" w:rsidRDefault="009C7F0B" w:rsidP="002944E4">
            <w:pPr>
              <w:spacing w:line="256" w:lineRule="auto"/>
              <w:ind w:left="175"/>
              <w:jc w:val="center"/>
              <w:rPr>
                <w:lang w:eastAsia="en-US"/>
              </w:rPr>
            </w:pPr>
            <w:r>
              <w:rPr>
                <w:sz w:val="22"/>
                <w:szCs w:val="22"/>
                <w:lang w:eastAsia="en-US"/>
              </w:rPr>
              <w:t>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7DA238E9" w14:textId="77777777" w:rsidR="009C7F0B" w:rsidRDefault="009C7F0B" w:rsidP="00F41F09">
            <w:pPr>
              <w:spacing w:line="256" w:lineRule="auto"/>
              <w:ind w:left="34"/>
              <w:jc w:val="center"/>
              <w:rPr>
                <w:lang w:eastAsia="en-US"/>
              </w:rPr>
            </w:pPr>
            <w:r>
              <w:rPr>
                <w:sz w:val="22"/>
                <w:szCs w:val="22"/>
                <w:lang w:eastAsia="en-US"/>
              </w:rPr>
              <w:t>2</w:t>
            </w:r>
          </w:p>
        </w:tc>
      </w:tr>
      <w:tr w:rsidR="009C7F0B" w14:paraId="1D2A1D4B" w14:textId="77777777" w:rsidTr="0047273E">
        <w:trPr>
          <w:trHeight w:val="493"/>
          <w:jc w:val="center"/>
        </w:trPr>
        <w:tc>
          <w:tcPr>
            <w:tcW w:w="1153" w:type="dxa"/>
            <w:vMerge/>
            <w:tcBorders>
              <w:left w:val="single" w:sz="4" w:space="0" w:color="auto"/>
              <w:right w:val="single" w:sz="4" w:space="0" w:color="auto"/>
            </w:tcBorders>
            <w:vAlign w:val="center"/>
            <w:hideMark/>
          </w:tcPr>
          <w:p w14:paraId="45A02C41" w14:textId="77777777" w:rsidR="009C7F0B" w:rsidRDefault="009C7F0B" w:rsidP="00F41F09">
            <w:pPr>
              <w:rPr>
                <w:bCs/>
                <w:lang w:eastAsia="en-US"/>
              </w:rPr>
            </w:pPr>
          </w:p>
        </w:tc>
        <w:tc>
          <w:tcPr>
            <w:tcW w:w="4234" w:type="dxa"/>
            <w:tcBorders>
              <w:top w:val="single" w:sz="4" w:space="0" w:color="auto"/>
              <w:left w:val="single" w:sz="4" w:space="0" w:color="auto"/>
              <w:bottom w:val="single" w:sz="4" w:space="0" w:color="auto"/>
              <w:right w:val="single" w:sz="4" w:space="0" w:color="auto"/>
            </w:tcBorders>
            <w:vAlign w:val="center"/>
            <w:hideMark/>
          </w:tcPr>
          <w:p w14:paraId="2CCE9986" w14:textId="77777777" w:rsidR="009C7F0B" w:rsidRDefault="009C7F0B" w:rsidP="00F41F09">
            <w:pPr>
              <w:spacing w:line="256" w:lineRule="auto"/>
              <w:rPr>
                <w:bCs/>
                <w:lang w:eastAsia="en-US"/>
              </w:rPr>
            </w:pPr>
            <w:r>
              <w:rPr>
                <w:bCs/>
                <w:sz w:val="22"/>
                <w:szCs w:val="22"/>
                <w:lang w:eastAsia="en-US"/>
              </w:rPr>
              <w:t>KWK Ruda Ruch Halemba</w:t>
            </w:r>
          </w:p>
        </w:tc>
        <w:tc>
          <w:tcPr>
            <w:tcW w:w="1913" w:type="dxa"/>
            <w:tcBorders>
              <w:top w:val="single" w:sz="4" w:space="0" w:color="auto"/>
              <w:left w:val="single" w:sz="4" w:space="0" w:color="auto"/>
              <w:bottom w:val="single" w:sz="4" w:space="0" w:color="auto"/>
              <w:right w:val="single" w:sz="4" w:space="0" w:color="auto"/>
            </w:tcBorders>
            <w:vAlign w:val="center"/>
            <w:hideMark/>
          </w:tcPr>
          <w:p w14:paraId="0CE47057" w14:textId="77777777" w:rsidR="009C7F0B" w:rsidRDefault="009C7F0B" w:rsidP="002944E4">
            <w:pPr>
              <w:spacing w:line="256" w:lineRule="auto"/>
              <w:ind w:left="175"/>
              <w:jc w:val="center"/>
              <w:rPr>
                <w:lang w:eastAsia="en-US"/>
              </w:rPr>
            </w:pPr>
            <w:r>
              <w:rPr>
                <w:sz w:val="22"/>
                <w:szCs w:val="22"/>
                <w:lang w:eastAsia="en-US"/>
              </w:rPr>
              <w:t>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32B67819" w14:textId="77777777" w:rsidR="009C7F0B" w:rsidRDefault="009C7F0B" w:rsidP="00F41F09">
            <w:pPr>
              <w:spacing w:line="256" w:lineRule="auto"/>
              <w:ind w:left="34"/>
              <w:jc w:val="center"/>
              <w:rPr>
                <w:lang w:eastAsia="en-US"/>
              </w:rPr>
            </w:pPr>
            <w:r>
              <w:rPr>
                <w:lang w:eastAsia="en-US"/>
              </w:rPr>
              <w:t>2</w:t>
            </w:r>
          </w:p>
        </w:tc>
      </w:tr>
      <w:tr w:rsidR="009C7F0B" w14:paraId="535D3707" w14:textId="77777777" w:rsidTr="0047273E">
        <w:trPr>
          <w:trHeight w:val="493"/>
          <w:jc w:val="center"/>
        </w:trPr>
        <w:tc>
          <w:tcPr>
            <w:tcW w:w="1153" w:type="dxa"/>
            <w:vMerge w:val="restart"/>
            <w:tcBorders>
              <w:top w:val="single" w:sz="4" w:space="0" w:color="auto"/>
              <w:left w:val="single" w:sz="4" w:space="0" w:color="auto"/>
              <w:right w:val="single" w:sz="4" w:space="0" w:color="auto"/>
            </w:tcBorders>
            <w:vAlign w:val="center"/>
          </w:tcPr>
          <w:p w14:paraId="73B28149" w14:textId="77777777" w:rsidR="009C7F0B" w:rsidRDefault="009C7F0B" w:rsidP="00F41F09">
            <w:pPr>
              <w:spacing w:line="256" w:lineRule="auto"/>
              <w:ind w:left="360"/>
              <w:rPr>
                <w:bCs/>
                <w:lang w:eastAsia="en-US"/>
              </w:rPr>
            </w:pPr>
          </w:p>
          <w:p w14:paraId="2216D2D2" w14:textId="77777777" w:rsidR="009C7F0B" w:rsidRDefault="009C7F0B" w:rsidP="00F41F09">
            <w:pPr>
              <w:spacing w:line="256" w:lineRule="auto"/>
              <w:ind w:left="360"/>
              <w:rPr>
                <w:bCs/>
                <w:lang w:eastAsia="en-US"/>
              </w:rPr>
            </w:pPr>
            <w:r>
              <w:rPr>
                <w:bCs/>
                <w:sz w:val="22"/>
                <w:szCs w:val="22"/>
                <w:lang w:eastAsia="en-US"/>
              </w:rPr>
              <w:t>4</w:t>
            </w:r>
          </w:p>
        </w:tc>
        <w:tc>
          <w:tcPr>
            <w:tcW w:w="4234" w:type="dxa"/>
            <w:tcBorders>
              <w:top w:val="single" w:sz="4" w:space="0" w:color="auto"/>
              <w:left w:val="single" w:sz="4" w:space="0" w:color="auto"/>
              <w:bottom w:val="single" w:sz="4" w:space="0" w:color="auto"/>
              <w:right w:val="single" w:sz="4" w:space="0" w:color="auto"/>
            </w:tcBorders>
            <w:vAlign w:val="center"/>
            <w:hideMark/>
          </w:tcPr>
          <w:p w14:paraId="60A27B28" w14:textId="77777777" w:rsidR="009C7F0B" w:rsidRPr="00A94371" w:rsidRDefault="009C7F0B" w:rsidP="00F41F09">
            <w:pPr>
              <w:spacing w:line="256" w:lineRule="auto"/>
              <w:rPr>
                <w:sz w:val="22"/>
                <w:szCs w:val="22"/>
                <w:lang w:eastAsia="en-US"/>
              </w:rPr>
            </w:pPr>
            <w:r>
              <w:rPr>
                <w:bCs/>
                <w:sz w:val="22"/>
                <w:szCs w:val="22"/>
                <w:lang w:eastAsia="en-US"/>
              </w:rPr>
              <w:t xml:space="preserve"> </w:t>
            </w:r>
            <w:r>
              <w:rPr>
                <w:sz w:val="22"/>
                <w:szCs w:val="22"/>
                <w:lang w:eastAsia="en-US"/>
              </w:rPr>
              <w:t>KWK  Staszic-</w:t>
            </w:r>
            <w:proofErr w:type="spellStart"/>
            <w:r>
              <w:rPr>
                <w:sz w:val="22"/>
                <w:szCs w:val="22"/>
                <w:lang w:eastAsia="en-US"/>
              </w:rPr>
              <w:t>Wuje</w:t>
            </w:r>
            <w:proofErr w:type="spellEnd"/>
          </w:p>
        </w:tc>
        <w:tc>
          <w:tcPr>
            <w:tcW w:w="1913" w:type="dxa"/>
            <w:tcBorders>
              <w:top w:val="single" w:sz="4" w:space="0" w:color="auto"/>
              <w:left w:val="single" w:sz="4" w:space="0" w:color="auto"/>
              <w:bottom w:val="single" w:sz="4" w:space="0" w:color="auto"/>
              <w:right w:val="single" w:sz="4" w:space="0" w:color="auto"/>
            </w:tcBorders>
            <w:vAlign w:val="center"/>
            <w:hideMark/>
          </w:tcPr>
          <w:p w14:paraId="545BA890" w14:textId="09BF3065" w:rsidR="009C7F0B" w:rsidRDefault="002944E4" w:rsidP="002944E4">
            <w:pPr>
              <w:spacing w:before="100" w:beforeAutospacing="1" w:after="100" w:afterAutospacing="1" w:line="276" w:lineRule="auto"/>
              <w:jc w:val="center"/>
              <w:rPr>
                <w:lang w:eastAsia="en-US"/>
              </w:rPr>
            </w:pPr>
            <w:r>
              <w:rPr>
                <w:sz w:val="22"/>
                <w:szCs w:val="22"/>
                <w:lang w:eastAsia="en-US"/>
              </w:rPr>
              <w:t xml:space="preserve">  </w:t>
            </w:r>
            <w:r w:rsidR="009C7F0B">
              <w:rPr>
                <w:sz w:val="22"/>
                <w:szCs w:val="22"/>
                <w:lang w:eastAsia="en-US"/>
              </w:rPr>
              <w:t>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5B5E7FE4" w14:textId="77777777" w:rsidR="009C7F0B" w:rsidRDefault="009C7F0B" w:rsidP="00F41F09">
            <w:pPr>
              <w:spacing w:before="100" w:beforeAutospacing="1" w:after="100" w:afterAutospacing="1" w:line="276" w:lineRule="auto"/>
              <w:jc w:val="center"/>
              <w:rPr>
                <w:lang w:eastAsia="en-US"/>
              </w:rPr>
            </w:pPr>
            <w:r>
              <w:rPr>
                <w:sz w:val="22"/>
                <w:szCs w:val="22"/>
                <w:lang w:eastAsia="en-US"/>
              </w:rPr>
              <w:t>2</w:t>
            </w:r>
          </w:p>
        </w:tc>
      </w:tr>
      <w:tr w:rsidR="009C7F0B" w14:paraId="4ED8D622" w14:textId="77777777" w:rsidTr="0047273E">
        <w:trPr>
          <w:trHeight w:val="493"/>
          <w:jc w:val="center"/>
        </w:trPr>
        <w:tc>
          <w:tcPr>
            <w:tcW w:w="1153" w:type="dxa"/>
            <w:vMerge/>
            <w:tcBorders>
              <w:left w:val="single" w:sz="4" w:space="0" w:color="auto"/>
              <w:right w:val="single" w:sz="4" w:space="0" w:color="auto"/>
            </w:tcBorders>
            <w:vAlign w:val="center"/>
            <w:hideMark/>
          </w:tcPr>
          <w:p w14:paraId="3A14E248" w14:textId="77777777" w:rsidR="009C7F0B" w:rsidRDefault="009C7F0B" w:rsidP="00F41F09">
            <w:pPr>
              <w:rPr>
                <w:bCs/>
                <w:lang w:eastAsia="en-US"/>
              </w:rPr>
            </w:pPr>
          </w:p>
        </w:tc>
        <w:tc>
          <w:tcPr>
            <w:tcW w:w="4234" w:type="dxa"/>
            <w:tcBorders>
              <w:top w:val="single" w:sz="4" w:space="0" w:color="auto"/>
              <w:left w:val="single" w:sz="4" w:space="0" w:color="auto"/>
              <w:bottom w:val="single" w:sz="4" w:space="0" w:color="auto"/>
              <w:right w:val="single" w:sz="4" w:space="0" w:color="auto"/>
            </w:tcBorders>
            <w:vAlign w:val="center"/>
            <w:hideMark/>
          </w:tcPr>
          <w:p w14:paraId="4E39BCB9" w14:textId="77777777" w:rsidR="009C7F0B" w:rsidRDefault="009C7F0B" w:rsidP="00F41F09">
            <w:pPr>
              <w:spacing w:line="256" w:lineRule="auto"/>
              <w:rPr>
                <w:bCs/>
                <w:lang w:eastAsia="en-US"/>
              </w:rPr>
            </w:pPr>
            <w:r>
              <w:rPr>
                <w:bCs/>
                <w:sz w:val="22"/>
                <w:szCs w:val="22"/>
                <w:lang w:eastAsia="en-US"/>
              </w:rPr>
              <w:t>KWK Mysłowice-Wesoła</w:t>
            </w:r>
          </w:p>
        </w:tc>
        <w:tc>
          <w:tcPr>
            <w:tcW w:w="1913" w:type="dxa"/>
            <w:tcBorders>
              <w:top w:val="single" w:sz="4" w:space="0" w:color="auto"/>
              <w:left w:val="single" w:sz="4" w:space="0" w:color="auto"/>
              <w:bottom w:val="single" w:sz="4" w:space="0" w:color="auto"/>
              <w:right w:val="single" w:sz="4" w:space="0" w:color="auto"/>
            </w:tcBorders>
            <w:vAlign w:val="center"/>
            <w:hideMark/>
          </w:tcPr>
          <w:p w14:paraId="1809D383" w14:textId="368E8E1E" w:rsidR="009C7F0B" w:rsidRDefault="002944E4" w:rsidP="002944E4">
            <w:pPr>
              <w:spacing w:before="100" w:beforeAutospacing="1" w:after="100" w:afterAutospacing="1" w:line="276" w:lineRule="auto"/>
              <w:jc w:val="center"/>
              <w:rPr>
                <w:lang w:eastAsia="en-US"/>
              </w:rPr>
            </w:pPr>
            <w:r>
              <w:rPr>
                <w:sz w:val="22"/>
                <w:szCs w:val="22"/>
                <w:lang w:eastAsia="en-US"/>
              </w:rPr>
              <w:t xml:space="preserve">  </w:t>
            </w:r>
            <w:r w:rsidR="009C7F0B">
              <w:rPr>
                <w:sz w:val="22"/>
                <w:szCs w:val="22"/>
                <w:lang w:eastAsia="en-US"/>
              </w:rPr>
              <w:t>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4C03F4F2" w14:textId="77777777" w:rsidR="009C7F0B" w:rsidRDefault="009C7F0B" w:rsidP="00F41F09">
            <w:pPr>
              <w:spacing w:before="100" w:beforeAutospacing="1" w:after="100" w:afterAutospacing="1" w:line="276" w:lineRule="auto"/>
              <w:jc w:val="center"/>
              <w:rPr>
                <w:lang w:eastAsia="en-US"/>
              </w:rPr>
            </w:pPr>
            <w:r>
              <w:rPr>
                <w:sz w:val="22"/>
                <w:szCs w:val="22"/>
                <w:lang w:eastAsia="en-US"/>
              </w:rPr>
              <w:t>2</w:t>
            </w:r>
          </w:p>
        </w:tc>
      </w:tr>
      <w:tr w:rsidR="009C7F0B" w14:paraId="176C9120" w14:textId="77777777" w:rsidTr="0047273E">
        <w:trPr>
          <w:trHeight w:val="493"/>
          <w:jc w:val="center"/>
        </w:trPr>
        <w:tc>
          <w:tcPr>
            <w:tcW w:w="1153" w:type="dxa"/>
            <w:tcBorders>
              <w:top w:val="single" w:sz="4" w:space="0" w:color="auto"/>
              <w:left w:val="single" w:sz="4" w:space="0" w:color="auto"/>
              <w:bottom w:val="single" w:sz="4" w:space="0" w:color="auto"/>
              <w:right w:val="single" w:sz="4" w:space="0" w:color="auto"/>
            </w:tcBorders>
            <w:vAlign w:val="center"/>
            <w:hideMark/>
          </w:tcPr>
          <w:p w14:paraId="6F9BB79B" w14:textId="77777777" w:rsidR="009C7F0B" w:rsidRDefault="009C7F0B" w:rsidP="00F41F09">
            <w:pPr>
              <w:spacing w:line="256" w:lineRule="auto"/>
              <w:ind w:left="360"/>
              <w:rPr>
                <w:bCs/>
                <w:lang w:eastAsia="en-US"/>
              </w:rPr>
            </w:pPr>
            <w:r>
              <w:rPr>
                <w:bCs/>
                <w:sz w:val="22"/>
                <w:szCs w:val="22"/>
                <w:lang w:eastAsia="en-US"/>
              </w:rPr>
              <w:t>5</w:t>
            </w:r>
          </w:p>
        </w:tc>
        <w:tc>
          <w:tcPr>
            <w:tcW w:w="4234" w:type="dxa"/>
            <w:tcBorders>
              <w:top w:val="single" w:sz="4" w:space="0" w:color="auto"/>
              <w:left w:val="single" w:sz="4" w:space="0" w:color="auto"/>
              <w:bottom w:val="single" w:sz="4" w:space="0" w:color="auto"/>
              <w:right w:val="single" w:sz="4" w:space="0" w:color="auto"/>
            </w:tcBorders>
            <w:vAlign w:val="center"/>
            <w:hideMark/>
          </w:tcPr>
          <w:p w14:paraId="43DFACAB" w14:textId="77777777" w:rsidR="009C7F0B" w:rsidRDefault="009C7F0B" w:rsidP="00F41F09">
            <w:pPr>
              <w:spacing w:line="256" w:lineRule="auto"/>
              <w:rPr>
                <w:bCs/>
                <w:lang w:eastAsia="en-US"/>
              </w:rPr>
            </w:pPr>
            <w:r>
              <w:rPr>
                <w:bCs/>
                <w:sz w:val="22"/>
                <w:szCs w:val="22"/>
                <w:lang w:eastAsia="en-US"/>
              </w:rPr>
              <w:t>KWK Bolesław  Śmiały</w:t>
            </w:r>
          </w:p>
        </w:tc>
        <w:tc>
          <w:tcPr>
            <w:tcW w:w="1913" w:type="dxa"/>
            <w:tcBorders>
              <w:top w:val="single" w:sz="4" w:space="0" w:color="auto"/>
              <w:left w:val="single" w:sz="4" w:space="0" w:color="auto"/>
              <w:bottom w:val="single" w:sz="4" w:space="0" w:color="auto"/>
              <w:right w:val="single" w:sz="4" w:space="0" w:color="auto"/>
            </w:tcBorders>
            <w:vAlign w:val="center"/>
            <w:hideMark/>
          </w:tcPr>
          <w:p w14:paraId="76F00398" w14:textId="77777777" w:rsidR="009C7F0B" w:rsidRDefault="009C7F0B" w:rsidP="002944E4">
            <w:pPr>
              <w:spacing w:line="256" w:lineRule="auto"/>
              <w:ind w:left="175"/>
              <w:jc w:val="center"/>
              <w:rPr>
                <w:lang w:eastAsia="en-US"/>
              </w:rPr>
            </w:pPr>
            <w:r>
              <w:rPr>
                <w:sz w:val="22"/>
                <w:szCs w:val="22"/>
                <w:lang w:eastAsia="en-US"/>
              </w:rPr>
              <w:t>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70C6D880" w14:textId="77777777" w:rsidR="009C7F0B" w:rsidRDefault="009C7F0B" w:rsidP="00F41F09">
            <w:pPr>
              <w:spacing w:line="256" w:lineRule="auto"/>
              <w:ind w:left="34"/>
              <w:jc w:val="center"/>
              <w:rPr>
                <w:lang w:eastAsia="en-US"/>
              </w:rPr>
            </w:pPr>
            <w:r>
              <w:rPr>
                <w:sz w:val="22"/>
                <w:szCs w:val="22"/>
                <w:lang w:eastAsia="en-US"/>
              </w:rPr>
              <w:t>2</w:t>
            </w:r>
          </w:p>
        </w:tc>
      </w:tr>
      <w:tr w:rsidR="009C7F0B" w14:paraId="6D4C0BF5" w14:textId="77777777" w:rsidTr="0047273E">
        <w:trPr>
          <w:trHeight w:val="493"/>
          <w:jc w:val="center"/>
        </w:trPr>
        <w:tc>
          <w:tcPr>
            <w:tcW w:w="1153" w:type="dxa"/>
            <w:tcBorders>
              <w:top w:val="single" w:sz="4" w:space="0" w:color="auto"/>
              <w:left w:val="single" w:sz="4" w:space="0" w:color="auto"/>
              <w:bottom w:val="single" w:sz="4" w:space="0" w:color="auto"/>
              <w:right w:val="single" w:sz="4" w:space="0" w:color="auto"/>
            </w:tcBorders>
            <w:vAlign w:val="center"/>
            <w:hideMark/>
          </w:tcPr>
          <w:p w14:paraId="3B083E62" w14:textId="77777777" w:rsidR="009C7F0B" w:rsidRDefault="009C7F0B" w:rsidP="00F41F09">
            <w:pPr>
              <w:spacing w:line="256" w:lineRule="auto"/>
              <w:ind w:left="360"/>
              <w:rPr>
                <w:bCs/>
                <w:lang w:eastAsia="en-US"/>
              </w:rPr>
            </w:pPr>
            <w:r>
              <w:rPr>
                <w:bCs/>
                <w:sz w:val="22"/>
                <w:szCs w:val="22"/>
                <w:lang w:eastAsia="en-US"/>
              </w:rPr>
              <w:t>6</w:t>
            </w:r>
          </w:p>
        </w:tc>
        <w:tc>
          <w:tcPr>
            <w:tcW w:w="4234" w:type="dxa"/>
            <w:tcBorders>
              <w:top w:val="single" w:sz="4" w:space="0" w:color="auto"/>
              <w:left w:val="single" w:sz="4" w:space="0" w:color="auto"/>
              <w:bottom w:val="single" w:sz="4" w:space="0" w:color="auto"/>
              <w:right w:val="single" w:sz="4" w:space="0" w:color="auto"/>
            </w:tcBorders>
            <w:vAlign w:val="center"/>
            <w:hideMark/>
          </w:tcPr>
          <w:p w14:paraId="464E1390" w14:textId="77777777" w:rsidR="009C7F0B" w:rsidRDefault="009C7F0B" w:rsidP="00F41F09">
            <w:pPr>
              <w:spacing w:line="256" w:lineRule="auto"/>
              <w:rPr>
                <w:bCs/>
                <w:lang w:eastAsia="en-US"/>
              </w:rPr>
            </w:pPr>
            <w:r>
              <w:rPr>
                <w:bCs/>
                <w:sz w:val="22"/>
                <w:szCs w:val="22"/>
                <w:lang w:eastAsia="en-US"/>
              </w:rPr>
              <w:t>KWK Sośnica</w:t>
            </w:r>
          </w:p>
        </w:tc>
        <w:tc>
          <w:tcPr>
            <w:tcW w:w="1913" w:type="dxa"/>
            <w:tcBorders>
              <w:top w:val="single" w:sz="4" w:space="0" w:color="auto"/>
              <w:left w:val="single" w:sz="4" w:space="0" w:color="auto"/>
              <w:bottom w:val="single" w:sz="4" w:space="0" w:color="auto"/>
              <w:right w:val="single" w:sz="4" w:space="0" w:color="auto"/>
            </w:tcBorders>
            <w:vAlign w:val="center"/>
            <w:hideMark/>
          </w:tcPr>
          <w:p w14:paraId="3C514C9C" w14:textId="77777777" w:rsidR="009C7F0B" w:rsidRDefault="009C7F0B" w:rsidP="002944E4">
            <w:pPr>
              <w:spacing w:line="256" w:lineRule="auto"/>
              <w:ind w:left="175"/>
              <w:jc w:val="center"/>
              <w:rPr>
                <w:lang w:eastAsia="en-US"/>
              </w:rPr>
            </w:pPr>
            <w:r>
              <w:rPr>
                <w:sz w:val="22"/>
                <w:szCs w:val="22"/>
                <w:lang w:eastAsia="en-US"/>
              </w:rPr>
              <w:t>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15F4D996" w14:textId="77777777" w:rsidR="009C7F0B" w:rsidRDefault="009C7F0B" w:rsidP="00F41F09">
            <w:pPr>
              <w:spacing w:line="256" w:lineRule="auto"/>
              <w:ind w:left="34"/>
              <w:jc w:val="center"/>
              <w:rPr>
                <w:lang w:eastAsia="en-US"/>
              </w:rPr>
            </w:pPr>
            <w:r>
              <w:rPr>
                <w:sz w:val="22"/>
                <w:szCs w:val="22"/>
                <w:lang w:eastAsia="en-US"/>
              </w:rPr>
              <w:t>2</w:t>
            </w:r>
          </w:p>
        </w:tc>
      </w:tr>
    </w:tbl>
    <w:p w14:paraId="1973A640" w14:textId="79ECE2B3" w:rsidR="009C7F0B" w:rsidRDefault="009C7F0B" w:rsidP="009C7F0B">
      <w:pPr>
        <w:ind w:left="426"/>
        <w:jc w:val="both"/>
        <w:rPr>
          <w:i/>
          <w:iCs/>
        </w:rPr>
      </w:pPr>
      <w:r>
        <w:rPr>
          <w:i/>
          <w:iCs/>
        </w:rPr>
        <w:lastRenderedPageBreak/>
        <w:t xml:space="preserve">Zamawiający wymaga aby wykonawca dysponował osobami uprawnionymi w liczbie odpowiadającej sumie osób w kolumnie. Odpowiednio dla </w:t>
      </w:r>
      <w:r w:rsidR="004E6C82">
        <w:rPr>
          <w:i/>
          <w:iCs/>
        </w:rPr>
        <w:t>pozycji</w:t>
      </w:r>
      <w:r>
        <w:rPr>
          <w:i/>
          <w:iCs/>
        </w:rPr>
        <w:t xml:space="preserve"> 1-6 (np. dla </w:t>
      </w:r>
      <w:r w:rsidR="004E6C82">
        <w:rPr>
          <w:i/>
          <w:iCs/>
        </w:rPr>
        <w:t>pozycji</w:t>
      </w:r>
      <w:r>
        <w:rPr>
          <w:i/>
          <w:iCs/>
        </w:rPr>
        <w:t xml:space="preserve"> 1, </w:t>
      </w:r>
      <w:r w:rsidR="004E6C82">
        <w:rPr>
          <w:i/>
          <w:iCs/>
        </w:rPr>
        <w:t>cz.</w:t>
      </w:r>
      <w:r>
        <w:rPr>
          <w:i/>
          <w:iCs/>
        </w:rPr>
        <w:t xml:space="preserve"> VI</w:t>
      </w:r>
      <w:r w:rsidR="004E6C82">
        <w:rPr>
          <w:i/>
          <w:iCs/>
        </w:rPr>
        <w:t>II</w:t>
      </w:r>
      <w:r>
        <w:rPr>
          <w:i/>
          <w:iCs/>
        </w:rPr>
        <w:t>.</w:t>
      </w:r>
      <w:r w:rsidR="004E6C82">
        <w:rPr>
          <w:i/>
          <w:iCs/>
        </w:rPr>
        <w:t xml:space="preserve"> ust. 2 pkt.</w:t>
      </w:r>
      <w:r>
        <w:rPr>
          <w:i/>
          <w:iCs/>
        </w:rPr>
        <w:t xml:space="preserve"> 8 c) </w:t>
      </w:r>
      <w:proofErr w:type="spellStart"/>
      <w:r>
        <w:rPr>
          <w:i/>
          <w:iCs/>
        </w:rPr>
        <w:t>tiret</w:t>
      </w:r>
      <w:proofErr w:type="spellEnd"/>
      <w:r>
        <w:rPr>
          <w:i/>
          <w:iCs/>
        </w:rPr>
        <w:t xml:space="preserve"> pierwsz</w:t>
      </w:r>
      <w:r w:rsidR="0047273E">
        <w:rPr>
          <w:i/>
          <w:iCs/>
        </w:rPr>
        <w:t>e</w:t>
      </w:r>
      <w:r>
        <w:rPr>
          <w:i/>
          <w:iCs/>
        </w:rPr>
        <w:t xml:space="preserve"> suma wynosi 4 osoby)</w:t>
      </w:r>
    </w:p>
    <w:p w14:paraId="04BD9CA0" w14:textId="77777777" w:rsidR="009C7F0B" w:rsidRDefault="009C7F0B" w:rsidP="009C7F0B">
      <w:pPr>
        <w:pStyle w:val="Tekstpodstawowy"/>
        <w:rPr>
          <w:i/>
          <w:iCs/>
          <w:sz w:val="22"/>
          <w:szCs w:val="22"/>
        </w:rPr>
      </w:pPr>
    </w:p>
    <w:p w14:paraId="792E6284" w14:textId="77777777" w:rsidR="009C7F0B" w:rsidRDefault="009C7F0B" w:rsidP="00C75171">
      <w:pPr>
        <w:tabs>
          <w:tab w:val="num" w:pos="0"/>
        </w:tabs>
        <w:autoSpaceDE w:val="0"/>
        <w:autoSpaceDN w:val="0"/>
        <w:jc w:val="both"/>
        <w:rPr>
          <w:sz w:val="22"/>
          <w:szCs w:val="22"/>
        </w:rPr>
      </w:pPr>
      <w:r w:rsidRPr="0039464B">
        <w:rPr>
          <w:b/>
          <w:bCs/>
          <w:sz w:val="22"/>
          <w:szCs w:val="22"/>
        </w:rPr>
        <w:t>Tabela 3</w:t>
      </w:r>
      <w:r w:rsidRPr="0039464B">
        <w:rPr>
          <w:sz w:val="22"/>
          <w:szCs w:val="22"/>
        </w:rPr>
        <w:t>. Wymagana ilość</w:t>
      </w:r>
      <w:r>
        <w:rPr>
          <w:sz w:val="22"/>
          <w:szCs w:val="22"/>
        </w:rPr>
        <w:t xml:space="preserve"> osób posiadających kwalifikacje określone w Zarządzeniach Prezesa Polskiej Grupy Górniczej S.A. oraz w Rozporządzeniu Ministra Gospodarki, Pracy i Polityki Społecznej z dnia 28 kwietnia 2003 r. w sprawie szczegółowych zasad stwierdzenia posiadania kwalifikacji przez osoby zajmujące się eksploatacją urządzeń, instalacji i sieci lub Rozporządzeniu Ministra Klimatu i Środowiska z dnia 1 lipca 2022 r. w sprawie szczegółowych zasad posiadania kwalifikacji przez osoby zajmujące się eksploatacją urządzeń instalacji i sieci, tj. :</w:t>
      </w:r>
    </w:p>
    <w:tbl>
      <w:tblPr>
        <w:tblW w:w="9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683"/>
        <w:gridCol w:w="1162"/>
        <w:gridCol w:w="1134"/>
        <w:gridCol w:w="1106"/>
        <w:gridCol w:w="1162"/>
      </w:tblGrid>
      <w:tr w:rsidR="009C7F0B" w14:paraId="2882F23A" w14:textId="77777777" w:rsidTr="002944E4">
        <w:trPr>
          <w:trHeight w:val="317"/>
        </w:trPr>
        <w:tc>
          <w:tcPr>
            <w:tcW w:w="818" w:type="dxa"/>
            <w:vMerge w:val="restart"/>
            <w:tcBorders>
              <w:top w:val="single" w:sz="4" w:space="0" w:color="auto"/>
              <w:left w:val="single" w:sz="4" w:space="0" w:color="auto"/>
              <w:bottom w:val="single" w:sz="4" w:space="0" w:color="auto"/>
              <w:right w:val="single" w:sz="4" w:space="0" w:color="auto"/>
            </w:tcBorders>
            <w:vAlign w:val="center"/>
            <w:hideMark/>
          </w:tcPr>
          <w:p w14:paraId="03864B3B" w14:textId="30507BEE" w:rsidR="009C7F0B" w:rsidRDefault="0047273E" w:rsidP="00F41F09">
            <w:pPr>
              <w:spacing w:before="120" w:after="120" w:line="256" w:lineRule="auto"/>
              <w:jc w:val="center"/>
              <w:rPr>
                <w:bCs/>
                <w:lang w:eastAsia="en-US"/>
              </w:rPr>
            </w:pPr>
            <w:r>
              <w:rPr>
                <w:bCs/>
                <w:sz w:val="22"/>
                <w:szCs w:val="22"/>
                <w:lang w:eastAsia="en-US"/>
              </w:rPr>
              <w:t>Lp</w:t>
            </w:r>
            <w:r w:rsidR="009C7F0B">
              <w:rPr>
                <w:bCs/>
                <w:sz w:val="22"/>
                <w:szCs w:val="22"/>
                <w:lang w:eastAsia="en-US"/>
              </w:rPr>
              <w:t>.</w:t>
            </w:r>
          </w:p>
        </w:tc>
        <w:tc>
          <w:tcPr>
            <w:tcW w:w="3683" w:type="dxa"/>
            <w:vMerge w:val="restart"/>
            <w:tcBorders>
              <w:top w:val="single" w:sz="4" w:space="0" w:color="auto"/>
              <w:left w:val="single" w:sz="4" w:space="0" w:color="auto"/>
              <w:bottom w:val="single" w:sz="4" w:space="0" w:color="auto"/>
              <w:right w:val="single" w:sz="4" w:space="0" w:color="auto"/>
            </w:tcBorders>
            <w:vAlign w:val="center"/>
            <w:hideMark/>
          </w:tcPr>
          <w:p w14:paraId="5200D1DA" w14:textId="77777777" w:rsidR="009C7F0B" w:rsidRDefault="009C7F0B" w:rsidP="00F41F09">
            <w:pPr>
              <w:spacing w:before="120" w:after="120" w:line="256" w:lineRule="auto"/>
              <w:jc w:val="center"/>
              <w:rPr>
                <w:bCs/>
                <w:lang w:eastAsia="en-US"/>
              </w:rPr>
            </w:pPr>
            <w:r>
              <w:rPr>
                <w:bCs/>
                <w:sz w:val="22"/>
                <w:szCs w:val="22"/>
                <w:lang w:eastAsia="en-US"/>
              </w:rPr>
              <w:t>Nazwa Oddziału</w:t>
            </w:r>
          </w:p>
        </w:tc>
        <w:tc>
          <w:tcPr>
            <w:tcW w:w="4564" w:type="dxa"/>
            <w:gridSpan w:val="4"/>
            <w:tcBorders>
              <w:top w:val="single" w:sz="4" w:space="0" w:color="auto"/>
              <w:left w:val="single" w:sz="4" w:space="0" w:color="auto"/>
              <w:bottom w:val="single" w:sz="4" w:space="0" w:color="auto"/>
              <w:right w:val="single" w:sz="4" w:space="0" w:color="auto"/>
            </w:tcBorders>
            <w:vAlign w:val="center"/>
            <w:hideMark/>
          </w:tcPr>
          <w:p w14:paraId="047F739D" w14:textId="0BA36E46" w:rsidR="009C7F0B" w:rsidRDefault="009C7F0B" w:rsidP="00F41F09">
            <w:pPr>
              <w:spacing w:before="120" w:after="120" w:line="256" w:lineRule="auto"/>
              <w:jc w:val="center"/>
              <w:rPr>
                <w:lang w:eastAsia="en-US"/>
              </w:rPr>
            </w:pPr>
            <w:r>
              <w:rPr>
                <w:sz w:val="22"/>
                <w:szCs w:val="22"/>
                <w:lang w:eastAsia="en-US"/>
              </w:rPr>
              <w:t xml:space="preserve">Wymagana minimalna ilość osób zgodnie z </w:t>
            </w:r>
            <w:r w:rsidR="002944E4">
              <w:rPr>
                <w:sz w:val="22"/>
                <w:szCs w:val="22"/>
                <w:lang w:eastAsia="en-US"/>
              </w:rPr>
              <w:t>zapisami SOPZ</w:t>
            </w:r>
            <w:r>
              <w:rPr>
                <w:sz w:val="22"/>
                <w:szCs w:val="22"/>
                <w:lang w:eastAsia="en-US"/>
              </w:rPr>
              <w:t>:</w:t>
            </w:r>
          </w:p>
        </w:tc>
      </w:tr>
      <w:tr w:rsidR="009C7F0B" w14:paraId="21FA874E" w14:textId="77777777" w:rsidTr="00D71119">
        <w:trPr>
          <w:trHeight w:val="226"/>
        </w:trPr>
        <w:tc>
          <w:tcPr>
            <w:tcW w:w="818" w:type="dxa"/>
            <w:vMerge/>
            <w:tcBorders>
              <w:top w:val="single" w:sz="4" w:space="0" w:color="auto"/>
              <w:left w:val="single" w:sz="4" w:space="0" w:color="auto"/>
              <w:bottom w:val="single" w:sz="4" w:space="0" w:color="auto"/>
              <w:right w:val="single" w:sz="4" w:space="0" w:color="auto"/>
            </w:tcBorders>
            <w:vAlign w:val="center"/>
            <w:hideMark/>
          </w:tcPr>
          <w:p w14:paraId="42936AA5" w14:textId="77777777" w:rsidR="009C7F0B" w:rsidRDefault="009C7F0B" w:rsidP="00F41F09">
            <w:pPr>
              <w:rPr>
                <w:bCs/>
                <w:lang w:eastAsia="en-US"/>
              </w:rPr>
            </w:pPr>
          </w:p>
        </w:tc>
        <w:tc>
          <w:tcPr>
            <w:tcW w:w="3683" w:type="dxa"/>
            <w:vMerge/>
            <w:tcBorders>
              <w:top w:val="single" w:sz="4" w:space="0" w:color="auto"/>
              <w:left w:val="single" w:sz="4" w:space="0" w:color="auto"/>
              <w:bottom w:val="single" w:sz="4" w:space="0" w:color="auto"/>
              <w:right w:val="single" w:sz="4" w:space="0" w:color="auto"/>
            </w:tcBorders>
            <w:vAlign w:val="center"/>
            <w:hideMark/>
          </w:tcPr>
          <w:p w14:paraId="2C6F1209" w14:textId="77777777" w:rsidR="009C7F0B" w:rsidRDefault="009C7F0B" w:rsidP="00F41F09">
            <w:pPr>
              <w:rPr>
                <w:bCs/>
                <w:lang w:eastAsia="en-US"/>
              </w:rPr>
            </w:pPr>
          </w:p>
        </w:tc>
        <w:tc>
          <w:tcPr>
            <w:tcW w:w="1162" w:type="dxa"/>
            <w:tcBorders>
              <w:top w:val="single" w:sz="4" w:space="0" w:color="auto"/>
              <w:left w:val="single" w:sz="4" w:space="0" w:color="auto"/>
              <w:bottom w:val="single" w:sz="4" w:space="0" w:color="auto"/>
              <w:right w:val="single" w:sz="4" w:space="0" w:color="auto"/>
            </w:tcBorders>
            <w:vAlign w:val="center"/>
            <w:hideMark/>
          </w:tcPr>
          <w:p w14:paraId="3C13B1CC" w14:textId="69F8C79F" w:rsidR="009C7F0B" w:rsidRPr="002944E4" w:rsidRDefault="002944E4" w:rsidP="00F41F09">
            <w:pPr>
              <w:spacing w:line="256" w:lineRule="auto"/>
              <w:jc w:val="center"/>
              <w:rPr>
                <w:color w:val="000000" w:themeColor="text1"/>
                <w:lang w:eastAsia="en-US"/>
              </w:rPr>
            </w:pPr>
            <w:r w:rsidRPr="002944E4">
              <w:rPr>
                <w:color w:val="000000" w:themeColor="text1"/>
                <w:lang w:eastAsia="en-US"/>
              </w:rPr>
              <w:t>VIII ust. 2. pkt 8 lit</w:t>
            </w:r>
            <w:r>
              <w:rPr>
                <w:color w:val="000000" w:themeColor="text1"/>
                <w:lang w:eastAsia="en-US"/>
              </w:rPr>
              <w:t>.</w:t>
            </w:r>
            <w:r w:rsidRPr="002944E4">
              <w:rPr>
                <w:color w:val="000000" w:themeColor="text1"/>
                <w:lang w:eastAsia="en-US"/>
              </w:rPr>
              <w:t xml:space="preserve"> d) </w:t>
            </w:r>
            <w:proofErr w:type="spellStart"/>
            <w:r w:rsidR="009C7F0B" w:rsidRPr="002944E4">
              <w:rPr>
                <w:color w:val="000000" w:themeColor="text1"/>
                <w:lang w:eastAsia="en-US"/>
              </w:rPr>
              <w:t>tiret</w:t>
            </w:r>
            <w:proofErr w:type="spellEnd"/>
            <w:r w:rsidR="009C7F0B" w:rsidRPr="002944E4">
              <w:rPr>
                <w:color w:val="000000" w:themeColor="text1"/>
                <w:lang w:eastAsia="en-US"/>
              </w:rPr>
              <w:t xml:space="preserve"> </w:t>
            </w:r>
          </w:p>
          <w:p w14:paraId="5A98A05F" w14:textId="1B675ADF" w:rsidR="009C7F0B" w:rsidRPr="002944E4" w:rsidRDefault="009C7F0B" w:rsidP="00F41F09">
            <w:pPr>
              <w:spacing w:line="256" w:lineRule="auto"/>
              <w:jc w:val="center"/>
              <w:rPr>
                <w:b/>
                <w:bCs/>
                <w:color w:val="000000" w:themeColor="text1"/>
                <w:lang w:eastAsia="en-US"/>
              </w:rPr>
            </w:pPr>
            <w:r w:rsidRPr="002944E4">
              <w:rPr>
                <w:color w:val="000000" w:themeColor="text1"/>
                <w:lang w:eastAsia="en-US"/>
              </w:rPr>
              <w:t>pierwsz</w:t>
            </w:r>
            <w:r w:rsidR="002944E4" w:rsidRPr="002944E4">
              <w:rPr>
                <w:color w:val="000000" w:themeColor="text1"/>
                <w:lang w:eastAsia="en-US"/>
              </w:rPr>
              <w: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4D3E5F" w14:textId="0A3A9C98" w:rsidR="009C7F0B" w:rsidRPr="002944E4" w:rsidRDefault="002944E4" w:rsidP="00F41F09">
            <w:pPr>
              <w:spacing w:line="256" w:lineRule="auto"/>
              <w:jc w:val="center"/>
              <w:rPr>
                <w:color w:val="000000" w:themeColor="text1"/>
                <w:lang w:eastAsia="en-US"/>
              </w:rPr>
            </w:pPr>
            <w:r w:rsidRPr="002944E4">
              <w:rPr>
                <w:color w:val="000000" w:themeColor="text1"/>
                <w:lang w:eastAsia="en-US"/>
              </w:rPr>
              <w:t>VIII ust. 2. pkt 8 lit</w:t>
            </w:r>
            <w:r>
              <w:rPr>
                <w:color w:val="000000" w:themeColor="text1"/>
                <w:lang w:eastAsia="en-US"/>
              </w:rPr>
              <w:t>.</w:t>
            </w:r>
            <w:r w:rsidRPr="002944E4">
              <w:rPr>
                <w:color w:val="000000" w:themeColor="text1"/>
                <w:lang w:eastAsia="en-US"/>
              </w:rPr>
              <w:t xml:space="preserve"> d) </w:t>
            </w:r>
            <w:proofErr w:type="spellStart"/>
            <w:r w:rsidR="009C7F0B" w:rsidRPr="002944E4">
              <w:rPr>
                <w:color w:val="000000" w:themeColor="text1"/>
                <w:lang w:eastAsia="en-US"/>
              </w:rPr>
              <w:t>tiret</w:t>
            </w:r>
            <w:proofErr w:type="spellEnd"/>
            <w:r w:rsidR="009C7F0B" w:rsidRPr="002944E4">
              <w:rPr>
                <w:color w:val="000000" w:themeColor="text1"/>
                <w:lang w:eastAsia="en-US"/>
              </w:rPr>
              <w:t xml:space="preserve"> </w:t>
            </w:r>
          </w:p>
          <w:p w14:paraId="2A5E7E88" w14:textId="6715DB20" w:rsidR="009C7F0B" w:rsidRPr="002944E4" w:rsidRDefault="009C7F0B" w:rsidP="00F41F09">
            <w:pPr>
              <w:spacing w:line="256" w:lineRule="auto"/>
              <w:jc w:val="center"/>
              <w:rPr>
                <w:b/>
                <w:bCs/>
                <w:color w:val="000000" w:themeColor="text1"/>
                <w:lang w:eastAsia="en-US"/>
              </w:rPr>
            </w:pPr>
            <w:r w:rsidRPr="002944E4">
              <w:rPr>
                <w:color w:val="000000" w:themeColor="text1"/>
                <w:lang w:eastAsia="en-US"/>
              </w:rPr>
              <w:t>drugi</w:t>
            </w:r>
            <w:r w:rsidR="002944E4" w:rsidRPr="002944E4">
              <w:rPr>
                <w:color w:val="000000" w:themeColor="text1"/>
                <w:lang w:eastAsia="en-US"/>
              </w:rPr>
              <w:t>e</w:t>
            </w:r>
          </w:p>
        </w:tc>
        <w:tc>
          <w:tcPr>
            <w:tcW w:w="1106" w:type="dxa"/>
            <w:tcBorders>
              <w:top w:val="single" w:sz="4" w:space="0" w:color="auto"/>
              <w:left w:val="single" w:sz="4" w:space="0" w:color="auto"/>
              <w:bottom w:val="single" w:sz="4" w:space="0" w:color="auto"/>
              <w:right w:val="single" w:sz="4" w:space="0" w:color="auto"/>
            </w:tcBorders>
            <w:vAlign w:val="center"/>
            <w:hideMark/>
          </w:tcPr>
          <w:p w14:paraId="0628EDD8" w14:textId="5E892FA1" w:rsidR="009C7F0B" w:rsidRPr="002944E4" w:rsidRDefault="002944E4" w:rsidP="00F41F09">
            <w:pPr>
              <w:spacing w:line="256" w:lineRule="auto"/>
              <w:jc w:val="center"/>
              <w:rPr>
                <w:color w:val="000000" w:themeColor="text1"/>
                <w:lang w:eastAsia="en-US"/>
              </w:rPr>
            </w:pPr>
            <w:r w:rsidRPr="002944E4">
              <w:rPr>
                <w:color w:val="000000" w:themeColor="text1"/>
                <w:lang w:eastAsia="en-US"/>
              </w:rPr>
              <w:t>VIII ust. 2. pkt 8 lit</w:t>
            </w:r>
            <w:r>
              <w:rPr>
                <w:color w:val="000000" w:themeColor="text1"/>
                <w:lang w:eastAsia="en-US"/>
              </w:rPr>
              <w:t>.</w:t>
            </w:r>
            <w:r w:rsidRPr="002944E4">
              <w:rPr>
                <w:color w:val="000000" w:themeColor="text1"/>
                <w:lang w:eastAsia="en-US"/>
              </w:rPr>
              <w:t xml:space="preserve"> d) </w:t>
            </w:r>
            <w:proofErr w:type="spellStart"/>
            <w:r w:rsidR="009C7F0B" w:rsidRPr="002944E4">
              <w:rPr>
                <w:color w:val="000000" w:themeColor="text1"/>
                <w:lang w:eastAsia="en-US"/>
              </w:rPr>
              <w:t>tiret</w:t>
            </w:r>
            <w:proofErr w:type="spellEnd"/>
            <w:r w:rsidR="009C7F0B" w:rsidRPr="002944E4">
              <w:rPr>
                <w:color w:val="000000" w:themeColor="text1"/>
                <w:lang w:eastAsia="en-US"/>
              </w:rPr>
              <w:t xml:space="preserve"> </w:t>
            </w:r>
          </w:p>
          <w:p w14:paraId="6B39210D" w14:textId="4C844AB8" w:rsidR="009C7F0B" w:rsidRPr="002944E4" w:rsidRDefault="009C7F0B" w:rsidP="00F41F09">
            <w:pPr>
              <w:spacing w:line="256" w:lineRule="auto"/>
              <w:jc w:val="center"/>
              <w:rPr>
                <w:b/>
                <w:bCs/>
                <w:color w:val="000000" w:themeColor="text1"/>
                <w:lang w:eastAsia="en-US"/>
              </w:rPr>
            </w:pPr>
            <w:r w:rsidRPr="002944E4">
              <w:rPr>
                <w:color w:val="000000" w:themeColor="text1"/>
                <w:lang w:eastAsia="en-US"/>
              </w:rPr>
              <w:t>trzeci</w:t>
            </w:r>
            <w:r w:rsidR="002944E4" w:rsidRPr="002944E4">
              <w:rPr>
                <w:color w:val="000000" w:themeColor="text1"/>
                <w:lang w:eastAsia="en-US"/>
              </w:rPr>
              <w:t>e</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9B5E8A9" w14:textId="4526F24B" w:rsidR="009C7F0B" w:rsidRPr="002944E4" w:rsidRDefault="002944E4" w:rsidP="00F41F09">
            <w:pPr>
              <w:spacing w:line="256" w:lineRule="auto"/>
              <w:jc w:val="center"/>
              <w:rPr>
                <w:color w:val="000000" w:themeColor="text1"/>
                <w:lang w:eastAsia="en-US"/>
              </w:rPr>
            </w:pPr>
            <w:r w:rsidRPr="002944E4">
              <w:rPr>
                <w:color w:val="000000" w:themeColor="text1"/>
                <w:lang w:eastAsia="en-US"/>
              </w:rPr>
              <w:t>VIII ust. 2. pkt 8 lit</w:t>
            </w:r>
            <w:r>
              <w:rPr>
                <w:color w:val="000000" w:themeColor="text1"/>
                <w:lang w:eastAsia="en-US"/>
              </w:rPr>
              <w:t>.</w:t>
            </w:r>
            <w:r w:rsidRPr="002944E4">
              <w:rPr>
                <w:color w:val="000000" w:themeColor="text1"/>
                <w:lang w:eastAsia="en-US"/>
              </w:rPr>
              <w:t xml:space="preserve"> d) </w:t>
            </w:r>
            <w:proofErr w:type="spellStart"/>
            <w:r w:rsidR="009C7F0B" w:rsidRPr="002944E4">
              <w:rPr>
                <w:color w:val="000000" w:themeColor="text1"/>
                <w:lang w:eastAsia="en-US"/>
              </w:rPr>
              <w:t>tiret</w:t>
            </w:r>
            <w:proofErr w:type="spellEnd"/>
            <w:r w:rsidR="009C7F0B" w:rsidRPr="002944E4">
              <w:rPr>
                <w:color w:val="000000" w:themeColor="text1"/>
                <w:lang w:eastAsia="en-US"/>
              </w:rPr>
              <w:t xml:space="preserve"> </w:t>
            </w:r>
          </w:p>
          <w:p w14:paraId="22AB5577" w14:textId="6BD772D5" w:rsidR="009C7F0B" w:rsidRPr="002944E4" w:rsidRDefault="009C7F0B" w:rsidP="00F41F09">
            <w:pPr>
              <w:spacing w:line="256" w:lineRule="auto"/>
              <w:jc w:val="center"/>
              <w:rPr>
                <w:b/>
                <w:bCs/>
                <w:color w:val="000000" w:themeColor="text1"/>
                <w:lang w:eastAsia="en-US"/>
              </w:rPr>
            </w:pPr>
            <w:r w:rsidRPr="002944E4">
              <w:rPr>
                <w:color w:val="000000" w:themeColor="text1"/>
                <w:lang w:eastAsia="en-US"/>
              </w:rPr>
              <w:t>czwart</w:t>
            </w:r>
            <w:r w:rsidR="002944E4" w:rsidRPr="002944E4">
              <w:rPr>
                <w:color w:val="000000" w:themeColor="text1"/>
                <w:lang w:eastAsia="en-US"/>
              </w:rPr>
              <w:t>e</w:t>
            </w:r>
          </w:p>
        </w:tc>
      </w:tr>
      <w:tr w:rsidR="009C7F0B" w14:paraId="1615D516" w14:textId="77777777" w:rsidTr="00D71119">
        <w:trPr>
          <w:trHeight w:val="493"/>
        </w:trPr>
        <w:tc>
          <w:tcPr>
            <w:tcW w:w="818" w:type="dxa"/>
            <w:vMerge w:val="restart"/>
            <w:tcBorders>
              <w:top w:val="single" w:sz="4" w:space="0" w:color="auto"/>
              <w:left w:val="single" w:sz="4" w:space="0" w:color="auto"/>
              <w:bottom w:val="single" w:sz="4" w:space="0" w:color="auto"/>
              <w:right w:val="single" w:sz="4" w:space="0" w:color="auto"/>
            </w:tcBorders>
            <w:vAlign w:val="center"/>
            <w:hideMark/>
          </w:tcPr>
          <w:p w14:paraId="23258358" w14:textId="77777777" w:rsidR="009C7F0B" w:rsidRDefault="009C7F0B" w:rsidP="00F41F09">
            <w:pPr>
              <w:spacing w:before="120" w:after="120" w:line="256" w:lineRule="auto"/>
              <w:ind w:left="360"/>
              <w:rPr>
                <w:bCs/>
                <w:lang w:eastAsia="en-US"/>
              </w:rPr>
            </w:pPr>
            <w:r>
              <w:rPr>
                <w:bCs/>
                <w:sz w:val="22"/>
                <w:szCs w:val="22"/>
                <w:lang w:eastAsia="en-US"/>
              </w:rPr>
              <w:t>1</w:t>
            </w:r>
          </w:p>
        </w:tc>
        <w:tc>
          <w:tcPr>
            <w:tcW w:w="3683" w:type="dxa"/>
            <w:tcBorders>
              <w:top w:val="single" w:sz="4" w:space="0" w:color="auto"/>
              <w:left w:val="single" w:sz="4" w:space="0" w:color="auto"/>
              <w:bottom w:val="single" w:sz="4" w:space="0" w:color="auto"/>
              <w:right w:val="single" w:sz="4" w:space="0" w:color="auto"/>
            </w:tcBorders>
            <w:hideMark/>
          </w:tcPr>
          <w:p w14:paraId="712C8FCC" w14:textId="77777777" w:rsidR="009C7F0B" w:rsidRDefault="009C7F0B" w:rsidP="00F41F09">
            <w:pPr>
              <w:spacing w:before="120" w:after="120" w:line="256" w:lineRule="auto"/>
              <w:ind w:left="55"/>
              <w:rPr>
                <w:bCs/>
                <w:lang w:eastAsia="en-US"/>
              </w:rPr>
            </w:pPr>
            <w:r>
              <w:rPr>
                <w:bCs/>
                <w:sz w:val="22"/>
                <w:szCs w:val="22"/>
                <w:lang w:eastAsia="en-US"/>
              </w:rPr>
              <w:t>KWK ROW Ruch Jankowice</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595743A" w14:textId="77777777" w:rsidR="009C7F0B" w:rsidRDefault="009C7F0B" w:rsidP="00F41F09">
            <w:pPr>
              <w:spacing w:line="256" w:lineRule="auto"/>
              <w:ind w:left="33"/>
              <w:jc w:val="center"/>
              <w:rPr>
                <w:lang w:eastAsia="en-US"/>
              </w:rPr>
            </w:pPr>
            <w:r>
              <w:rPr>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98BD4B" w14:textId="77777777" w:rsidR="009C7F0B" w:rsidRDefault="009C7F0B" w:rsidP="00F41F09">
            <w:pPr>
              <w:spacing w:line="256" w:lineRule="auto"/>
              <w:ind w:left="33"/>
              <w:jc w:val="center"/>
              <w:rPr>
                <w:lang w:eastAsia="en-US"/>
              </w:rPr>
            </w:pPr>
            <w:r>
              <w:rPr>
                <w:sz w:val="22"/>
                <w:szCs w:val="22"/>
                <w:lang w:eastAsia="en-US"/>
              </w:rPr>
              <w:t>2</w:t>
            </w:r>
          </w:p>
        </w:tc>
        <w:tc>
          <w:tcPr>
            <w:tcW w:w="1106" w:type="dxa"/>
            <w:tcBorders>
              <w:top w:val="single" w:sz="4" w:space="0" w:color="auto"/>
              <w:left w:val="single" w:sz="4" w:space="0" w:color="auto"/>
              <w:bottom w:val="single" w:sz="4" w:space="0" w:color="auto"/>
              <w:right w:val="single" w:sz="4" w:space="0" w:color="auto"/>
            </w:tcBorders>
            <w:vAlign w:val="center"/>
            <w:hideMark/>
          </w:tcPr>
          <w:p w14:paraId="3BA2D97D" w14:textId="77777777" w:rsidR="009C7F0B" w:rsidRDefault="009C7F0B" w:rsidP="00F41F09">
            <w:pPr>
              <w:spacing w:line="256" w:lineRule="auto"/>
              <w:ind w:left="33"/>
              <w:jc w:val="center"/>
              <w:rPr>
                <w:lang w:eastAsia="en-US"/>
              </w:rPr>
            </w:pPr>
            <w:r>
              <w:rPr>
                <w:sz w:val="22"/>
                <w:szCs w:val="22"/>
                <w:lang w:eastAsia="en-US"/>
              </w:rPr>
              <w:t>3</w:t>
            </w:r>
          </w:p>
        </w:tc>
        <w:tc>
          <w:tcPr>
            <w:tcW w:w="1162" w:type="dxa"/>
            <w:tcBorders>
              <w:top w:val="single" w:sz="4" w:space="0" w:color="auto"/>
              <w:left w:val="single" w:sz="4" w:space="0" w:color="auto"/>
              <w:bottom w:val="single" w:sz="4" w:space="0" w:color="auto"/>
              <w:right w:val="single" w:sz="4" w:space="0" w:color="auto"/>
            </w:tcBorders>
            <w:vAlign w:val="center"/>
            <w:hideMark/>
          </w:tcPr>
          <w:p w14:paraId="717E51D2" w14:textId="77777777" w:rsidR="009C7F0B" w:rsidRDefault="009C7F0B" w:rsidP="00F41F09">
            <w:pPr>
              <w:spacing w:line="256" w:lineRule="auto"/>
              <w:ind w:left="33"/>
              <w:jc w:val="center"/>
              <w:rPr>
                <w:lang w:eastAsia="en-US"/>
              </w:rPr>
            </w:pPr>
            <w:r>
              <w:rPr>
                <w:sz w:val="22"/>
                <w:szCs w:val="22"/>
                <w:lang w:eastAsia="en-US"/>
              </w:rPr>
              <w:t>2</w:t>
            </w:r>
          </w:p>
        </w:tc>
      </w:tr>
      <w:tr w:rsidR="009C7F0B" w14:paraId="2224F4BC" w14:textId="77777777" w:rsidTr="00D71119">
        <w:trPr>
          <w:trHeight w:val="493"/>
        </w:trPr>
        <w:tc>
          <w:tcPr>
            <w:tcW w:w="818" w:type="dxa"/>
            <w:vMerge/>
            <w:tcBorders>
              <w:top w:val="single" w:sz="4" w:space="0" w:color="auto"/>
              <w:left w:val="single" w:sz="4" w:space="0" w:color="auto"/>
              <w:bottom w:val="single" w:sz="4" w:space="0" w:color="auto"/>
              <w:right w:val="single" w:sz="4" w:space="0" w:color="auto"/>
            </w:tcBorders>
            <w:vAlign w:val="center"/>
            <w:hideMark/>
          </w:tcPr>
          <w:p w14:paraId="5E9C60C4" w14:textId="77777777" w:rsidR="009C7F0B" w:rsidRDefault="009C7F0B" w:rsidP="00F41F09">
            <w:pPr>
              <w:rPr>
                <w:bCs/>
                <w:lang w:eastAsia="en-US"/>
              </w:rPr>
            </w:pPr>
          </w:p>
        </w:tc>
        <w:tc>
          <w:tcPr>
            <w:tcW w:w="3683" w:type="dxa"/>
            <w:tcBorders>
              <w:top w:val="single" w:sz="4" w:space="0" w:color="auto"/>
              <w:left w:val="single" w:sz="4" w:space="0" w:color="auto"/>
              <w:bottom w:val="single" w:sz="4" w:space="0" w:color="auto"/>
              <w:right w:val="single" w:sz="4" w:space="0" w:color="auto"/>
            </w:tcBorders>
            <w:hideMark/>
          </w:tcPr>
          <w:p w14:paraId="30392CC0" w14:textId="77777777" w:rsidR="009C7F0B" w:rsidRDefault="009C7F0B" w:rsidP="00F41F09">
            <w:pPr>
              <w:spacing w:before="120" w:after="120" w:line="256" w:lineRule="auto"/>
              <w:ind w:left="55"/>
              <w:rPr>
                <w:bCs/>
                <w:lang w:eastAsia="en-US"/>
              </w:rPr>
            </w:pPr>
            <w:r>
              <w:rPr>
                <w:bCs/>
                <w:sz w:val="22"/>
                <w:szCs w:val="22"/>
                <w:lang w:eastAsia="en-US"/>
              </w:rPr>
              <w:t>KWK ROW Ruch Chwałowice</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C768AA8" w14:textId="77777777" w:rsidR="009C7F0B" w:rsidRDefault="009C7F0B" w:rsidP="00F41F09">
            <w:pPr>
              <w:spacing w:line="256" w:lineRule="auto"/>
              <w:ind w:left="33"/>
              <w:jc w:val="center"/>
              <w:rPr>
                <w:lang w:eastAsia="en-US"/>
              </w:rPr>
            </w:pPr>
            <w:r>
              <w:rPr>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B21EC2" w14:textId="77777777" w:rsidR="009C7F0B" w:rsidRDefault="009C7F0B" w:rsidP="00F41F09">
            <w:pPr>
              <w:spacing w:line="256" w:lineRule="auto"/>
              <w:ind w:left="33"/>
              <w:jc w:val="center"/>
              <w:rPr>
                <w:lang w:eastAsia="en-US"/>
              </w:rPr>
            </w:pPr>
            <w:r>
              <w:rPr>
                <w:sz w:val="22"/>
                <w:szCs w:val="22"/>
                <w:lang w:eastAsia="en-US"/>
              </w:rPr>
              <w:t>2</w:t>
            </w:r>
          </w:p>
        </w:tc>
        <w:tc>
          <w:tcPr>
            <w:tcW w:w="1106" w:type="dxa"/>
            <w:tcBorders>
              <w:top w:val="single" w:sz="4" w:space="0" w:color="auto"/>
              <w:left w:val="single" w:sz="4" w:space="0" w:color="auto"/>
              <w:bottom w:val="single" w:sz="4" w:space="0" w:color="auto"/>
              <w:right w:val="single" w:sz="4" w:space="0" w:color="auto"/>
            </w:tcBorders>
            <w:vAlign w:val="center"/>
            <w:hideMark/>
          </w:tcPr>
          <w:p w14:paraId="6E52B624" w14:textId="77777777" w:rsidR="009C7F0B" w:rsidRDefault="009C7F0B" w:rsidP="00F41F09">
            <w:pPr>
              <w:spacing w:line="256" w:lineRule="auto"/>
              <w:ind w:left="33"/>
              <w:jc w:val="center"/>
              <w:rPr>
                <w:lang w:eastAsia="en-US"/>
              </w:rPr>
            </w:pPr>
            <w:r>
              <w:rPr>
                <w:sz w:val="22"/>
                <w:szCs w:val="22"/>
                <w:lang w:eastAsia="en-US"/>
              </w:rPr>
              <w:t>3</w:t>
            </w:r>
          </w:p>
        </w:tc>
        <w:tc>
          <w:tcPr>
            <w:tcW w:w="1162" w:type="dxa"/>
            <w:tcBorders>
              <w:top w:val="single" w:sz="4" w:space="0" w:color="auto"/>
              <w:left w:val="single" w:sz="4" w:space="0" w:color="auto"/>
              <w:bottom w:val="single" w:sz="4" w:space="0" w:color="auto"/>
              <w:right w:val="single" w:sz="4" w:space="0" w:color="auto"/>
            </w:tcBorders>
            <w:vAlign w:val="center"/>
            <w:hideMark/>
          </w:tcPr>
          <w:p w14:paraId="76226FB9" w14:textId="77777777" w:rsidR="009C7F0B" w:rsidRDefault="009C7F0B" w:rsidP="00F41F09">
            <w:pPr>
              <w:spacing w:line="256" w:lineRule="auto"/>
              <w:ind w:left="33"/>
              <w:jc w:val="center"/>
              <w:rPr>
                <w:lang w:eastAsia="en-US"/>
              </w:rPr>
            </w:pPr>
            <w:r>
              <w:rPr>
                <w:sz w:val="22"/>
                <w:szCs w:val="22"/>
                <w:lang w:eastAsia="en-US"/>
              </w:rPr>
              <w:t>2</w:t>
            </w:r>
          </w:p>
        </w:tc>
      </w:tr>
      <w:tr w:rsidR="009C7F0B" w14:paraId="58D867FE" w14:textId="77777777" w:rsidTr="00D71119">
        <w:trPr>
          <w:trHeight w:val="493"/>
        </w:trPr>
        <w:tc>
          <w:tcPr>
            <w:tcW w:w="818" w:type="dxa"/>
            <w:vMerge/>
            <w:tcBorders>
              <w:top w:val="single" w:sz="4" w:space="0" w:color="auto"/>
              <w:left w:val="single" w:sz="4" w:space="0" w:color="auto"/>
              <w:bottom w:val="single" w:sz="4" w:space="0" w:color="auto"/>
              <w:right w:val="single" w:sz="4" w:space="0" w:color="auto"/>
            </w:tcBorders>
            <w:vAlign w:val="center"/>
            <w:hideMark/>
          </w:tcPr>
          <w:p w14:paraId="7ECD92C1" w14:textId="77777777" w:rsidR="009C7F0B" w:rsidRDefault="009C7F0B" w:rsidP="00F41F09">
            <w:pPr>
              <w:rPr>
                <w:bCs/>
                <w:lang w:eastAsia="en-US"/>
              </w:rPr>
            </w:pPr>
          </w:p>
        </w:tc>
        <w:tc>
          <w:tcPr>
            <w:tcW w:w="3683" w:type="dxa"/>
            <w:tcBorders>
              <w:top w:val="single" w:sz="4" w:space="0" w:color="auto"/>
              <w:left w:val="single" w:sz="4" w:space="0" w:color="auto"/>
              <w:bottom w:val="single" w:sz="4" w:space="0" w:color="auto"/>
              <w:right w:val="single" w:sz="4" w:space="0" w:color="auto"/>
            </w:tcBorders>
            <w:hideMark/>
          </w:tcPr>
          <w:p w14:paraId="2F83FABD" w14:textId="77777777" w:rsidR="009C7F0B" w:rsidRDefault="009C7F0B" w:rsidP="00F41F09">
            <w:pPr>
              <w:spacing w:before="120" w:after="120" w:line="256" w:lineRule="auto"/>
              <w:ind w:left="55"/>
              <w:rPr>
                <w:bCs/>
                <w:lang w:eastAsia="en-US"/>
              </w:rPr>
            </w:pPr>
            <w:r>
              <w:rPr>
                <w:bCs/>
                <w:sz w:val="22"/>
                <w:szCs w:val="22"/>
                <w:lang w:eastAsia="en-US"/>
              </w:rPr>
              <w:t>KWK ROW Ruch Marcel,</w:t>
            </w:r>
          </w:p>
        </w:tc>
        <w:tc>
          <w:tcPr>
            <w:tcW w:w="1162" w:type="dxa"/>
            <w:tcBorders>
              <w:top w:val="single" w:sz="4" w:space="0" w:color="auto"/>
              <w:left w:val="single" w:sz="4" w:space="0" w:color="auto"/>
              <w:bottom w:val="single" w:sz="4" w:space="0" w:color="auto"/>
              <w:right w:val="single" w:sz="4" w:space="0" w:color="auto"/>
            </w:tcBorders>
            <w:vAlign w:val="center"/>
            <w:hideMark/>
          </w:tcPr>
          <w:p w14:paraId="7536EB9D" w14:textId="77777777" w:rsidR="009C7F0B" w:rsidRDefault="009C7F0B" w:rsidP="00F41F09">
            <w:pPr>
              <w:spacing w:line="256" w:lineRule="auto"/>
              <w:ind w:left="33"/>
              <w:jc w:val="center"/>
              <w:rPr>
                <w:lang w:eastAsia="en-US"/>
              </w:rPr>
            </w:pPr>
            <w:r>
              <w:rPr>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F9E6C3" w14:textId="77777777" w:rsidR="009C7F0B" w:rsidRDefault="009C7F0B" w:rsidP="00F41F09">
            <w:pPr>
              <w:spacing w:line="256" w:lineRule="auto"/>
              <w:ind w:left="33"/>
              <w:jc w:val="center"/>
              <w:rPr>
                <w:lang w:eastAsia="en-US"/>
              </w:rPr>
            </w:pPr>
            <w:r>
              <w:rPr>
                <w:sz w:val="22"/>
                <w:szCs w:val="22"/>
                <w:lang w:eastAsia="en-US"/>
              </w:rPr>
              <w:t>2</w:t>
            </w:r>
          </w:p>
        </w:tc>
        <w:tc>
          <w:tcPr>
            <w:tcW w:w="1106" w:type="dxa"/>
            <w:tcBorders>
              <w:top w:val="single" w:sz="4" w:space="0" w:color="auto"/>
              <w:left w:val="single" w:sz="4" w:space="0" w:color="auto"/>
              <w:bottom w:val="single" w:sz="4" w:space="0" w:color="auto"/>
              <w:right w:val="single" w:sz="4" w:space="0" w:color="auto"/>
            </w:tcBorders>
            <w:vAlign w:val="center"/>
            <w:hideMark/>
          </w:tcPr>
          <w:p w14:paraId="4C16A313" w14:textId="77777777" w:rsidR="009C7F0B" w:rsidRDefault="009C7F0B" w:rsidP="00F41F09">
            <w:pPr>
              <w:spacing w:line="256" w:lineRule="auto"/>
              <w:ind w:left="33"/>
              <w:jc w:val="center"/>
              <w:rPr>
                <w:lang w:eastAsia="en-US"/>
              </w:rPr>
            </w:pPr>
            <w:r>
              <w:rPr>
                <w:sz w:val="22"/>
                <w:szCs w:val="22"/>
                <w:lang w:eastAsia="en-US"/>
              </w:rPr>
              <w:t>3</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B7B00BF" w14:textId="77777777" w:rsidR="009C7F0B" w:rsidRDefault="009C7F0B" w:rsidP="00F41F09">
            <w:pPr>
              <w:spacing w:line="256" w:lineRule="auto"/>
              <w:ind w:left="33"/>
              <w:jc w:val="center"/>
              <w:rPr>
                <w:lang w:eastAsia="en-US"/>
              </w:rPr>
            </w:pPr>
            <w:r>
              <w:rPr>
                <w:sz w:val="22"/>
                <w:szCs w:val="22"/>
                <w:lang w:eastAsia="en-US"/>
              </w:rPr>
              <w:t>2</w:t>
            </w:r>
          </w:p>
        </w:tc>
      </w:tr>
      <w:tr w:rsidR="009C7F0B" w14:paraId="60A1A35F" w14:textId="77777777" w:rsidTr="00D71119">
        <w:trPr>
          <w:trHeight w:val="493"/>
        </w:trPr>
        <w:tc>
          <w:tcPr>
            <w:tcW w:w="818" w:type="dxa"/>
            <w:vMerge/>
            <w:tcBorders>
              <w:top w:val="single" w:sz="4" w:space="0" w:color="auto"/>
              <w:left w:val="single" w:sz="4" w:space="0" w:color="auto"/>
              <w:bottom w:val="single" w:sz="4" w:space="0" w:color="auto"/>
              <w:right w:val="single" w:sz="4" w:space="0" w:color="auto"/>
            </w:tcBorders>
            <w:vAlign w:val="center"/>
            <w:hideMark/>
          </w:tcPr>
          <w:p w14:paraId="011A557E" w14:textId="77777777" w:rsidR="009C7F0B" w:rsidRDefault="009C7F0B" w:rsidP="00F41F09">
            <w:pPr>
              <w:rPr>
                <w:bCs/>
                <w:lang w:eastAsia="en-US"/>
              </w:rPr>
            </w:pPr>
          </w:p>
        </w:tc>
        <w:tc>
          <w:tcPr>
            <w:tcW w:w="3683" w:type="dxa"/>
            <w:tcBorders>
              <w:top w:val="single" w:sz="4" w:space="0" w:color="auto"/>
              <w:left w:val="single" w:sz="4" w:space="0" w:color="auto"/>
              <w:bottom w:val="single" w:sz="4" w:space="0" w:color="auto"/>
              <w:right w:val="single" w:sz="4" w:space="0" w:color="auto"/>
            </w:tcBorders>
            <w:hideMark/>
          </w:tcPr>
          <w:p w14:paraId="6A4E6A8F" w14:textId="77777777" w:rsidR="009C7F0B" w:rsidRDefault="009C7F0B" w:rsidP="00F41F09">
            <w:pPr>
              <w:spacing w:before="120" w:after="120" w:line="256" w:lineRule="auto"/>
              <w:ind w:left="55"/>
              <w:rPr>
                <w:bCs/>
                <w:lang w:eastAsia="en-US"/>
              </w:rPr>
            </w:pPr>
            <w:r>
              <w:rPr>
                <w:bCs/>
                <w:sz w:val="22"/>
                <w:szCs w:val="22"/>
                <w:lang w:eastAsia="en-US"/>
              </w:rPr>
              <w:t>KWK ROW Ruch Rydułtowy</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D5ADB19" w14:textId="77777777" w:rsidR="009C7F0B" w:rsidRDefault="009C7F0B" w:rsidP="00F41F09">
            <w:pPr>
              <w:spacing w:line="256" w:lineRule="auto"/>
              <w:ind w:left="33"/>
              <w:jc w:val="center"/>
              <w:rPr>
                <w:lang w:eastAsia="en-US"/>
              </w:rPr>
            </w:pPr>
            <w:r>
              <w:rPr>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9429A6" w14:textId="77777777" w:rsidR="009C7F0B" w:rsidRDefault="009C7F0B" w:rsidP="00F41F09">
            <w:pPr>
              <w:spacing w:line="256" w:lineRule="auto"/>
              <w:ind w:left="33"/>
              <w:jc w:val="center"/>
              <w:rPr>
                <w:lang w:eastAsia="en-US"/>
              </w:rPr>
            </w:pPr>
            <w:r>
              <w:rPr>
                <w:sz w:val="22"/>
                <w:szCs w:val="22"/>
                <w:lang w:eastAsia="en-US"/>
              </w:rPr>
              <w:t>2</w:t>
            </w:r>
          </w:p>
        </w:tc>
        <w:tc>
          <w:tcPr>
            <w:tcW w:w="1106" w:type="dxa"/>
            <w:tcBorders>
              <w:top w:val="single" w:sz="4" w:space="0" w:color="auto"/>
              <w:left w:val="single" w:sz="4" w:space="0" w:color="auto"/>
              <w:bottom w:val="single" w:sz="4" w:space="0" w:color="auto"/>
              <w:right w:val="single" w:sz="4" w:space="0" w:color="auto"/>
            </w:tcBorders>
            <w:vAlign w:val="center"/>
            <w:hideMark/>
          </w:tcPr>
          <w:p w14:paraId="2C0E776F" w14:textId="77777777" w:rsidR="009C7F0B" w:rsidRDefault="009C7F0B" w:rsidP="00F41F09">
            <w:pPr>
              <w:spacing w:line="256" w:lineRule="auto"/>
              <w:ind w:left="33"/>
              <w:jc w:val="center"/>
              <w:rPr>
                <w:lang w:eastAsia="en-US"/>
              </w:rPr>
            </w:pPr>
            <w:r>
              <w:rPr>
                <w:sz w:val="22"/>
                <w:szCs w:val="22"/>
                <w:lang w:eastAsia="en-US"/>
              </w:rPr>
              <w:t>2</w:t>
            </w:r>
          </w:p>
        </w:tc>
        <w:tc>
          <w:tcPr>
            <w:tcW w:w="1162" w:type="dxa"/>
            <w:tcBorders>
              <w:top w:val="single" w:sz="4" w:space="0" w:color="auto"/>
              <w:left w:val="single" w:sz="4" w:space="0" w:color="auto"/>
              <w:bottom w:val="single" w:sz="4" w:space="0" w:color="auto"/>
              <w:right w:val="single" w:sz="4" w:space="0" w:color="auto"/>
            </w:tcBorders>
            <w:vAlign w:val="center"/>
            <w:hideMark/>
          </w:tcPr>
          <w:p w14:paraId="4208A4A8" w14:textId="77777777" w:rsidR="009C7F0B" w:rsidRDefault="009C7F0B" w:rsidP="00F41F09">
            <w:pPr>
              <w:spacing w:line="256" w:lineRule="auto"/>
              <w:ind w:left="33"/>
              <w:jc w:val="center"/>
              <w:rPr>
                <w:lang w:eastAsia="en-US"/>
              </w:rPr>
            </w:pPr>
            <w:r>
              <w:rPr>
                <w:sz w:val="22"/>
                <w:szCs w:val="22"/>
                <w:lang w:eastAsia="en-US"/>
              </w:rPr>
              <w:t>2</w:t>
            </w:r>
          </w:p>
        </w:tc>
      </w:tr>
      <w:tr w:rsidR="009C7F0B" w14:paraId="1334E9B6" w14:textId="77777777" w:rsidTr="00D71119">
        <w:trPr>
          <w:trHeight w:val="493"/>
        </w:trPr>
        <w:tc>
          <w:tcPr>
            <w:tcW w:w="818" w:type="dxa"/>
            <w:vMerge w:val="restart"/>
            <w:tcBorders>
              <w:top w:val="single" w:sz="4" w:space="0" w:color="auto"/>
              <w:left w:val="single" w:sz="4" w:space="0" w:color="auto"/>
              <w:bottom w:val="single" w:sz="4" w:space="0" w:color="auto"/>
              <w:right w:val="single" w:sz="4" w:space="0" w:color="auto"/>
            </w:tcBorders>
            <w:vAlign w:val="center"/>
            <w:hideMark/>
          </w:tcPr>
          <w:p w14:paraId="3405700B" w14:textId="77777777" w:rsidR="009C7F0B" w:rsidRDefault="009C7F0B" w:rsidP="00F41F09">
            <w:pPr>
              <w:spacing w:before="120" w:after="120" w:line="256" w:lineRule="auto"/>
              <w:ind w:left="360"/>
              <w:rPr>
                <w:bCs/>
                <w:lang w:eastAsia="en-US"/>
              </w:rPr>
            </w:pPr>
            <w:r>
              <w:rPr>
                <w:bCs/>
                <w:sz w:val="22"/>
                <w:szCs w:val="22"/>
                <w:lang w:eastAsia="en-US"/>
              </w:rPr>
              <w:t>2</w:t>
            </w:r>
          </w:p>
        </w:tc>
        <w:tc>
          <w:tcPr>
            <w:tcW w:w="3683" w:type="dxa"/>
            <w:tcBorders>
              <w:top w:val="single" w:sz="4" w:space="0" w:color="auto"/>
              <w:left w:val="single" w:sz="4" w:space="0" w:color="auto"/>
              <w:bottom w:val="single" w:sz="4" w:space="0" w:color="auto"/>
              <w:right w:val="single" w:sz="4" w:space="0" w:color="auto"/>
            </w:tcBorders>
            <w:hideMark/>
          </w:tcPr>
          <w:p w14:paraId="4FA82B7D" w14:textId="77777777" w:rsidR="009C7F0B" w:rsidRPr="00A94371" w:rsidRDefault="009C7F0B" w:rsidP="00F41F09">
            <w:pPr>
              <w:spacing w:before="120" w:after="120" w:line="256" w:lineRule="auto"/>
              <w:ind w:left="55"/>
              <w:rPr>
                <w:bCs/>
                <w:sz w:val="22"/>
                <w:szCs w:val="22"/>
                <w:lang w:eastAsia="en-US"/>
              </w:rPr>
            </w:pPr>
            <w:r>
              <w:rPr>
                <w:bCs/>
                <w:sz w:val="22"/>
                <w:szCs w:val="22"/>
                <w:lang w:eastAsia="en-US"/>
              </w:rPr>
              <w:t>KWK Piast-Ziemowit Ruch Piast</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1993DEB" w14:textId="77777777" w:rsidR="009C7F0B" w:rsidRDefault="009C7F0B" w:rsidP="00F41F09">
            <w:pPr>
              <w:spacing w:line="256" w:lineRule="auto"/>
              <w:ind w:left="33"/>
              <w:jc w:val="center"/>
              <w:rPr>
                <w:lang w:eastAsia="en-US"/>
              </w:rPr>
            </w:pPr>
            <w:r>
              <w:rPr>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E91C3C" w14:textId="77777777" w:rsidR="009C7F0B" w:rsidRDefault="009C7F0B" w:rsidP="00F41F09">
            <w:pPr>
              <w:spacing w:line="256" w:lineRule="auto"/>
              <w:ind w:left="33"/>
              <w:jc w:val="center"/>
              <w:rPr>
                <w:lang w:eastAsia="en-US"/>
              </w:rPr>
            </w:pPr>
            <w:r>
              <w:rPr>
                <w:sz w:val="22"/>
                <w:szCs w:val="22"/>
                <w:lang w:eastAsia="en-US"/>
              </w:rPr>
              <w:t>2</w:t>
            </w:r>
          </w:p>
        </w:tc>
        <w:tc>
          <w:tcPr>
            <w:tcW w:w="1106" w:type="dxa"/>
            <w:tcBorders>
              <w:top w:val="single" w:sz="4" w:space="0" w:color="auto"/>
              <w:left w:val="single" w:sz="4" w:space="0" w:color="auto"/>
              <w:bottom w:val="single" w:sz="4" w:space="0" w:color="auto"/>
              <w:right w:val="single" w:sz="4" w:space="0" w:color="auto"/>
            </w:tcBorders>
            <w:vAlign w:val="center"/>
            <w:hideMark/>
          </w:tcPr>
          <w:p w14:paraId="7FED2F04" w14:textId="77777777" w:rsidR="009C7F0B" w:rsidRDefault="009C7F0B" w:rsidP="00F41F09">
            <w:pPr>
              <w:spacing w:line="256" w:lineRule="auto"/>
              <w:ind w:left="33"/>
              <w:jc w:val="center"/>
              <w:rPr>
                <w:lang w:eastAsia="en-US"/>
              </w:rPr>
            </w:pPr>
            <w:r>
              <w:rPr>
                <w:sz w:val="22"/>
                <w:szCs w:val="22"/>
                <w:lang w:eastAsia="en-US"/>
              </w:rPr>
              <w:t>2</w:t>
            </w:r>
          </w:p>
        </w:tc>
        <w:tc>
          <w:tcPr>
            <w:tcW w:w="1162" w:type="dxa"/>
            <w:tcBorders>
              <w:top w:val="single" w:sz="4" w:space="0" w:color="auto"/>
              <w:left w:val="single" w:sz="4" w:space="0" w:color="auto"/>
              <w:bottom w:val="single" w:sz="4" w:space="0" w:color="auto"/>
              <w:right w:val="single" w:sz="4" w:space="0" w:color="auto"/>
            </w:tcBorders>
            <w:vAlign w:val="center"/>
            <w:hideMark/>
          </w:tcPr>
          <w:p w14:paraId="4931B68C" w14:textId="77777777" w:rsidR="009C7F0B" w:rsidRDefault="009C7F0B" w:rsidP="00F41F09">
            <w:pPr>
              <w:spacing w:line="256" w:lineRule="auto"/>
              <w:ind w:left="33"/>
              <w:jc w:val="center"/>
              <w:rPr>
                <w:lang w:eastAsia="en-US"/>
              </w:rPr>
            </w:pPr>
            <w:r>
              <w:rPr>
                <w:sz w:val="22"/>
                <w:szCs w:val="22"/>
                <w:lang w:eastAsia="en-US"/>
              </w:rPr>
              <w:t>2</w:t>
            </w:r>
          </w:p>
        </w:tc>
      </w:tr>
      <w:tr w:rsidR="009C7F0B" w14:paraId="1FF7FBA2" w14:textId="77777777" w:rsidTr="00D71119">
        <w:trPr>
          <w:trHeight w:val="493"/>
        </w:trPr>
        <w:tc>
          <w:tcPr>
            <w:tcW w:w="818" w:type="dxa"/>
            <w:vMerge/>
            <w:tcBorders>
              <w:top w:val="single" w:sz="4" w:space="0" w:color="auto"/>
              <w:left w:val="single" w:sz="4" w:space="0" w:color="auto"/>
              <w:bottom w:val="single" w:sz="4" w:space="0" w:color="auto"/>
              <w:right w:val="single" w:sz="4" w:space="0" w:color="auto"/>
            </w:tcBorders>
            <w:vAlign w:val="center"/>
            <w:hideMark/>
          </w:tcPr>
          <w:p w14:paraId="6FF69E37" w14:textId="77777777" w:rsidR="009C7F0B" w:rsidRDefault="009C7F0B" w:rsidP="00F41F09">
            <w:pPr>
              <w:rPr>
                <w:bCs/>
                <w:lang w:eastAsia="en-US"/>
              </w:rPr>
            </w:pPr>
          </w:p>
        </w:tc>
        <w:tc>
          <w:tcPr>
            <w:tcW w:w="3683" w:type="dxa"/>
            <w:tcBorders>
              <w:top w:val="single" w:sz="4" w:space="0" w:color="auto"/>
              <w:left w:val="single" w:sz="4" w:space="0" w:color="auto"/>
              <w:bottom w:val="single" w:sz="4" w:space="0" w:color="auto"/>
              <w:right w:val="single" w:sz="4" w:space="0" w:color="auto"/>
            </w:tcBorders>
            <w:hideMark/>
          </w:tcPr>
          <w:p w14:paraId="63209F89" w14:textId="77777777" w:rsidR="009C7F0B" w:rsidRPr="00A94371" w:rsidRDefault="009C7F0B" w:rsidP="00F41F09">
            <w:pPr>
              <w:spacing w:before="120" w:after="120" w:line="256" w:lineRule="auto"/>
              <w:ind w:left="55"/>
              <w:rPr>
                <w:bCs/>
                <w:sz w:val="22"/>
                <w:szCs w:val="22"/>
                <w:lang w:eastAsia="en-US"/>
              </w:rPr>
            </w:pPr>
            <w:r>
              <w:rPr>
                <w:bCs/>
                <w:sz w:val="22"/>
                <w:szCs w:val="22"/>
                <w:lang w:eastAsia="en-US"/>
              </w:rPr>
              <w:t>KWK Piast-Ziemowit Ruch Ziemowit</w:t>
            </w:r>
          </w:p>
        </w:tc>
        <w:tc>
          <w:tcPr>
            <w:tcW w:w="1162" w:type="dxa"/>
            <w:tcBorders>
              <w:top w:val="single" w:sz="4" w:space="0" w:color="auto"/>
              <w:left w:val="single" w:sz="4" w:space="0" w:color="auto"/>
              <w:bottom w:val="single" w:sz="4" w:space="0" w:color="auto"/>
              <w:right w:val="single" w:sz="4" w:space="0" w:color="auto"/>
            </w:tcBorders>
            <w:vAlign w:val="center"/>
            <w:hideMark/>
          </w:tcPr>
          <w:p w14:paraId="759538D6" w14:textId="77777777" w:rsidR="009C7F0B" w:rsidRDefault="009C7F0B" w:rsidP="00F41F09">
            <w:pPr>
              <w:spacing w:line="256" w:lineRule="auto"/>
              <w:ind w:left="33"/>
              <w:jc w:val="center"/>
              <w:rPr>
                <w:lang w:eastAsia="en-US"/>
              </w:rPr>
            </w:pPr>
            <w:r>
              <w:rPr>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B2636C" w14:textId="77777777" w:rsidR="009C7F0B" w:rsidRDefault="009C7F0B" w:rsidP="00F41F09">
            <w:pPr>
              <w:spacing w:line="256" w:lineRule="auto"/>
              <w:ind w:left="33"/>
              <w:jc w:val="center"/>
              <w:rPr>
                <w:lang w:eastAsia="en-US"/>
              </w:rPr>
            </w:pPr>
            <w:r>
              <w:rPr>
                <w:sz w:val="22"/>
                <w:szCs w:val="22"/>
                <w:lang w:eastAsia="en-US"/>
              </w:rPr>
              <w:t>2</w:t>
            </w:r>
          </w:p>
        </w:tc>
        <w:tc>
          <w:tcPr>
            <w:tcW w:w="1106" w:type="dxa"/>
            <w:tcBorders>
              <w:top w:val="single" w:sz="4" w:space="0" w:color="auto"/>
              <w:left w:val="single" w:sz="4" w:space="0" w:color="auto"/>
              <w:bottom w:val="single" w:sz="4" w:space="0" w:color="auto"/>
              <w:right w:val="single" w:sz="4" w:space="0" w:color="auto"/>
            </w:tcBorders>
            <w:vAlign w:val="center"/>
            <w:hideMark/>
          </w:tcPr>
          <w:p w14:paraId="6E9D25D6" w14:textId="77777777" w:rsidR="009C7F0B" w:rsidRDefault="009C7F0B" w:rsidP="00F41F09">
            <w:pPr>
              <w:spacing w:line="256" w:lineRule="auto"/>
              <w:ind w:left="33"/>
              <w:jc w:val="center"/>
              <w:rPr>
                <w:lang w:eastAsia="en-US"/>
              </w:rPr>
            </w:pPr>
            <w:r>
              <w:rPr>
                <w:sz w:val="22"/>
                <w:szCs w:val="22"/>
                <w:lang w:eastAsia="en-US"/>
              </w:rPr>
              <w:t>3</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DC16979" w14:textId="77777777" w:rsidR="009C7F0B" w:rsidRDefault="009C7F0B" w:rsidP="00F41F09">
            <w:pPr>
              <w:spacing w:line="256" w:lineRule="auto"/>
              <w:ind w:left="33"/>
              <w:jc w:val="center"/>
              <w:rPr>
                <w:lang w:eastAsia="en-US"/>
              </w:rPr>
            </w:pPr>
            <w:r>
              <w:rPr>
                <w:sz w:val="22"/>
                <w:szCs w:val="22"/>
                <w:lang w:eastAsia="en-US"/>
              </w:rPr>
              <w:t>2</w:t>
            </w:r>
          </w:p>
        </w:tc>
      </w:tr>
      <w:tr w:rsidR="009C7F0B" w14:paraId="2F0AC85B" w14:textId="77777777" w:rsidTr="00D71119">
        <w:trPr>
          <w:trHeight w:val="493"/>
        </w:trPr>
        <w:tc>
          <w:tcPr>
            <w:tcW w:w="818" w:type="dxa"/>
            <w:vMerge w:val="restart"/>
            <w:tcBorders>
              <w:top w:val="single" w:sz="4" w:space="0" w:color="auto"/>
              <w:left w:val="single" w:sz="4" w:space="0" w:color="auto"/>
              <w:right w:val="single" w:sz="4" w:space="0" w:color="auto"/>
            </w:tcBorders>
            <w:vAlign w:val="center"/>
            <w:hideMark/>
          </w:tcPr>
          <w:p w14:paraId="077D43EE" w14:textId="77777777" w:rsidR="009C7F0B" w:rsidRDefault="009C7F0B" w:rsidP="00F41F09">
            <w:pPr>
              <w:spacing w:line="256" w:lineRule="auto"/>
              <w:jc w:val="center"/>
              <w:rPr>
                <w:bCs/>
                <w:lang w:eastAsia="en-US"/>
              </w:rPr>
            </w:pPr>
            <w:r>
              <w:rPr>
                <w:bCs/>
                <w:sz w:val="22"/>
                <w:szCs w:val="22"/>
                <w:lang w:eastAsia="en-US"/>
              </w:rPr>
              <w:t xml:space="preserve">   3</w:t>
            </w:r>
          </w:p>
        </w:tc>
        <w:tc>
          <w:tcPr>
            <w:tcW w:w="3683" w:type="dxa"/>
            <w:tcBorders>
              <w:top w:val="single" w:sz="4" w:space="0" w:color="auto"/>
              <w:left w:val="single" w:sz="4" w:space="0" w:color="auto"/>
              <w:bottom w:val="single" w:sz="4" w:space="0" w:color="auto"/>
              <w:right w:val="single" w:sz="4" w:space="0" w:color="auto"/>
            </w:tcBorders>
            <w:vAlign w:val="center"/>
            <w:hideMark/>
          </w:tcPr>
          <w:p w14:paraId="6BA3BF46" w14:textId="77777777" w:rsidR="009C7F0B" w:rsidRDefault="009C7F0B" w:rsidP="00F41F09">
            <w:pPr>
              <w:spacing w:line="256" w:lineRule="auto"/>
              <w:rPr>
                <w:bCs/>
                <w:lang w:eastAsia="en-US"/>
              </w:rPr>
            </w:pPr>
            <w:r>
              <w:rPr>
                <w:bCs/>
                <w:sz w:val="22"/>
                <w:szCs w:val="22"/>
                <w:lang w:eastAsia="en-US"/>
              </w:rPr>
              <w:t>KWK Ruda Ruch Bielszowice</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3EDDB04" w14:textId="77777777" w:rsidR="009C7F0B" w:rsidRDefault="009C7F0B" w:rsidP="00F41F09">
            <w:pPr>
              <w:spacing w:line="256" w:lineRule="auto"/>
              <w:ind w:left="33"/>
              <w:jc w:val="center"/>
              <w:rPr>
                <w:lang w:eastAsia="en-US"/>
              </w:rPr>
            </w:pPr>
            <w:r>
              <w:rPr>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F7E239" w14:textId="77777777" w:rsidR="009C7F0B" w:rsidRDefault="009C7F0B" w:rsidP="00F41F09">
            <w:pPr>
              <w:spacing w:line="256" w:lineRule="auto"/>
              <w:ind w:left="33"/>
              <w:jc w:val="center"/>
              <w:rPr>
                <w:lang w:eastAsia="en-US"/>
              </w:rPr>
            </w:pPr>
            <w:r>
              <w:rPr>
                <w:sz w:val="22"/>
                <w:szCs w:val="22"/>
                <w:lang w:eastAsia="en-US"/>
              </w:rPr>
              <w:t>2</w:t>
            </w:r>
          </w:p>
        </w:tc>
        <w:tc>
          <w:tcPr>
            <w:tcW w:w="1106" w:type="dxa"/>
            <w:tcBorders>
              <w:top w:val="single" w:sz="4" w:space="0" w:color="auto"/>
              <w:left w:val="single" w:sz="4" w:space="0" w:color="auto"/>
              <w:bottom w:val="single" w:sz="4" w:space="0" w:color="auto"/>
              <w:right w:val="single" w:sz="4" w:space="0" w:color="auto"/>
            </w:tcBorders>
            <w:vAlign w:val="center"/>
            <w:hideMark/>
          </w:tcPr>
          <w:p w14:paraId="7EAE8044" w14:textId="77777777" w:rsidR="009C7F0B" w:rsidRDefault="009C7F0B" w:rsidP="00F41F09">
            <w:pPr>
              <w:spacing w:line="256" w:lineRule="auto"/>
              <w:ind w:left="33"/>
              <w:jc w:val="center"/>
              <w:rPr>
                <w:lang w:eastAsia="en-US"/>
              </w:rPr>
            </w:pPr>
            <w:r>
              <w:rPr>
                <w:sz w:val="22"/>
                <w:szCs w:val="22"/>
                <w:lang w:eastAsia="en-US"/>
              </w:rPr>
              <w:t>3</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77BAF8F" w14:textId="77777777" w:rsidR="009C7F0B" w:rsidRDefault="009C7F0B" w:rsidP="00F41F09">
            <w:pPr>
              <w:spacing w:line="256" w:lineRule="auto"/>
              <w:ind w:left="33"/>
              <w:jc w:val="center"/>
              <w:rPr>
                <w:lang w:eastAsia="en-US"/>
              </w:rPr>
            </w:pPr>
            <w:r>
              <w:rPr>
                <w:sz w:val="22"/>
                <w:szCs w:val="22"/>
                <w:lang w:eastAsia="en-US"/>
              </w:rPr>
              <w:t>2</w:t>
            </w:r>
          </w:p>
        </w:tc>
      </w:tr>
      <w:tr w:rsidR="009C7F0B" w14:paraId="33E0EB4D" w14:textId="77777777" w:rsidTr="00D71119">
        <w:trPr>
          <w:trHeight w:val="493"/>
        </w:trPr>
        <w:tc>
          <w:tcPr>
            <w:tcW w:w="818" w:type="dxa"/>
            <w:vMerge/>
            <w:tcBorders>
              <w:left w:val="single" w:sz="4" w:space="0" w:color="auto"/>
              <w:right w:val="single" w:sz="4" w:space="0" w:color="auto"/>
            </w:tcBorders>
            <w:vAlign w:val="center"/>
            <w:hideMark/>
          </w:tcPr>
          <w:p w14:paraId="4BB528DE" w14:textId="77777777" w:rsidR="009C7F0B" w:rsidRDefault="009C7F0B" w:rsidP="00F41F09">
            <w:pPr>
              <w:rPr>
                <w:bCs/>
                <w:lang w:eastAsia="en-US"/>
              </w:rPr>
            </w:pPr>
          </w:p>
        </w:tc>
        <w:tc>
          <w:tcPr>
            <w:tcW w:w="3683" w:type="dxa"/>
            <w:tcBorders>
              <w:top w:val="single" w:sz="4" w:space="0" w:color="auto"/>
              <w:left w:val="single" w:sz="4" w:space="0" w:color="auto"/>
              <w:bottom w:val="single" w:sz="4" w:space="0" w:color="auto"/>
              <w:right w:val="single" w:sz="4" w:space="0" w:color="auto"/>
            </w:tcBorders>
            <w:vAlign w:val="center"/>
            <w:hideMark/>
          </w:tcPr>
          <w:p w14:paraId="7FEDB65E" w14:textId="77777777" w:rsidR="009C7F0B" w:rsidRDefault="009C7F0B" w:rsidP="00F41F09">
            <w:pPr>
              <w:spacing w:line="256" w:lineRule="auto"/>
              <w:rPr>
                <w:bCs/>
                <w:lang w:eastAsia="en-US"/>
              </w:rPr>
            </w:pPr>
            <w:r>
              <w:rPr>
                <w:bCs/>
                <w:sz w:val="22"/>
                <w:szCs w:val="22"/>
                <w:lang w:eastAsia="en-US"/>
              </w:rPr>
              <w:t>KWK Ruda Ruch Halemba</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D7A3FAA" w14:textId="77777777" w:rsidR="009C7F0B" w:rsidRDefault="009C7F0B" w:rsidP="00F41F09">
            <w:pPr>
              <w:spacing w:line="256" w:lineRule="auto"/>
              <w:ind w:left="33"/>
              <w:jc w:val="center"/>
              <w:rPr>
                <w:lang w:eastAsia="en-US"/>
              </w:rPr>
            </w:pPr>
            <w:r>
              <w:rPr>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E93EFD" w14:textId="77777777" w:rsidR="009C7F0B" w:rsidRDefault="009C7F0B" w:rsidP="00F41F09">
            <w:pPr>
              <w:spacing w:line="256" w:lineRule="auto"/>
              <w:ind w:left="33"/>
              <w:jc w:val="center"/>
              <w:rPr>
                <w:lang w:eastAsia="en-US"/>
              </w:rPr>
            </w:pPr>
            <w:r>
              <w:rPr>
                <w:sz w:val="22"/>
                <w:szCs w:val="22"/>
                <w:lang w:eastAsia="en-US"/>
              </w:rPr>
              <w:t>2</w:t>
            </w:r>
          </w:p>
        </w:tc>
        <w:tc>
          <w:tcPr>
            <w:tcW w:w="1106" w:type="dxa"/>
            <w:tcBorders>
              <w:top w:val="single" w:sz="4" w:space="0" w:color="auto"/>
              <w:left w:val="single" w:sz="4" w:space="0" w:color="auto"/>
              <w:bottom w:val="single" w:sz="4" w:space="0" w:color="auto"/>
              <w:right w:val="single" w:sz="4" w:space="0" w:color="auto"/>
            </w:tcBorders>
            <w:vAlign w:val="center"/>
            <w:hideMark/>
          </w:tcPr>
          <w:p w14:paraId="50224EC5" w14:textId="77777777" w:rsidR="009C7F0B" w:rsidRDefault="009C7F0B" w:rsidP="00F41F09">
            <w:pPr>
              <w:spacing w:line="256" w:lineRule="auto"/>
              <w:ind w:left="33"/>
              <w:jc w:val="center"/>
              <w:rPr>
                <w:lang w:eastAsia="en-US"/>
              </w:rPr>
            </w:pPr>
            <w:r>
              <w:rPr>
                <w:sz w:val="22"/>
                <w:szCs w:val="22"/>
                <w:lang w:eastAsia="en-US"/>
              </w:rPr>
              <w:t>3</w:t>
            </w:r>
          </w:p>
        </w:tc>
        <w:tc>
          <w:tcPr>
            <w:tcW w:w="1162" w:type="dxa"/>
            <w:tcBorders>
              <w:top w:val="single" w:sz="4" w:space="0" w:color="auto"/>
              <w:left w:val="single" w:sz="4" w:space="0" w:color="auto"/>
              <w:bottom w:val="single" w:sz="4" w:space="0" w:color="auto"/>
              <w:right w:val="single" w:sz="4" w:space="0" w:color="auto"/>
            </w:tcBorders>
            <w:vAlign w:val="center"/>
            <w:hideMark/>
          </w:tcPr>
          <w:p w14:paraId="4F34B3C2" w14:textId="77777777" w:rsidR="009C7F0B" w:rsidRDefault="009C7F0B" w:rsidP="00F41F09">
            <w:pPr>
              <w:spacing w:line="256" w:lineRule="auto"/>
              <w:ind w:left="33"/>
              <w:jc w:val="center"/>
              <w:rPr>
                <w:lang w:eastAsia="en-US"/>
              </w:rPr>
            </w:pPr>
            <w:r>
              <w:rPr>
                <w:sz w:val="22"/>
                <w:szCs w:val="22"/>
                <w:lang w:eastAsia="en-US"/>
              </w:rPr>
              <w:t>2</w:t>
            </w:r>
          </w:p>
        </w:tc>
      </w:tr>
      <w:tr w:rsidR="009C7F0B" w14:paraId="277EC667" w14:textId="77777777" w:rsidTr="00D71119">
        <w:trPr>
          <w:trHeight w:val="493"/>
        </w:trPr>
        <w:tc>
          <w:tcPr>
            <w:tcW w:w="818" w:type="dxa"/>
            <w:vMerge w:val="restart"/>
            <w:tcBorders>
              <w:top w:val="single" w:sz="4" w:space="0" w:color="auto"/>
              <w:left w:val="single" w:sz="4" w:space="0" w:color="auto"/>
              <w:right w:val="single" w:sz="4" w:space="0" w:color="auto"/>
            </w:tcBorders>
            <w:vAlign w:val="center"/>
          </w:tcPr>
          <w:p w14:paraId="56AFA9EF" w14:textId="77777777" w:rsidR="009C7F0B" w:rsidRDefault="009C7F0B" w:rsidP="00F41F09">
            <w:pPr>
              <w:spacing w:line="256" w:lineRule="auto"/>
              <w:ind w:left="360"/>
              <w:rPr>
                <w:bCs/>
                <w:lang w:eastAsia="en-US"/>
              </w:rPr>
            </w:pPr>
          </w:p>
          <w:p w14:paraId="2C17222C" w14:textId="77777777" w:rsidR="009C7F0B" w:rsidRDefault="009C7F0B" w:rsidP="00F41F09">
            <w:pPr>
              <w:spacing w:line="256" w:lineRule="auto"/>
              <w:ind w:left="360"/>
              <w:rPr>
                <w:bCs/>
                <w:lang w:eastAsia="en-US"/>
              </w:rPr>
            </w:pPr>
          </w:p>
          <w:p w14:paraId="0E86BE7D" w14:textId="77777777" w:rsidR="009C7F0B" w:rsidRDefault="009C7F0B" w:rsidP="00F41F09">
            <w:pPr>
              <w:spacing w:line="256" w:lineRule="auto"/>
              <w:ind w:left="360"/>
              <w:rPr>
                <w:bCs/>
                <w:lang w:eastAsia="en-US"/>
              </w:rPr>
            </w:pPr>
            <w:r>
              <w:rPr>
                <w:bCs/>
                <w:sz w:val="22"/>
                <w:szCs w:val="22"/>
                <w:lang w:eastAsia="en-US"/>
              </w:rPr>
              <w:t>4</w:t>
            </w:r>
          </w:p>
          <w:p w14:paraId="62468658" w14:textId="77777777" w:rsidR="009C7F0B" w:rsidRDefault="009C7F0B" w:rsidP="00F41F09">
            <w:pPr>
              <w:spacing w:line="256" w:lineRule="auto"/>
              <w:ind w:left="360"/>
              <w:rPr>
                <w:bCs/>
                <w:lang w:eastAsia="en-US"/>
              </w:rPr>
            </w:pPr>
          </w:p>
        </w:tc>
        <w:tc>
          <w:tcPr>
            <w:tcW w:w="3683" w:type="dxa"/>
            <w:tcBorders>
              <w:top w:val="single" w:sz="4" w:space="0" w:color="auto"/>
              <w:left w:val="single" w:sz="4" w:space="0" w:color="auto"/>
              <w:bottom w:val="single" w:sz="4" w:space="0" w:color="auto"/>
              <w:right w:val="single" w:sz="4" w:space="0" w:color="auto"/>
            </w:tcBorders>
            <w:vAlign w:val="center"/>
            <w:hideMark/>
          </w:tcPr>
          <w:p w14:paraId="469CBC01" w14:textId="77777777" w:rsidR="009C7F0B" w:rsidRPr="00A94371" w:rsidRDefault="009C7F0B" w:rsidP="00F41F09">
            <w:pPr>
              <w:spacing w:line="256" w:lineRule="auto"/>
              <w:rPr>
                <w:bCs/>
                <w:sz w:val="22"/>
                <w:szCs w:val="22"/>
                <w:lang w:eastAsia="en-US"/>
              </w:rPr>
            </w:pPr>
            <w:r>
              <w:rPr>
                <w:sz w:val="22"/>
                <w:szCs w:val="22"/>
                <w:lang w:eastAsia="en-US"/>
              </w:rPr>
              <w:t>KWK  Staszic-Wujek</w:t>
            </w:r>
            <w:r>
              <w:rPr>
                <w:bCs/>
                <w:sz w:val="22"/>
                <w:szCs w:val="22"/>
                <w:lang w:eastAsia="en-US"/>
              </w:rPr>
              <w:t xml:space="preserve">  </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5E54AA2" w14:textId="77777777" w:rsidR="009C7F0B" w:rsidRDefault="009C7F0B" w:rsidP="00F41F09">
            <w:pPr>
              <w:spacing w:before="100" w:beforeAutospacing="1" w:after="100" w:afterAutospacing="1" w:line="276" w:lineRule="auto"/>
              <w:ind w:left="33"/>
              <w:jc w:val="center"/>
              <w:rPr>
                <w:lang w:eastAsia="en-US"/>
              </w:rPr>
            </w:pPr>
            <w:r>
              <w:rPr>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6CDB47" w14:textId="77777777" w:rsidR="009C7F0B" w:rsidRDefault="009C7F0B" w:rsidP="00F41F09">
            <w:pPr>
              <w:spacing w:before="100" w:beforeAutospacing="1" w:after="100" w:afterAutospacing="1" w:line="276" w:lineRule="auto"/>
              <w:ind w:left="33"/>
              <w:jc w:val="center"/>
              <w:rPr>
                <w:lang w:eastAsia="en-US"/>
              </w:rPr>
            </w:pPr>
            <w:r>
              <w:rPr>
                <w:sz w:val="22"/>
                <w:szCs w:val="22"/>
                <w:lang w:eastAsia="en-US"/>
              </w:rPr>
              <w:t>2</w:t>
            </w:r>
          </w:p>
        </w:tc>
        <w:tc>
          <w:tcPr>
            <w:tcW w:w="1106" w:type="dxa"/>
            <w:tcBorders>
              <w:top w:val="single" w:sz="4" w:space="0" w:color="auto"/>
              <w:left w:val="single" w:sz="4" w:space="0" w:color="auto"/>
              <w:bottom w:val="single" w:sz="4" w:space="0" w:color="auto"/>
              <w:right w:val="single" w:sz="4" w:space="0" w:color="auto"/>
            </w:tcBorders>
            <w:vAlign w:val="center"/>
            <w:hideMark/>
          </w:tcPr>
          <w:p w14:paraId="13251600" w14:textId="77777777" w:rsidR="009C7F0B" w:rsidRDefault="009C7F0B" w:rsidP="00F41F09">
            <w:pPr>
              <w:spacing w:before="100" w:beforeAutospacing="1" w:after="100" w:afterAutospacing="1" w:line="276" w:lineRule="auto"/>
              <w:ind w:left="33"/>
              <w:jc w:val="center"/>
              <w:rPr>
                <w:lang w:eastAsia="en-US"/>
              </w:rPr>
            </w:pPr>
            <w:r>
              <w:rPr>
                <w:sz w:val="22"/>
                <w:szCs w:val="22"/>
                <w:lang w:eastAsia="en-US"/>
              </w:rPr>
              <w:t>2</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0C9C45C" w14:textId="77777777" w:rsidR="009C7F0B" w:rsidRDefault="009C7F0B" w:rsidP="00F41F09">
            <w:pPr>
              <w:spacing w:before="100" w:beforeAutospacing="1" w:after="100" w:afterAutospacing="1" w:line="276" w:lineRule="auto"/>
              <w:ind w:left="33"/>
              <w:jc w:val="center"/>
              <w:rPr>
                <w:lang w:eastAsia="en-US"/>
              </w:rPr>
            </w:pPr>
            <w:r>
              <w:rPr>
                <w:sz w:val="22"/>
                <w:szCs w:val="22"/>
                <w:lang w:eastAsia="en-US"/>
              </w:rPr>
              <w:t>2</w:t>
            </w:r>
          </w:p>
        </w:tc>
      </w:tr>
      <w:tr w:rsidR="009C7F0B" w14:paraId="22CAD769" w14:textId="77777777" w:rsidTr="00D71119">
        <w:trPr>
          <w:trHeight w:val="493"/>
        </w:trPr>
        <w:tc>
          <w:tcPr>
            <w:tcW w:w="818" w:type="dxa"/>
            <w:vMerge/>
            <w:tcBorders>
              <w:left w:val="single" w:sz="4" w:space="0" w:color="auto"/>
              <w:right w:val="single" w:sz="4" w:space="0" w:color="auto"/>
            </w:tcBorders>
            <w:vAlign w:val="center"/>
            <w:hideMark/>
          </w:tcPr>
          <w:p w14:paraId="458E341C" w14:textId="77777777" w:rsidR="009C7F0B" w:rsidRDefault="009C7F0B" w:rsidP="00F41F09">
            <w:pPr>
              <w:rPr>
                <w:bCs/>
                <w:lang w:eastAsia="en-US"/>
              </w:rPr>
            </w:pPr>
          </w:p>
        </w:tc>
        <w:tc>
          <w:tcPr>
            <w:tcW w:w="3683" w:type="dxa"/>
            <w:tcBorders>
              <w:top w:val="single" w:sz="4" w:space="0" w:color="auto"/>
              <w:left w:val="single" w:sz="4" w:space="0" w:color="auto"/>
              <w:bottom w:val="single" w:sz="4" w:space="0" w:color="auto"/>
              <w:right w:val="single" w:sz="4" w:space="0" w:color="auto"/>
            </w:tcBorders>
            <w:vAlign w:val="center"/>
            <w:hideMark/>
          </w:tcPr>
          <w:p w14:paraId="7B71F614" w14:textId="77777777" w:rsidR="009C7F0B" w:rsidRDefault="009C7F0B" w:rsidP="00F41F09">
            <w:pPr>
              <w:spacing w:line="256" w:lineRule="auto"/>
              <w:rPr>
                <w:bCs/>
                <w:lang w:eastAsia="en-US"/>
              </w:rPr>
            </w:pPr>
            <w:r>
              <w:rPr>
                <w:bCs/>
                <w:sz w:val="22"/>
                <w:szCs w:val="22"/>
                <w:lang w:eastAsia="en-US"/>
              </w:rPr>
              <w:t>KWK Mysłowice-Wesoła</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DFA4A49" w14:textId="77777777" w:rsidR="009C7F0B" w:rsidRDefault="009C7F0B" w:rsidP="00F41F09">
            <w:pPr>
              <w:spacing w:before="100" w:beforeAutospacing="1" w:after="100" w:afterAutospacing="1" w:line="276" w:lineRule="auto"/>
              <w:ind w:left="33"/>
              <w:jc w:val="center"/>
              <w:rPr>
                <w:lang w:eastAsia="en-US"/>
              </w:rPr>
            </w:pPr>
            <w:r>
              <w:rPr>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00B772" w14:textId="77777777" w:rsidR="009C7F0B" w:rsidRDefault="009C7F0B" w:rsidP="00F41F09">
            <w:pPr>
              <w:spacing w:before="100" w:beforeAutospacing="1" w:after="100" w:afterAutospacing="1" w:line="276" w:lineRule="auto"/>
              <w:ind w:left="33"/>
              <w:jc w:val="center"/>
              <w:rPr>
                <w:lang w:eastAsia="en-US"/>
              </w:rPr>
            </w:pPr>
            <w:r>
              <w:rPr>
                <w:sz w:val="22"/>
                <w:szCs w:val="22"/>
                <w:lang w:eastAsia="en-US"/>
              </w:rPr>
              <w:t>2</w:t>
            </w:r>
          </w:p>
        </w:tc>
        <w:tc>
          <w:tcPr>
            <w:tcW w:w="1106" w:type="dxa"/>
            <w:tcBorders>
              <w:top w:val="single" w:sz="4" w:space="0" w:color="auto"/>
              <w:left w:val="single" w:sz="4" w:space="0" w:color="auto"/>
              <w:bottom w:val="single" w:sz="4" w:space="0" w:color="auto"/>
              <w:right w:val="single" w:sz="4" w:space="0" w:color="auto"/>
            </w:tcBorders>
            <w:vAlign w:val="center"/>
            <w:hideMark/>
          </w:tcPr>
          <w:p w14:paraId="448A83F4" w14:textId="77777777" w:rsidR="009C7F0B" w:rsidRDefault="009C7F0B" w:rsidP="00F41F09">
            <w:pPr>
              <w:spacing w:before="100" w:beforeAutospacing="1" w:after="100" w:afterAutospacing="1" w:line="276" w:lineRule="auto"/>
              <w:ind w:left="33"/>
              <w:jc w:val="center"/>
              <w:rPr>
                <w:lang w:eastAsia="en-US"/>
              </w:rPr>
            </w:pPr>
            <w:r>
              <w:rPr>
                <w:sz w:val="22"/>
                <w:szCs w:val="22"/>
                <w:lang w:eastAsia="en-US"/>
              </w:rPr>
              <w:t>2</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0F504EE" w14:textId="77777777" w:rsidR="009C7F0B" w:rsidRDefault="009C7F0B" w:rsidP="00F41F09">
            <w:pPr>
              <w:spacing w:before="100" w:beforeAutospacing="1" w:after="100" w:afterAutospacing="1" w:line="276" w:lineRule="auto"/>
              <w:ind w:left="33"/>
              <w:jc w:val="center"/>
              <w:rPr>
                <w:lang w:eastAsia="en-US"/>
              </w:rPr>
            </w:pPr>
            <w:r>
              <w:rPr>
                <w:sz w:val="22"/>
                <w:szCs w:val="22"/>
                <w:lang w:eastAsia="en-US"/>
              </w:rPr>
              <w:t>2</w:t>
            </w:r>
          </w:p>
        </w:tc>
      </w:tr>
      <w:tr w:rsidR="009C7F0B" w14:paraId="1AD4C57C" w14:textId="77777777" w:rsidTr="00D71119">
        <w:trPr>
          <w:trHeight w:val="493"/>
        </w:trPr>
        <w:tc>
          <w:tcPr>
            <w:tcW w:w="818" w:type="dxa"/>
            <w:tcBorders>
              <w:top w:val="single" w:sz="4" w:space="0" w:color="auto"/>
              <w:left w:val="single" w:sz="4" w:space="0" w:color="auto"/>
              <w:bottom w:val="single" w:sz="4" w:space="0" w:color="auto"/>
              <w:right w:val="single" w:sz="4" w:space="0" w:color="auto"/>
            </w:tcBorders>
            <w:vAlign w:val="center"/>
            <w:hideMark/>
          </w:tcPr>
          <w:p w14:paraId="5AB68C6B" w14:textId="77777777" w:rsidR="009C7F0B" w:rsidRDefault="009C7F0B" w:rsidP="00F41F09">
            <w:pPr>
              <w:spacing w:line="256" w:lineRule="auto"/>
              <w:ind w:left="360"/>
              <w:rPr>
                <w:bCs/>
                <w:lang w:eastAsia="en-US"/>
              </w:rPr>
            </w:pPr>
            <w:r>
              <w:rPr>
                <w:bCs/>
                <w:sz w:val="22"/>
                <w:szCs w:val="22"/>
                <w:lang w:eastAsia="en-US"/>
              </w:rPr>
              <w:t>5</w:t>
            </w:r>
          </w:p>
        </w:tc>
        <w:tc>
          <w:tcPr>
            <w:tcW w:w="3683" w:type="dxa"/>
            <w:tcBorders>
              <w:top w:val="single" w:sz="4" w:space="0" w:color="auto"/>
              <w:left w:val="single" w:sz="4" w:space="0" w:color="auto"/>
              <w:bottom w:val="single" w:sz="4" w:space="0" w:color="auto"/>
              <w:right w:val="single" w:sz="4" w:space="0" w:color="auto"/>
            </w:tcBorders>
            <w:vAlign w:val="center"/>
            <w:hideMark/>
          </w:tcPr>
          <w:p w14:paraId="2835C455" w14:textId="77777777" w:rsidR="009C7F0B" w:rsidRDefault="009C7F0B" w:rsidP="00F41F09">
            <w:pPr>
              <w:spacing w:line="256" w:lineRule="auto"/>
              <w:rPr>
                <w:bCs/>
                <w:lang w:eastAsia="en-US"/>
              </w:rPr>
            </w:pPr>
            <w:r>
              <w:rPr>
                <w:bCs/>
                <w:sz w:val="22"/>
                <w:szCs w:val="22"/>
                <w:lang w:eastAsia="en-US"/>
              </w:rPr>
              <w:t>KWK Bolesław Śmiały</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1B9B417" w14:textId="77777777" w:rsidR="009C7F0B" w:rsidRDefault="009C7F0B" w:rsidP="00F41F09">
            <w:pPr>
              <w:spacing w:line="256" w:lineRule="auto"/>
              <w:ind w:left="33"/>
              <w:jc w:val="center"/>
              <w:rPr>
                <w:lang w:eastAsia="en-US"/>
              </w:rPr>
            </w:pPr>
            <w:r>
              <w:rPr>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3EAD93" w14:textId="77777777" w:rsidR="009C7F0B" w:rsidRDefault="009C7F0B" w:rsidP="00F41F09">
            <w:pPr>
              <w:spacing w:line="256" w:lineRule="auto"/>
              <w:ind w:left="33"/>
              <w:jc w:val="center"/>
              <w:rPr>
                <w:lang w:eastAsia="en-US"/>
              </w:rPr>
            </w:pPr>
            <w:r>
              <w:rPr>
                <w:sz w:val="22"/>
                <w:szCs w:val="22"/>
                <w:lang w:eastAsia="en-US"/>
              </w:rPr>
              <w:t>2</w:t>
            </w:r>
          </w:p>
        </w:tc>
        <w:tc>
          <w:tcPr>
            <w:tcW w:w="1106" w:type="dxa"/>
            <w:tcBorders>
              <w:top w:val="single" w:sz="4" w:space="0" w:color="auto"/>
              <w:left w:val="single" w:sz="4" w:space="0" w:color="auto"/>
              <w:bottom w:val="single" w:sz="4" w:space="0" w:color="auto"/>
              <w:right w:val="single" w:sz="4" w:space="0" w:color="auto"/>
            </w:tcBorders>
            <w:vAlign w:val="center"/>
            <w:hideMark/>
          </w:tcPr>
          <w:p w14:paraId="4B95A45D" w14:textId="77777777" w:rsidR="009C7F0B" w:rsidRDefault="009C7F0B" w:rsidP="00F41F09">
            <w:pPr>
              <w:spacing w:line="256" w:lineRule="auto"/>
              <w:ind w:left="33"/>
              <w:jc w:val="center"/>
              <w:rPr>
                <w:lang w:eastAsia="en-US"/>
              </w:rPr>
            </w:pPr>
            <w:r>
              <w:rPr>
                <w:sz w:val="22"/>
                <w:szCs w:val="22"/>
                <w:lang w:eastAsia="en-US"/>
              </w:rPr>
              <w:t>2</w:t>
            </w:r>
          </w:p>
        </w:tc>
        <w:tc>
          <w:tcPr>
            <w:tcW w:w="1162" w:type="dxa"/>
            <w:tcBorders>
              <w:top w:val="single" w:sz="4" w:space="0" w:color="auto"/>
              <w:left w:val="single" w:sz="4" w:space="0" w:color="auto"/>
              <w:bottom w:val="single" w:sz="4" w:space="0" w:color="auto"/>
              <w:right w:val="single" w:sz="4" w:space="0" w:color="auto"/>
            </w:tcBorders>
            <w:vAlign w:val="center"/>
            <w:hideMark/>
          </w:tcPr>
          <w:p w14:paraId="46CF53F5" w14:textId="77777777" w:rsidR="009C7F0B" w:rsidRDefault="009C7F0B" w:rsidP="00F41F09">
            <w:pPr>
              <w:spacing w:line="256" w:lineRule="auto"/>
              <w:ind w:left="33"/>
              <w:jc w:val="center"/>
              <w:rPr>
                <w:lang w:eastAsia="en-US"/>
              </w:rPr>
            </w:pPr>
            <w:r>
              <w:rPr>
                <w:sz w:val="22"/>
                <w:szCs w:val="22"/>
                <w:lang w:eastAsia="en-US"/>
              </w:rPr>
              <w:t>2</w:t>
            </w:r>
          </w:p>
        </w:tc>
      </w:tr>
      <w:tr w:rsidR="009C7F0B" w14:paraId="19E7915F" w14:textId="77777777" w:rsidTr="00D71119">
        <w:trPr>
          <w:trHeight w:val="493"/>
        </w:trPr>
        <w:tc>
          <w:tcPr>
            <w:tcW w:w="818" w:type="dxa"/>
            <w:tcBorders>
              <w:top w:val="single" w:sz="4" w:space="0" w:color="auto"/>
              <w:left w:val="single" w:sz="4" w:space="0" w:color="auto"/>
              <w:bottom w:val="single" w:sz="4" w:space="0" w:color="auto"/>
              <w:right w:val="single" w:sz="4" w:space="0" w:color="auto"/>
            </w:tcBorders>
            <w:vAlign w:val="center"/>
            <w:hideMark/>
          </w:tcPr>
          <w:p w14:paraId="6FA8D39A" w14:textId="77777777" w:rsidR="009C7F0B" w:rsidRDefault="009C7F0B" w:rsidP="00F41F09">
            <w:pPr>
              <w:spacing w:line="256" w:lineRule="auto"/>
              <w:ind w:left="360"/>
              <w:rPr>
                <w:bCs/>
                <w:lang w:eastAsia="en-US"/>
              </w:rPr>
            </w:pPr>
            <w:r>
              <w:rPr>
                <w:bCs/>
                <w:sz w:val="22"/>
                <w:szCs w:val="22"/>
                <w:lang w:eastAsia="en-US"/>
              </w:rPr>
              <w:t>6</w:t>
            </w:r>
          </w:p>
        </w:tc>
        <w:tc>
          <w:tcPr>
            <w:tcW w:w="3683" w:type="dxa"/>
            <w:tcBorders>
              <w:top w:val="single" w:sz="4" w:space="0" w:color="auto"/>
              <w:left w:val="single" w:sz="4" w:space="0" w:color="auto"/>
              <w:bottom w:val="single" w:sz="4" w:space="0" w:color="auto"/>
              <w:right w:val="single" w:sz="4" w:space="0" w:color="auto"/>
            </w:tcBorders>
            <w:vAlign w:val="center"/>
            <w:hideMark/>
          </w:tcPr>
          <w:p w14:paraId="3ACAA592" w14:textId="77777777" w:rsidR="009C7F0B" w:rsidRDefault="009C7F0B" w:rsidP="00F41F09">
            <w:pPr>
              <w:spacing w:line="256" w:lineRule="auto"/>
              <w:rPr>
                <w:bCs/>
                <w:lang w:eastAsia="en-US"/>
              </w:rPr>
            </w:pPr>
            <w:r>
              <w:rPr>
                <w:bCs/>
                <w:sz w:val="22"/>
                <w:szCs w:val="22"/>
                <w:lang w:eastAsia="en-US"/>
              </w:rPr>
              <w:t>KWK Sośnica</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B3E97CD" w14:textId="77777777" w:rsidR="009C7F0B" w:rsidRDefault="009C7F0B" w:rsidP="00F41F09">
            <w:pPr>
              <w:spacing w:line="256" w:lineRule="auto"/>
              <w:ind w:left="33"/>
              <w:jc w:val="center"/>
              <w:rPr>
                <w:lang w:eastAsia="en-US"/>
              </w:rPr>
            </w:pPr>
            <w:r>
              <w:rPr>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524B11" w14:textId="77777777" w:rsidR="009C7F0B" w:rsidRDefault="009C7F0B" w:rsidP="00F41F09">
            <w:pPr>
              <w:spacing w:line="256" w:lineRule="auto"/>
              <w:ind w:left="33"/>
              <w:jc w:val="center"/>
              <w:rPr>
                <w:lang w:eastAsia="en-US"/>
              </w:rPr>
            </w:pPr>
            <w:r>
              <w:rPr>
                <w:sz w:val="22"/>
                <w:szCs w:val="22"/>
                <w:lang w:eastAsia="en-US"/>
              </w:rPr>
              <w:t>2</w:t>
            </w:r>
          </w:p>
        </w:tc>
        <w:tc>
          <w:tcPr>
            <w:tcW w:w="1106" w:type="dxa"/>
            <w:tcBorders>
              <w:top w:val="single" w:sz="4" w:space="0" w:color="auto"/>
              <w:left w:val="single" w:sz="4" w:space="0" w:color="auto"/>
              <w:bottom w:val="single" w:sz="4" w:space="0" w:color="auto"/>
              <w:right w:val="single" w:sz="4" w:space="0" w:color="auto"/>
            </w:tcBorders>
            <w:vAlign w:val="center"/>
            <w:hideMark/>
          </w:tcPr>
          <w:p w14:paraId="1F16C2D7" w14:textId="77777777" w:rsidR="009C7F0B" w:rsidRDefault="009C7F0B" w:rsidP="00F41F09">
            <w:pPr>
              <w:spacing w:line="256" w:lineRule="auto"/>
              <w:ind w:left="33"/>
              <w:jc w:val="center"/>
              <w:rPr>
                <w:lang w:eastAsia="en-US"/>
              </w:rPr>
            </w:pPr>
            <w:r>
              <w:rPr>
                <w:sz w:val="22"/>
                <w:szCs w:val="22"/>
                <w:lang w:eastAsia="en-US"/>
              </w:rPr>
              <w:t>2</w:t>
            </w:r>
          </w:p>
        </w:tc>
        <w:tc>
          <w:tcPr>
            <w:tcW w:w="1162" w:type="dxa"/>
            <w:tcBorders>
              <w:top w:val="single" w:sz="4" w:space="0" w:color="auto"/>
              <w:left w:val="single" w:sz="4" w:space="0" w:color="auto"/>
              <w:bottom w:val="single" w:sz="4" w:space="0" w:color="auto"/>
              <w:right w:val="single" w:sz="4" w:space="0" w:color="auto"/>
            </w:tcBorders>
            <w:vAlign w:val="center"/>
            <w:hideMark/>
          </w:tcPr>
          <w:p w14:paraId="473D68BA" w14:textId="77777777" w:rsidR="009C7F0B" w:rsidRDefault="009C7F0B" w:rsidP="00F41F09">
            <w:pPr>
              <w:spacing w:line="256" w:lineRule="auto"/>
              <w:ind w:left="33"/>
              <w:jc w:val="center"/>
              <w:rPr>
                <w:lang w:eastAsia="en-US"/>
              </w:rPr>
            </w:pPr>
            <w:r>
              <w:rPr>
                <w:sz w:val="22"/>
                <w:szCs w:val="22"/>
                <w:lang w:eastAsia="en-US"/>
              </w:rPr>
              <w:t>2</w:t>
            </w:r>
          </w:p>
        </w:tc>
      </w:tr>
    </w:tbl>
    <w:p w14:paraId="63C0AF45" w14:textId="77777777" w:rsidR="009C7F0B" w:rsidRDefault="009C7F0B" w:rsidP="009C7F0B">
      <w:pPr>
        <w:tabs>
          <w:tab w:val="num" w:pos="567"/>
        </w:tabs>
        <w:autoSpaceDE w:val="0"/>
        <w:autoSpaceDN w:val="0"/>
        <w:ind w:left="426"/>
        <w:rPr>
          <w:sz w:val="22"/>
          <w:szCs w:val="22"/>
        </w:rPr>
      </w:pPr>
    </w:p>
    <w:p w14:paraId="7210C806" w14:textId="77777777" w:rsidR="009C7F0B" w:rsidRDefault="009C7F0B" w:rsidP="009C7F0B">
      <w:pPr>
        <w:ind w:left="426"/>
        <w:jc w:val="both"/>
        <w:rPr>
          <w:i/>
          <w:iCs/>
        </w:rPr>
      </w:pPr>
      <w:r>
        <w:rPr>
          <w:i/>
          <w:iCs/>
        </w:rPr>
        <w:t xml:space="preserve">Zamawiający wymaga aby wykonawca dysponował osobami uprawnionymi w liczbie odpowiadającej sumie osób w kolumnie. </w:t>
      </w:r>
    </w:p>
    <w:p w14:paraId="08D685D8" w14:textId="70FE2BA4" w:rsidR="009C7F0B" w:rsidRDefault="009C7F0B" w:rsidP="009C7F0B">
      <w:pPr>
        <w:ind w:left="426"/>
        <w:jc w:val="both"/>
        <w:rPr>
          <w:i/>
          <w:iCs/>
        </w:rPr>
      </w:pPr>
      <w:r>
        <w:rPr>
          <w:i/>
          <w:iCs/>
        </w:rPr>
        <w:t xml:space="preserve">Odpowiednio dla </w:t>
      </w:r>
      <w:r w:rsidR="0047273E">
        <w:rPr>
          <w:i/>
          <w:iCs/>
        </w:rPr>
        <w:t>pozycji</w:t>
      </w:r>
      <w:r>
        <w:rPr>
          <w:i/>
          <w:iCs/>
        </w:rPr>
        <w:t xml:space="preserve"> 1-6 (np. dla </w:t>
      </w:r>
      <w:r w:rsidR="0047273E">
        <w:rPr>
          <w:i/>
          <w:iCs/>
        </w:rPr>
        <w:t>pozycji</w:t>
      </w:r>
      <w:r>
        <w:rPr>
          <w:i/>
          <w:iCs/>
        </w:rPr>
        <w:t xml:space="preserve"> 1, </w:t>
      </w:r>
      <w:r w:rsidR="0047273E" w:rsidRPr="0047273E">
        <w:rPr>
          <w:i/>
          <w:iCs/>
        </w:rPr>
        <w:t xml:space="preserve">cz. VIII. ust. 2 pkt. 8 </w:t>
      </w:r>
      <w:r>
        <w:rPr>
          <w:i/>
          <w:iCs/>
        </w:rPr>
        <w:t xml:space="preserve">d) </w:t>
      </w:r>
      <w:proofErr w:type="spellStart"/>
      <w:r>
        <w:rPr>
          <w:i/>
          <w:iCs/>
        </w:rPr>
        <w:t>tiret</w:t>
      </w:r>
      <w:proofErr w:type="spellEnd"/>
      <w:r>
        <w:rPr>
          <w:i/>
          <w:iCs/>
        </w:rPr>
        <w:t xml:space="preserve"> pierwsz</w:t>
      </w:r>
      <w:r w:rsidR="0047273E">
        <w:rPr>
          <w:i/>
          <w:iCs/>
        </w:rPr>
        <w:t>e</w:t>
      </w:r>
      <w:r>
        <w:rPr>
          <w:i/>
          <w:iCs/>
        </w:rPr>
        <w:t xml:space="preserve"> suma wynosi 8 osób)</w:t>
      </w:r>
    </w:p>
    <w:p w14:paraId="56ACD1E3" w14:textId="685E4B24" w:rsidR="009C7F0B" w:rsidRDefault="009C7F0B" w:rsidP="0047273E">
      <w:pPr>
        <w:ind w:left="426"/>
        <w:rPr>
          <w:b/>
          <w:bCs/>
          <w:sz w:val="22"/>
          <w:szCs w:val="22"/>
        </w:rPr>
      </w:pPr>
      <w:r>
        <w:rPr>
          <w:i/>
          <w:iCs/>
        </w:rPr>
        <w:t xml:space="preserve">Zamawiający dopuszcza wskazanie tych samych osób, do nie więcej niż jednego oddziału, które spełniają wymagania ujęte w </w:t>
      </w:r>
      <w:proofErr w:type="spellStart"/>
      <w:r>
        <w:rPr>
          <w:i/>
          <w:iCs/>
        </w:rPr>
        <w:t>tiret</w:t>
      </w:r>
      <w:proofErr w:type="spellEnd"/>
      <w:r>
        <w:rPr>
          <w:i/>
          <w:iCs/>
        </w:rPr>
        <w:t xml:space="preserve"> pierwsz</w:t>
      </w:r>
      <w:r w:rsidR="0047273E">
        <w:rPr>
          <w:i/>
          <w:iCs/>
        </w:rPr>
        <w:t>e</w:t>
      </w:r>
      <w:r>
        <w:rPr>
          <w:i/>
          <w:iCs/>
        </w:rPr>
        <w:t xml:space="preserve"> – czwar</w:t>
      </w:r>
      <w:r w:rsidR="0047273E">
        <w:rPr>
          <w:i/>
          <w:iCs/>
        </w:rPr>
        <w:t>te</w:t>
      </w:r>
    </w:p>
    <w:p w14:paraId="048E8FD0" w14:textId="77777777" w:rsidR="009C7F0B" w:rsidRPr="00B17DF8" w:rsidRDefault="009C7F0B" w:rsidP="00B17DF8">
      <w:pPr>
        <w:pStyle w:val="Akapitzlist"/>
        <w:ind w:left="360"/>
        <w:jc w:val="both"/>
        <w:rPr>
          <w:b/>
          <w:bCs/>
          <w:sz w:val="22"/>
          <w:szCs w:val="22"/>
        </w:rPr>
      </w:pPr>
    </w:p>
    <w:p w14:paraId="1972AC24" w14:textId="77777777" w:rsidR="00BE301D" w:rsidRPr="004C75B0" w:rsidRDefault="00BE301D" w:rsidP="00B17DF8">
      <w:pPr>
        <w:pStyle w:val="Akapitzlist"/>
        <w:numPr>
          <w:ilvl w:val="0"/>
          <w:numId w:val="58"/>
        </w:numPr>
        <w:jc w:val="both"/>
        <w:rPr>
          <w:b/>
          <w:bCs/>
          <w:sz w:val="22"/>
          <w:szCs w:val="22"/>
        </w:rPr>
      </w:pPr>
      <w:bookmarkStart w:id="54" w:name="_Toc67292104"/>
      <w:bookmarkStart w:id="55" w:name="_Hlk67824277"/>
      <w:r w:rsidRPr="004C75B0">
        <w:rPr>
          <w:b/>
          <w:bCs/>
          <w:sz w:val="22"/>
          <w:szCs w:val="22"/>
        </w:rPr>
        <w:t>Obowiązki Zamawiającego</w:t>
      </w:r>
      <w:bookmarkEnd w:id="54"/>
      <w:r w:rsidRPr="004C75B0">
        <w:rPr>
          <w:rFonts w:eastAsiaTheme="minorHAnsi"/>
          <w:b/>
          <w:bCs/>
          <w:sz w:val="22"/>
          <w:szCs w:val="22"/>
        </w:rPr>
        <w:t>:</w:t>
      </w:r>
    </w:p>
    <w:p w14:paraId="55BAA4CE" w14:textId="096CCC75" w:rsidR="00974CC1" w:rsidRDefault="00974CC1" w:rsidP="00B17DF8">
      <w:pPr>
        <w:numPr>
          <w:ilvl w:val="0"/>
          <w:numId w:val="106"/>
        </w:numPr>
        <w:tabs>
          <w:tab w:val="clear" w:pos="643"/>
          <w:tab w:val="num" w:pos="567"/>
        </w:tabs>
        <w:autoSpaceDE w:val="0"/>
        <w:autoSpaceDN w:val="0"/>
        <w:ind w:left="567" w:hanging="425"/>
        <w:jc w:val="both"/>
        <w:rPr>
          <w:sz w:val="22"/>
          <w:szCs w:val="22"/>
        </w:rPr>
      </w:pPr>
      <w:r>
        <w:rPr>
          <w:sz w:val="22"/>
          <w:szCs w:val="22"/>
        </w:rPr>
        <w:t>udostępnienie Wykonawcy niezbędnej, zatwierdzonej zgodnie z obowiązującymi przepisami szczegółowymi, dokumentacji obiektów i instalacji będących przedmiotem usługi</w:t>
      </w:r>
    </w:p>
    <w:p w14:paraId="74514986" w14:textId="3D7FBA69" w:rsidR="00974CC1" w:rsidRDefault="00974CC1" w:rsidP="00B17DF8">
      <w:pPr>
        <w:numPr>
          <w:ilvl w:val="0"/>
          <w:numId w:val="106"/>
        </w:numPr>
        <w:tabs>
          <w:tab w:val="clear" w:pos="643"/>
          <w:tab w:val="num" w:pos="567"/>
        </w:tabs>
        <w:autoSpaceDE w:val="0"/>
        <w:autoSpaceDN w:val="0"/>
        <w:ind w:left="567" w:hanging="425"/>
        <w:jc w:val="both"/>
        <w:rPr>
          <w:sz w:val="22"/>
          <w:szCs w:val="22"/>
        </w:rPr>
      </w:pPr>
      <w:r>
        <w:rPr>
          <w:sz w:val="22"/>
          <w:szCs w:val="22"/>
        </w:rPr>
        <w:t>udostępnienie Wykonawcy urządzeń do pomiarów i badań zgodnie z wystawionym zleceniem w ustalonym terminie, przygotowanie stanowiska pracy na dole kopalni tak, aby możliwe było natychmiastowe przystąpienie ekipy do pracy</w:t>
      </w:r>
    </w:p>
    <w:p w14:paraId="6D7E9FF3" w14:textId="681F164C" w:rsidR="00974CC1" w:rsidRDefault="00974CC1" w:rsidP="00B17DF8">
      <w:pPr>
        <w:numPr>
          <w:ilvl w:val="0"/>
          <w:numId w:val="106"/>
        </w:numPr>
        <w:tabs>
          <w:tab w:val="clear" w:pos="643"/>
          <w:tab w:val="num" w:pos="567"/>
        </w:tabs>
        <w:autoSpaceDE w:val="0"/>
        <w:autoSpaceDN w:val="0"/>
        <w:ind w:left="567" w:hanging="425"/>
        <w:jc w:val="both"/>
        <w:rPr>
          <w:sz w:val="22"/>
          <w:szCs w:val="22"/>
        </w:rPr>
      </w:pPr>
      <w:r>
        <w:rPr>
          <w:sz w:val="22"/>
          <w:szCs w:val="22"/>
        </w:rPr>
        <w:lastRenderedPageBreak/>
        <w:t>zapewnienie osoby dozoru ruchu ze strony kopalni w charakterze opiekuna i koordynatora prac</w:t>
      </w:r>
    </w:p>
    <w:p w14:paraId="2DCB1A4D" w14:textId="0BA75EBE" w:rsidR="00974CC1" w:rsidRDefault="00974CC1" w:rsidP="00B17DF8">
      <w:pPr>
        <w:numPr>
          <w:ilvl w:val="0"/>
          <w:numId w:val="106"/>
        </w:numPr>
        <w:tabs>
          <w:tab w:val="clear" w:pos="643"/>
          <w:tab w:val="num" w:pos="567"/>
        </w:tabs>
        <w:autoSpaceDE w:val="0"/>
        <w:autoSpaceDN w:val="0"/>
        <w:ind w:left="567" w:hanging="425"/>
        <w:jc w:val="both"/>
        <w:rPr>
          <w:sz w:val="22"/>
          <w:szCs w:val="22"/>
        </w:rPr>
      </w:pPr>
      <w:r>
        <w:rPr>
          <w:sz w:val="22"/>
          <w:szCs w:val="22"/>
        </w:rPr>
        <w:t>zapewnienie na terenie Zakładu Zamawiającego transportu ciężkiej aparatury pomiarowej oraz pracowników Wykonawcy do miejsca wykonania usługi na zasadach obowiązujących u Zamawiającego</w:t>
      </w:r>
    </w:p>
    <w:p w14:paraId="63BCBA89" w14:textId="705FF3AB" w:rsidR="00974CC1" w:rsidRDefault="00974CC1" w:rsidP="00B17DF8">
      <w:pPr>
        <w:numPr>
          <w:ilvl w:val="0"/>
          <w:numId w:val="106"/>
        </w:numPr>
        <w:tabs>
          <w:tab w:val="clear" w:pos="643"/>
          <w:tab w:val="num" w:pos="567"/>
        </w:tabs>
        <w:autoSpaceDE w:val="0"/>
        <w:autoSpaceDN w:val="0"/>
        <w:ind w:left="567" w:hanging="425"/>
        <w:jc w:val="both"/>
        <w:rPr>
          <w:sz w:val="22"/>
          <w:szCs w:val="22"/>
        </w:rPr>
      </w:pPr>
      <w:r>
        <w:rPr>
          <w:sz w:val="22"/>
          <w:szCs w:val="22"/>
        </w:rPr>
        <w:t>Zamawiający organizuje i zapewnia bezpieczeństwo przeciwpożarowe</w:t>
      </w:r>
    </w:p>
    <w:p w14:paraId="5A4D0D4F" w14:textId="0E935B76" w:rsidR="00974CC1" w:rsidRPr="008439FC" w:rsidRDefault="00974CC1" w:rsidP="00B17DF8">
      <w:pPr>
        <w:numPr>
          <w:ilvl w:val="0"/>
          <w:numId w:val="106"/>
        </w:numPr>
        <w:tabs>
          <w:tab w:val="clear" w:pos="643"/>
          <w:tab w:val="num" w:pos="567"/>
        </w:tabs>
        <w:autoSpaceDE w:val="0"/>
        <w:autoSpaceDN w:val="0"/>
        <w:ind w:left="567" w:hanging="425"/>
        <w:jc w:val="both"/>
        <w:rPr>
          <w:sz w:val="22"/>
          <w:szCs w:val="22"/>
        </w:rPr>
      </w:pPr>
      <w:r>
        <w:rPr>
          <w:sz w:val="22"/>
          <w:szCs w:val="22"/>
        </w:rPr>
        <w:t>w przypadku gdy pracownik Wykonawcy ulegnie wypadkowi, Zamawiający do czasu przejęcia dochodzenia wypadku przez służby BHP Wykonawcy zobowiązany jest zapewnić:</w:t>
      </w:r>
    </w:p>
    <w:p w14:paraId="59046CFC" w14:textId="77777777" w:rsidR="00974CC1" w:rsidRDefault="00974CC1" w:rsidP="00B17DF8">
      <w:pPr>
        <w:numPr>
          <w:ilvl w:val="0"/>
          <w:numId w:val="105"/>
        </w:numPr>
        <w:ind w:left="993"/>
        <w:jc w:val="both"/>
        <w:rPr>
          <w:sz w:val="22"/>
          <w:szCs w:val="22"/>
        </w:rPr>
      </w:pPr>
      <w:r>
        <w:rPr>
          <w:sz w:val="22"/>
          <w:szCs w:val="22"/>
        </w:rPr>
        <w:t xml:space="preserve">niezwłoczne zorganizowanie pierwszej pomocy dla poszkodowanego wraz </w:t>
      </w:r>
      <w:r>
        <w:rPr>
          <w:sz w:val="22"/>
          <w:szCs w:val="22"/>
        </w:rPr>
        <w:br/>
        <w:t>z wydaniem wstępnej opinii lekarskiej i koniecznym transportem sanitarnym,</w:t>
      </w:r>
    </w:p>
    <w:p w14:paraId="19D5DEDC" w14:textId="77777777" w:rsidR="00974CC1" w:rsidRDefault="00974CC1" w:rsidP="00B17DF8">
      <w:pPr>
        <w:numPr>
          <w:ilvl w:val="0"/>
          <w:numId w:val="105"/>
        </w:numPr>
        <w:ind w:left="993"/>
        <w:jc w:val="both"/>
        <w:rPr>
          <w:sz w:val="22"/>
          <w:szCs w:val="22"/>
        </w:rPr>
      </w:pPr>
      <w:r>
        <w:rPr>
          <w:sz w:val="22"/>
          <w:szCs w:val="22"/>
        </w:rPr>
        <w:t>zabezpieczenie miejsca, gdy wypadek miał miejsce poza rejonem pracy Wykonawcy,</w:t>
      </w:r>
    </w:p>
    <w:p w14:paraId="3CD35332" w14:textId="77777777" w:rsidR="00974CC1" w:rsidRDefault="00974CC1" w:rsidP="00B17DF8">
      <w:pPr>
        <w:numPr>
          <w:ilvl w:val="0"/>
          <w:numId w:val="106"/>
        </w:numPr>
        <w:tabs>
          <w:tab w:val="clear" w:pos="643"/>
          <w:tab w:val="num" w:pos="567"/>
        </w:tabs>
        <w:autoSpaceDE w:val="0"/>
        <w:autoSpaceDN w:val="0"/>
        <w:ind w:left="567" w:hanging="425"/>
        <w:jc w:val="both"/>
        <w:rPr>
          <w:sz w:val="22"/>
          <w:szCs w:val="22"/>
        </w:rPr>
      </w:pPr>
      <w:r>
        <w:rPr>
          <w:sz w:val="22"/>
          <w:szCs w:val="22"/>
        </w:rPr>
        <w:t xml:space="preserve">udostępnienie niezbędnych informacji i materiałów służbie BHP Wykonawcy, </w:t>
      </w:r>
    </w:p>
    <w:p w14:paraId="122B84A0" w14:textId="4DE6D1E5" w:rsidR="00974CC1" w:rsidRPr="008439FC" w:rsidRDefault="00974CC1" w:rsidP="00B17DF8">
      <w:pPr>
        <w:numPr>
          <w:ilvl w:val="0"/>
          <w:numId w:val="106"/>
        </w:numPr>
        <w:tabs>
          <w:tab w:val="clear" w:pos="643"/>
          <w:tab w:val="num" w:pos="567"/>
        </w:tabs>
        <w:autoSpaceDE w:val="0"/>
        <w:autoSpaceDN w:val="0"/>
        <w:ind w:left="567" w:hanging="425"/>
        <w:jc w:val="both"/>
        <w:rPr>
          <w:sz w:val="22"/>
          <w:szCs w:val="22"/>
        </w:rPr>
      </w:pPr>
      <w:r>
        <w:rPr>
          <w:sz w:val="22"/>
          <w:szCs w:val="22"/>
        </w:rPr>
        <w:t>powyższa procedura w koniecznym zakresie dotyczyć będzie również pracowników Wykonawcy wymagających nagłej interwencji lekarskiej</w:t>
      </w:r>
    </w:p>
    <w:p w14:paraId="2A8BB156" w14:textId="13691A03" w:rsidR="00974CC1" w:rsidRPr="008439FC" w:rsidRDefault="00974CC1" w:rsidP="00B17DF8">
      <w:pPr>
        <w:numPr>
          <w:ilvl w:val="0"/>
          <w:numId w:val="106"/>
        </w:numPr>
        <w:tabs>
          <w:tab w:val="clear" w:pos="643"/>
          <w:tab w:val="num" w:pos="567"/>
        </w:tabs>
        <w:autoSpaceDE w:val="0"/>
        <w:autoSpaceDN w:val="0"/>
        <w:ind w:left="567" w:hanging="425"/>
        <w:jc w:val="both"/>
        <w:rPr>
          <w:sz w:val="22"/>
          <w:szCs w:val="22"/>
        </w:rPr>
      </w:pPr>
      <w:r>
        <w:rPr>
          <w:sz w:val="22"/>
          <w:szCs w:val="22"/>
        </w:rPr>
        <w:t>w przypadku stwierdzenia u pracownika Wykonawcy braku kwalifikacji lub naruszenia postanowień „Prawa Geologicznego i Górniczego”, Prawa Pracy, Regulaminu Pracy obowiązującego u Zamawiającego, Zamawiający odda go do dyspozycji Wykonawcy</w:t>
      </w:r>
    </w:p>
    <w:p w14:paraId="4C1F0775" w14:textId="074F9739" w:rsidR="00974CC1" w:rsidRPr="008439FC" w:rsidRDefault="00974CC1" w:rsidP="00B17DF8">
      <w:pPr>
        <w:numPr>
          <w:ilvl w:val="0"/>
          <w:numId w:val="106"/>
        </w:numPr>
        <w:tabs>
          <w:tab w:val="clear" w:pos="643"/>
          <w:tab w:val="num" w:pos="567"/>
        </w:tabs>
        <w:autoSpaceDE w:val="0"/>
        <w:autoSpaceDN w:val="0"/>
        <w:ind w:left="567" w:hanging="425"/>
        <w:jc w:val="both"/>
        <w:rPr>
          <w:sz w:val="22"/>
          <w:szCs w:val="22"/>
        </w:rPr>
      </w:pPr>
      <w:r>
        <w:rPr>
          <w:sz w:val="22"/>
          <w:szCs w:val="22"/>
        </w:rPr>
        <w:t xml:space="preserve">decyzje w sprawach jw. nie podlegają odwołaniu oraz nie zezwalają Wykonawcy na zmianę zakresu  i terminu wykonania przedmiotu umowy </w:t>
      </w:r>
    </w:p>
    <w:p w14:paraId="7C104403" w14:textId="77777777" w:rsidR="00974CC1" w:rsidRDefault="00974CC1" w:rsidP="00B17DF8">
      <w:pPr>
        <w:numPr>
          <w:ilvl w:val="0"/>
          <w:numId w:val="106"/>
        </w:numPr>
        <w:tabs>
          <w:tab w:val="clear" w:pos="643"/>
          <w:tab w:val="num" w:pos="567"/>
        </w:tabs>
        <w:autoSpaceDE w:val="0"/>
        <w:autoSpaceDN w:val="0"/>
        <w:ind w:left="567" w:hanging="425"/>
        <w:jc w:val="both"/>
        <w:rPr>
          <w:sz w:val="22"/>
          <w:szCs w:val="22"/>
        </w:rPr>
      </w:pPr>
      <w:r>
        <w:rPr>
          <w:sz w:val="22"/>
          <w:szCs w:val="22"/>
        </w:rPr>
        <w:t>zakres rzeczowy dla poszczególnych pozycji zawiera wszystkie czynności i materiały niezbędne do realizacji badań oraz pomiarów. W przypadku wystąpienia konieczności dokonania niezwłocznej naprawy badanego urządzenia w ramach prowadzonego badania przewiduje się możliwość rozliczenia kosztów materiałów za zgodą Zamawiającego. Jeżeli koszty materiałów niezbędnych do naprawy urządzenia aparatury przekraczają 20% wartości badania Wykonawca przedstawia wycenę naprawy na podstawie dowodów zakupu materiałów, przy naliczaniu kosztów zakupu w wysokości do 8 %.</w:t>
      </w:r>
    </w:p>
    <w:p w14:paraId="5F42A93C" w14:textId="168A489D" w:rsidR="00BE301D" w:rsidRDefault="00974CC1" w:rsidP="00B17DF8">
      <w:pPr>
        <w:numPr>
          <w:ilvl w:val="0"/>
          <w:numId w:val="106"/>
        </w:numPr>
        <w:tabs>
          <w:tab w:val="clear" w:pos="643"/>
          <w:tab w:val="num" w:pos="567"/>
        </w:tabs>
        <w:autoSpaceDE w:val="0"/>
        <w:autoSpaceDN w:val="0"/>
        <w:ind w:left="567" w:hanging="425"/>
        <w:jc w:val="both"/>
        <w:rPr>
          <w:sz w:val="22"/>
          <w:szCs w:val="22"/>
        </w:rPr>
      </w:pPr>
      <w:r>
        <w:rPr>
          <w:sz w:val="22"/>
          <w:szCs w:val="22"/>
        </w:rPr>
        <w:t>i</w:t>
      </w:r>
      <w:r w:rsidRPr="00974CC1">
        <w:rPr>
          <w:sz w:val="22"/>
          <w:szCs w:val="22"/>
        </w:rPr>
        <w:t>lości badań zostaną określone na etapie udzielania zamówień wykonawczych</w:t>
      </w:r>
    </w:p>
    <w:p w14:paraId="58C2B738" w14:textId="77777777" w:rsidR="00974CC1" w:rsidRPr="00974CC1" w:rsidRDefault="00974CC1" w:rsidP="00974CC1">
      <w:pPr>
        <w:autoSpaceDE w:val="0"/>
        <w:autoSpaceDN w:val="0"/>
        <w:ind w:left="567"/>
        <w:jc w:val="both"/>
        <w:rPr>
          <w:sz w:val="22"/>
          <w:szCs w:val="22"/>
        </w:rPr>
      </w:pPr>
    </w:p>
    <w:p w14:paraId="1B633991" w14:textId="1B7525A4" w:rsidR="00BE301D" w:rsidRPr="004C75B0" w:rsidRDefault="00BE301D" w:rsidP="00B17DF8">
      <w:pPr>
        <w:pStyle w:val="Akapitzlist"/>
        <w:numPr>
          <w:ilvl w:val="0"/>
          <w:numId w:val="58"/>
        </w:numPr>
        <w:jc w:val="both"/>
        <w:rPr>
          <w:b/>
          <w:bCs/>
          <w:sz w:val="22"/>
          <w:szCs w:val="22"/>
        </w:rPr>
      </w:pPr>
      <w:r w:rsidRPr="004C75B0">
        <w:rPr>
          <w:b/>
          <w:bCs/>
          <w:sz w:val="22"/>
          <w:szCs w:val="22"/>
        </w:rPr>
        <w:t>Gwarancja i postępowanie reklamacyjne</w:t>
      </w:r>
      <w:r w:rsidRPr="004C75B0">
        <w:rPr>
          <w:rFonts w:eastAsiaTheme="minorHAnsi"/>
          <w:b/>
          <w:bCs/>
          <w:sz w:val="22"/>
          <w:szCs w:val="22"/>
        </w:rPr>
        <w:t>:</w:t>
      </w:r>
      <w:r w:rsidRPr="004C75B0">
        <w:rPr>
          <w:b/>
          <w:bCs/>
          <w:sz w:val="22"/>
          <w:szCs w:val="22"/>
        </w:rPr>
        <w:t xml:space="preserve"> </w:t>
      </w:r>
      <w:r w:rsidR="00516B13" w:rsidRPr="004C75B0">
        <w:rPr>
          <w:sz w:val="22"/>
          <w:szCs w:val="22"/>
        </w:rPr>
        <w:t>nie dotyczy</w:t>
      </w:r>
    </w:p>
    <w:p w14:paraId="48A43030" w14:textId="77777777" w:rsidR="00BE301D" w:rsidRPr="004C75B0" w:rsidRDefault="00BE301D" w:rsidP="00BE301D">
      <w:pPr>
        <w:jc w:val="both"/>
        <w:rPr>
          <w:color w:val="FF0000"/>
          <w:sz w:val="22"/>
          <w:szCs w:val="22"/>
        </w:rPr>
      </w:pPr>
    </w:p>
    <w:p w14:paraId="5DD98A56" w14:textId="00C91272" w:rsidR="00BE301D" w:rsidRPr="004C75B0" w:rsidRDefault="00BE301D" w:rsidP="00B17DF8">
      <w:pPr>
        <w:pStyle w:val="Akapitzlist"/>
        <w:numPr>
          <w:ilvl w:val="0"/>
          <w:numId w:val="58"/>
        </w:numPr>
        <w:jc w:val="both"/>
        <w:rPr>
          <w:b/>
          <w:bCs/>
          <w:sz w:val="22"/>
          <w:szCs w:val="22"/>
        </w:rPr>
      </w:pPr>
      <w:bookmarkStart w:id="56" w:name="_Toc67292096"/>
      <w:bookmarkStart w:id="57" w:name="_Toc67292095"/>
      <w:bookmarkEnd w:id="55"/>
      <w:r w:rsidRPr="004C75B0">
        <w:rPr>
          <w:b/>
          <w:bCs/>
          <w:sz w:val="22"/>
          <w:szCs w:val="22"/>
        </w:rPr>
        <w:t>Forma zatrudnienia osób realizujących zamówienie</w:t>
      </w:r>
      <w:bookmarkEnd w:id="56"/>
      <w:r w:rsidRPr="004C75B0">
        <w:rPr>
          <w:rFonts w:eastAsiaTheme="minorHAnsi"/>
          <w:b/>
          <w:bCs/>
          <w:sz w:val="22"/>
          <w:szCs w:val="22"/>
        </w:rPr>
        <w:t>:</w:t>
      </w:r>
    </w:p>
    <w:p w14:paraId="5E558C73" w14:textId="77777777" w:rsidR="000963BC" w:rsidRPr="004C75B0" w:rsidRDefault="000963BC" w:rsidP="000963BC">
      <w:pPr>
        <w:pStyle w:val="Akapitzlist"/>
        <w:rPr>
          <w:b/>
          <w:bCs/>
          <w:sz w:val="22"/>
          <w:szCs w:val="22"/>
        </w:rPr>
      </w:pPr>
    </w:p>
    <w:p w14:paraId="3CD54F72" w14:textId="500874DB" w:rsidR="000963BC" w:rsidRPr="004C75B0" w:rsidRDefault="00371127" w:rsidP="00B17DF8">
      <w:pPr>
        <w:pStyle w:val="Akapitzlist"/>
        <w:numPr>
          <w:ilvl w:val="6"/>
          <w:numId w:val="55"/>
        </w:numPr>
        <w:ind w:left="426"/>
        <w:jc w:val="both"/>
        <w:rPr>
          <w:b/>
          <w:bCs/>
          <w:sz w:val="22"/>
          <w:szCs w:val="22"/>
        </w:rPr>
      </w:pPr>
      <w:r w:rsidRPr="004C75B0">
        <w:rPr>
          <w:sz w:val="22"/>
          <w:szCs w:val="22"/>
        </w:rPr>
        <w:t>Zgodnie z przepisami prawa.</w:t>
      </w:r>
    </w:p>
    <w:p w14:paraId="7D9CEA78" w14:textId="77777777" w:rsidR="00BE301D" w:rsidRPr="004C75B0" w:rsidRDefault="00BE301D" w:rsidP="00BE301D">
      <w:pPr>
        <w:jc w:val="both"/>
        <w:rPr>
          <w:b/>
          <w:bCs/>
          <w:sz w:val="22"/>
          <w:szCs w:val="22"/>
        </w:rPr>
      </w:pPr>
    </w:p>
    <w:p w14:paraId="07DBE6A6" w14:textId="7680CBD9" w:rsidR="00BE301D" w:rsidRPr="004C75B0" w:rsidRDefault="00BE301D" w:rsidP="00B17DF8">
      <w:pPr>
        <w:pStyle w:val="Akapitzlist"/>
        <w:numPr>
          <w:ilvl w:val="0"/>
          <w:numId w:val="58"/>
        </w:numPr>
        <w:jc w:val="both"/>
        <w:rPr>
          <w:b/>
          <w:bCs/>
          <w:sz w:val="22"/>
          <w:szCs w:val="22"/>
        </w:rPr>
      </w:pPr>
      <w:r w:rsidRPr="004C75B0">
        <w:rPr>
          <w:b/>
          <w:bCs/>
          <w:sz w:val="22"/>
          <w:szCs w:val="22"/>
        </w:rPr>
        <w:t>Świadczenia Zamawiającego na rzecz Wykonawcy w związku z realizacją zamówienia</w:t>
      </w:r>
      <w:bookmarkEnd w:id="57"/>
      <w:r w:rsidRPr="004C75B0">
        <w:rPr>
          <w:rFonts w:eastAsiaTheme="minorHAnsi"/>
          <w:b/>
          <w:bCs/>
          <w:sz w:val="22"/>
          <w:szCs w:val="22"/>
        </w:rPr>
        <w:t>:</w:t>
      </w:r>
    </w:p>
    <w:p w14:paraId="1A2C14E5" w14:textId="77777777" w:rsidR="00BE301D" w:rsidRPr="004C75B0" w:rsidRDefault="00BE301D" w:rsidP="00BE301D">
      <w:pPr>
        <w:pStyle w:val="Akapitzlist"/>
        <w:ind w:left="284"/>
        <w:jc w:val="both"/>
        <w:rPr>
          <w:sz w:val="22"/>
          <w:szCs w:val="22"/>
        </w:rPr>
      </w:pPr>
    </w:p>
    <w:p w14:paraId="0E210D4A" w14:textId="4EA0D9DD" w:rsidR="00B17DF8" w:rsidRPr="00254746" w:rsidRDefault="00B17DF8" w:rsidP="00B17DF8">
      <w:pPr>
        <w:pStyle w:val="Akapitzlist"/>
        <w:numPr>
          <w:ilvl w:val="0"/>
          <w:numId w:val="112"/>
        </w:numPr>
        <w:jc w:val="both"/>
        <w:rPr>
          <w:b/>
          <w:bCs/>
          <w:sz w:val="22"/>
          <w:szCs w:val="22"/>
        </w:rPr>
      </w:pPr>
      <w:bookmarkStart w:id="58" w:name="_Toc65677233"/>
      <w:bookmarkStart w:id="59" w:name="_Toc65678799"/>
      <w:bookmarkEnd w:id="42"/>
      <w:r w:rsidRPr="00D056E1">
        <w:rPr>
          <w:bCs/>
          <w:sz w:val="22"/>
        </w:rPr>
        <w:t>Realizacja przedmiotowego zamó</w:t>
      </w:r>
      <w:r w:rsidRPr="00B17DF8">
        <w:rPr>
          <w:bCs/>
          <w:sz w:val="22"/>
        </w:rPr>
        <w:t xml:space="preserve">wienia wymaga </w:t>
      </w:r>
      <w:r w:rsidRPr="00D056E1">
        <w:rPr>
          <w:bCs/>
          <w:sz w:val="22"/>
        </w:rPr>
        <w:t xml:space="preserve">odpłatnego korzystania ze składników majątku </w:t>
      </w:r>
      <w:r>
        <w:rPr>
          <w:bCs/>
          <w:sz w:val="22"/>
        </w:rPr>
        <w:t>Zamawiającego</w:t>
      </w:r>
      <w:r w:rsidRPr="00D056E1">
        <w:rPr>
          <w:bCs/>
          <w:sz w:val="22"/>
        </w:rPr>
        <w:t xml:space="preserve"> lub świadczenia usług bądź wydania materiałów niezbędnych do wykonania zamówienia.</w:t>
      </w:r>
      <w:r w:rsidRPr="00D056E1">
        <w:rPr>
          <w:sz w:val="22"/>
          <w:szCs w:val="22"/>
        </w:rPr>
        <w:t xml:space="preserve"> </w:t>
      </w:r>
    </w:p>
    <w:p w14:paraId="25078383" w14:textId="77777777" w:rsidR="00B17DF8" w:rsidRPr="001D420C" w:rsidRDefault="00B17DF8" w:rsidP="00B17DF8">
      <w:pPr>
        <w:pStyle w:val="Akapitzlist"/>
        <w:jc w:val="both"/>
        <w:rPr>
          <w:b/>
          <w:bCs/>
          <w:sz w:val="6"/>
          <w:szCs w:val="6"/>
        </w:rPr>
      </w:pPr>
    </w:p>
    <w:p w14:paraId="2C4CF1D6" w14:textId="77777777" w:rsidR="00B17DF8" w:rsidRPr="001D420C" w:rsidRDefault="00B17DF8" w:rsidP="00B17DF8">
      <w:pPr>
        <w:numPr>
          <w:ilvl w:val="0"/>
          <w:numId w:val="112"/>
        </w:numPr>
        <w:ind w:hanging="436"/>
        <w:jc w:val="both"/>
        <w:rPr>
          <w:sz w:val="22"/>
          <w:szCs w:val="22"/>
        </w:rPr>
      </w:pPr>
      <w:r>
        <w:rPr>
          <w:sz w:val="22"/>
          <w:szCs w:val="22"/>
        </w:rPr>
        <w:t>Zamawiający</w:t>
      </w:r>
      <w:r w:rsidRPr="00A0375C">
        <w:rPr>
          <w:sz w:val="22"/>
          <w:szCs w:val="22"/>
        </w:rPr>
        <w:t xml:space="preserve"> zapewnia dostęp do świadczeń wskazanych </w:t>
      </w:r>
      <w:r w:rsidRPr="00D66CB0">
        <w:rPr>
          <w:sz w:val="22"/>
          <w:szCs w:val="22"/>
        </w:rPr>
        <w:t>poniżej.</w:t>
      </w:r>
      <w:r w:rsidRPr="00A0375C">
        <w:rPr>
          <w:color w:val="FF0000"/>
          <w:sz w:val="22"/>
          <w:szCs w:val="22"/>
        </w:rPr>
        <w:t xml:space="preserve">   </w:t>
      </w:r>
    </w:p>
    <w:p w14:paraId="1EE66FE4" w14:textId="77777777" w:rsidR="00B17DF8" w:rsidRPr="00F55279" w:rsidRDefault="00B17DF8" w:rsidP="00B17DF8">
      <w:pPr>
        <w:ind w:left="720"/>
        <w:jc w:val="both"/>
        <w:rPr>
          <w:sz w:val="22"/>
          <w:szCs w:val="22"/>
        </w:rPr>
      </w:pPr>
      <w:r w:rsidRPr="00A0375C">
        <w:rPr>
          <w:sz w:val="22"/>
          <w:szCs w:val="22"/>
        </w:rPr>
        <w:t xml:space="preserve">Pod pojęciem wzajemnych świadczeń należy rozumieć usługi świadczone przez </w:t>
      </w:r>
      <w:r>
        <w:rPr>
          <w:sz w:val="22"/>
          <w:szCs w:val="22"/>
        </w:rPr>
        <w:t>Zamawiającego</w:t>
      </w:r>
      <w:r w:rsidRPr="00A0375C">
        <w:rPr>
          <w:sz w:val="22"/>
          <w:szCs w:val="22"/>
        </w:rPr>
        <w:t xml:space="preserve"> na rzecz </w:t>
      </w:r>
      <w:r w:rsidRPr="00F55279">
        <w:rPr>
          <w:sz w:val="22"/>
          <w:szCs w:val="22"/>
        </w:rPr>
        <w:t>Wykonawcy a obejmujące swym zakresem:</w:t>
      </w:r>
    </w:p>
    <w:p w14:paraId="095F4CCE" w14:textId="72FF768D" w:rsidR="00B17DF8" w:rsidRPr="00F55279" w:rsidRDefault="00B17DF8" w:rsidP="00B17DF8">
      <w:pPr>
        <w:pStyle w:val="Akapitzlist"/>
        <w:numPr>
          <w:ilvl w:val="0"/>
          <w:numId w:val="113"/>
        </w:numPr>
        <w:spacing w:after="120"/>
        <w:ind w:left="993" w:hanging="284"/>
        <w:jc w:val="both"/>
        <w:rPr>
          <w:sz w:val="22"/>
          <w:szCs w:val="22"/>
        </w:rPr>
      </w:pPr>
      <w:r w:rsidRPr="00F55279">
        <w:rPr>
          <w:sz w:val="22"/>
          <w:szCs w:val="22"/>
        </w:rPr>
        <w:t>usługi łaźni, lampowni oraz usług szkolenia pracowników –</w:t>
      </w:r>
      <w:r w:rsidR="00F55279" w:rsidRPr="00F55279">
        <w:rPr>
          <w:sz w:val="22"/>
          <w:szCs w:val="22"/>
        </w:rPr>
        <w:t xml:space="preserve"> </w:t>
      </w:r>
      <w:r w:rsidRPr="00F55279">
        <w:rPr>
          <w:sz w:val="22"/>
          <w:szCs w:val="22"/>
        </w:rPr>
        <w:t>odpłatnie</w:t>
      </w:r>
    </w:p>
    <w:p w14:paraId="28123F8C" w14:textId="4FDBD1CA" w:rsidR="00B17DF8" w:rsidRPr="00F55279" w:rsidRDefault="00B17DF8" w:rsidP="00B17DF8">
      <w:pPr>
        <w:pStyle w:val="Akapitzlist"/>
        <w:numPr>
          <w:ilvl w:val="0"/>
          <w:numId w:val="113"/>
        </w:numPr>
        <w:spacing w:after="120"/>
        <w:ind w:left="993" w:hanging="284"/>
        <w:jc w:val="both"/>
        <w:rPr>
          <w:sz w:val="22"/>
          <w:szCs w:val="22"/>
        </w:rPr>
      </w:pPr>
      <w:r w:rsidRPr="00F55279">
        <w:rPr>
          <w:sz w:val="22"/>
          <w:szCs w:val="22"/>
        </w:rPr>
        <w:t>usługi łączności telefonicznej - odpłatnie</w:t>
      </w:r>
    </w:p>
    <w:p w14:paraId="5F1CA6FD" w14:textId="3F49314E" w:rsidR="00B17DF8" w:rsidRPr="00F55279" w:rsidRDefault="00B17DF8" w:rsidP="00B17DF8">
      <w:pPr>
        <w:pStyle w:val="Akapitzlist"/>
        <w:numPr>
          <w:ilvl w:val="0"/>
          <w:numId w:val="113"/>
        </w:numPr>
        <w:spacing w:after="120"/>
        <w:ind w:left="993" w:hanging="284"/>
        <w:jc w:val="both"/>
        <w:rPr>
          <w:sz w:val="22"/>
          <w:szCs w:val="22"/>
        </w:rPr>
      </w:pPr>
      <w:r w:rsidRPr="00F55279">
        <w:rPr>
          <w:sz w:val="22"/>
          <w:szCs w:val="22"/>
        </w:rPr>
        <w:t xml:space="preserve">korzystanie z półmasek, zatyczek do uszu, aparatów ucieczkowych, metanomierzy </w:t>
      </w:r>
      <w:r w:rsidR="00F55279" w:rsidRPr="00F55279">
        <w:rPr>
          <w:sz w:val="22"/>
          <w:szCs w:val="22"/>
        </w:rPr>
        <w:t xml:space="preserve">- </w:t>
      </w:r>
      <w:r w:rsidRPr="00F55279">
        <w:rPr>
          <w:sz w:val="22"/>
          <w:szCs w:val="22"/>
        </w:rPr>
        <w:t>odpłatnie</w:t>
      </w:r>
    </w:p>
    <w:p w14:paraId="693F1C89" w14:textId="06B8276C" w:rsidR="00B17DF8" w:rsidRPr="00F55279" w:rsidRDefault="00B17DF8" w:rsidP="00B17DF8">
      <w:pPr>
        <w:pStyle w:val="Akapitzlist"/>
        <w:numPr>
          <w:ilvl w:val="0"/>
          <w:numId w:val="113"/>
        </w:numPr>
        <w:spacing w:after="120"/>
        <w:ind w:left="993" w:hanging="284"/>
        <w:jc w:val="both"/>
        <w:rPr>
          <w:sz w:val="22"/>
          <w:szCs w:val="22"/>
        </w:rPr>
      </w:pPr>
      <w:r w:rsidRPr="00F55279">
        <w:rPr>
          <w:sz w:val="22"/>
          <w:szCs w:val="22"/>
        </w:rPr>
        <w:t xml:space="preserve">najem/dzierżawę środków trwałych </w:t>
      </w:r>
      <w:r w:rsidR="00F55279" w:rsidRPr="00F55279">
        <w:rPr>
          <w:sz w:val="22"/>
          <w:szCs w:val="22"/>
        </w:rPr>
        <w:t xml:space="preserve">- </w:t>
      </w:r>
      <w:r w:rsidRPr="00F55279">
        <w:rPr>
          <w:sz w:val="22"/>
          <w:szCs w:val="22"/>
        </w:rPr>
        <w:t>odpłatnie</w:t>
      </w:r>
    </w:p>
    <w:p w14:paraId="3536B1CD" w14:textId="7504A449" w:rsidR="00B17DF8" w:rsidRPr="00F55279" w:rsidRDefault="00B17DF8" w:rsidP="00B17DF8">
      <w:pPr>
        <w:pStyle w:val="Akapitzlist"/>
        <w:numPr>
          <w:ilvl w:val="0"/>
          <w:numId w:val="113"/>
        </w:numPr>
        <w:spacing w:after="120"/>
        <w:ind w:left="993" w:hanging="284"/>
        <w:jc w:val="both"/>
        <w:rPr>
          <w:sz w:val="22"/>
          <w:szCs w:val="22"/>
        </w:rPr>
      </w:pPr>
      <w:r w:rsidRPr="00F55279">
        <w:rPr>
          <w:sz w:val="22"/>
          <w:szCs w:val="22"/>
        </w:rPr>
        <w:t>inne, wg odrębnego ustalenia stron umowy - odpłatnie</w:t>
      </w:r>
    </w:p>
    <w:p w14:paraId="5F8A19AA" w14:textId="77777777" w:rsidR="00F55279" w:rsidRPr="00856E98" w:rsidRDefault="00F55279" w:rsidP="003F1451">
      <w:pPr>
        <w:pStyle w:val="Akapitzlist"/>
        <w:numPr>
          <w:ilvl w:val="0"/>
          <w:numId w:val="114"/>
        </w:numPr>
        <w:jc w:val="both"/>
        <w:rPr>
          <w:b/>
          <w:bCs/>
          <w:sz w:val="22"/>
          <w:szCs w:val="22"/>
        </w:rPr>
      </w:pPr>
      <w:r w:rsidRPr="00856E98">
        <w:rPr>
          <w:sz w:val="22"/>
          <w:szCs w:val="22"/>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856E98">
        <w:rPr>
          <w:b/>
          <w:bCs/>
          <w:sz w:val="22"/>
          <w:szCs w:val="22"/>
        </w:rPr>
        <w:t xml:space="preserve">Załącznik nr 1.1 do SWZ - </w:t>
      </w:r>
      <w:r w:rsidRPr="00856E98">
        <w:rPr>
          <w:sz w:val="22"/>
          <w:szCs w:val="22"/>
        </w:rPr>
        <w:t xml:space="preserve">dostępny pod adresem: </w:t>
      </w:r>
      <w:hyperlink r:id="rId10" w:history="1">
        <w:r w:rsidRPr="00856E98">
          <w:rPr>
            <w:rStyle w:val="Hipercze"/>
            <w:sz w:val="22"/>
            <w:szCs w:val="22"/>
          </w:rPr>
          <w:t>https://www.pgg.pl/strefa-korporacyjna/dostawcy/profil-nabywcy/cennik-uslug-pgg</w:t>
        </w:r>
      </w:hyperlink>
    </w:p>
    <w:p w14:paraId="50076B85" w14:textId="77777777" w:rsidR="00F55279" w:rsidRPr="00856E98" w:rsidRDefault="00F55279" w:rsidP="003F1451">
      <w:pPr>
        <w:pStyle w:val="Akapitzlist"/>
        <w:numPr>
          <w:ilvl w:val="0"/>
          <w:numId w:val="114"/>
        </w:numPr>
        <w:jc w:val="both"/>
        <w:rPr>
          <w:b/>
          <w:bCs/>
          <w:sz w:val="22"/>
          <w:szCs w:val="22"/>
        </w:rPr>
      </w:pPr>
      <w:r w:rsidRPr="00856E98">
        <w:rPr>
          <w:sz w:val="22"/>
          <w:szCs w:val="22"/>
        </w:rPr>
        <w:t xml:space="preserve">W przypadku braku konieczności świadczenia usług/dostaw Wykonawca zobowiązany jest do złożenia, niezwłocznie po otrzymaniu zawiadomienia o wyborze jego oferty, lecz nie później </w:t>
      </w:r>
      <w:r w:rsidRPr="00856E98">
        <w:rPr>
          <w:sz w:val="22"/>
          <w:szCs w:val="22"/>
        </w:rPr>
        <w:lastRenderedPageBreak/>
        <w:t xml:space="preserve">niż do dnia podpisania umowy, podpisanego oświadczenia o niekorzystaniu ze wzajemnych świadczeń. zgodnie ze wzorem stanowiącym </w:t>
      </w:r>
      <w:r w:rsidRPr="00856E98">
        <w:rPr>
          <w:b/>
          <w:bCs/>
          <w:sz w:val="22"/>
          <w:szCs w:val="22"/>
        </w:rPr>
        <w:t>Załącznik nr 1.</w:t>
      </w:r>
      <w:r w:rsidRPr="00856E98">
        <w:rPr>
          <w:sz w:val="22"/>
          <w:szCs w:val="22"/>
        </w:rPr>
        <w:t xml:space="preserve"> </w:t>
      </w:r>
      <w:hyperlink r:id="rId11" w:history="1">
        <w:r w:rsidRPr="00856E98">
          <w:rPr>
            <w:rStyle w:val="Hipercze"/>
            <w:sz w:val="22"/>
            <w:szCs w:val="22"/>
          </w:rPr>
          <w:t>https://www.pgg.pl/strefa-korporacyjna/dostawcy/profil-nabywcy/cennik-uslug-pgg</w:t>
        </w:r>
      </w:hyperlink>
      <w:r w:rsidRPr="00856E98">
        <w:rPr>
          <w:sz w:val="22"/>
          <w:szCs w:val="22"/>
        </w:rPr>
        <w:t xml:space="preserve"> </w:t>
      </w:r>
    </w:p>
    <w:p w14:paraId="47B4ADAD" w14:textId="77777777" w:rsidR="00F55279" w:rsidRPr="00856E98" w:rsidRDefault="00F55279" w:rsidP="003F1451">
      <w:pPr>
        <w:pStyle w:val="Akapitzlist"/>
        <w:numPr>
          <w:ilvl w:val="0"/>
          <w:numId w:val="114"/>
        </w:numPr>
        <w:jc w:val="both"/>
        <w:rPr>
          <w:b/>
          <w:bCs/>
          <w:sz w:val="22"/>
          <w:szCs w:val="22"/>
        </w:rPr>
      </w:pPr>
      <w:r w:rsidRPr="00856E98">
        <w:rPr>
          <w:sz w:val="22"/>
          <w:szCs w:val="22"/>
        </w:rPr>
        <w:t xml:space="preserve">Zakres i cennik odpłatnych usług świadczonych przez Zamawiającego na rzecz Wykonawcy oraz wzór umowy przychodowej są dostępne pod adresem </w:t>
      </w:r>
      <w:hyperlink r:id="rId12" w:history="1">
        <w:r w:rsidRPr="00856E98">
          <w:rPr>
            <w:rStyle w:val="Hipercze"/>
            <w:sz w:val="22"/>
            <w:szCs w:val="22"/>
          </w:rPr>
          <w:t>https://www.pgg.pl/strefa-korporacyjna/dostawcy/profil-nabywcy/cennik-uslug-pgg</w:t>
        </w:r>
      </w:hyperlink>
    </w:p>
    <w:p w14:paraId="79778FF3" w14:textId="77777777" w:rsidR="00F55279" w:rsidRPr="00A002AB" w:rsidRDefault="00F55279" w:rsidP="003F1451">
      <w:pPr>
        <w:pStyle w:val="Akapitzlist"/>
        <w:numPr>
          <w:ilvl w:val="0"/>
          <w:numId w:val="114"/>
        </w:numPr>
        <w:jc w:val="both"/>
        <w:rPr>
          <w:sz w:val="22"/>
          <w:szCs w:val="22"/>
        </w:rPr>
      </w:pPr>
      <w:r w:rsidRPr="00A002AB">
        <w:rPr>
          <w:sz w:val="22"/>
          <w:szCs w:val="22"/>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7ADA4FC4" w14:textId="77777777" w:rsidR="00F55279" w:rsidRPr="0049580C" w:rsidRDefault="00F55279" w:rsidP="003F1451">
      <w:pPr>
        <w:pStyle w:val="Akapitzlist"/>
        <w:numPr>
          <w:ilvl w:val="0"/>
          <w:numId w:val="114"/>
        </w:numPr>
        <w:jc w:val="both"/>
        <w:rPr>
          <w:sz w:val="22"/>
          <w:szCs w:val="22"/>
        </w:rPr>
      </w:pPr>
      <w:r w:rsidRPr="0049580C">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Pr>
          <w:sz w:val="22"/>
          <w:szCs w:val="22"/>
        </w:rPr>
        <w:t>wykonawców</w:t>
      </w:r>
      <w:r w:rsidRPr="0049580C">
        <w:rPr>
          <w:sz w:val="22"/>
          <w:szCs w:val="22"/>
        </w:rPr>
        <w:t xml:space="preserve"> zawarcie umowy przychodowej z podwykonawcą następuje na pisemny wniosek </w:t>
      </w:r>
      <w:r>
        <w:rPr>
          <w:sz w:val="22"/>
          <w:szCs w:val="22"/>
        </w:rPr>
        <w:t>Wykonawcy</w:t>
      </w:r>
      <w:r w:rsidRPr="0049580C">
        <w:rPr>
          <w:sz w:val="22"/>
          <w:szCs w:val="22"/>
        </w:rPr>
        <w:t xml:space="preserve">. </w:t>
      </w:r>
    </w:p>
    <w:p w14:paraId="24330106" w14:textId="77777777" w:rsidR="00F55279" w:rsidRPr="00D056E1" w:rsidRDefault="00F55279" w:rsidP="003F1451">
      <w:pPr>
        <w:numPr>
          <w:ilvl w:val="0"/>
          <w:numId w:val="114"/>
        </w:numPr>
        <w:jc w:val="both"/>
        <w:rPr>
          <w:sz w:val="22"/>
          <w:szCs w:val="22"/>
        </w:rPr>
      </w:pPr>
      <w:r w:rsidRPr="00D056E1">
        <w:rPr>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Pr>
          <w:sz w:val="22"/>
          <w:szCs w:val="22"/>
        </w:rPr>
        <w:t>Wykonawcy</w:t>
      </w:r>
      <w:r w:rsidRPr="00D056E1">
        <w:rPr>
          <w:sz w:val="22"/>
          <w:szCs w:val="22"/>
        </w:rPr>
        <w:t xml:space="preserve">) oraz narzędzia pracy zapewnia </w:t>
      </w:r>
      <w:r>
        <w:rPr>
          <w:sz w:val="22"/>
          <w:szCs w:val="22"/>
        </w:rPr>
        <w:t>Wykonawca</w:t>
      </w:r>
      <w:r w:rsidRPr="00D056E1">
        <w:rPr>
          <w:sz w:val="22"/>
          <w:szCs w:val="22"/>
        </w:rPr>
        <w:t>. Winne być one zgodne z aktualnie obowiązującymi przepisami w tym zakresie.</w:t>
      </w:r>
    </w:p>
    <w:p w14:paraId="26A231EC" w14:textId="77777777" w:rsidR="00B87367" w:rsidRPr="004C75B0" w:rsidRDefault="00B87367">
      <w:pPr>
        <w:spacing w:after="160" w:line="259" w:lineRule="auto"/>
        <w:rPr>
          <w:rFonts w:eastAsiaTheme="majorEastAsia"/>
          <w:b/>
          <w:bCs/>
          <w:sz w:val="22"/>
          <w:szCs w:val="22"/>
        </w:rPr>
      </w:pPr>
      <w:r w:rsidRPr="004C75B0">
        <w:rPr>
          <w:sz w:val="22"/>
          <w:szCs w:val="22"/>
        </w:rPr>
        <w:br w:type="page"/>
      </w:r>
    </w:p>
    <w:p w14:paraId="4E0352B8" w14:textId="77777777" w:rsidR="00A13F68" w:rsidRPr="00DE0294" w:rsidRDefault="00A13F68" w:rsidP="00A13F68">
      <w:pPr>
        <w:jc w:val="both"/>
        <w:rPr>
          <w:rFonts w:eastAsiaTheme="majorEastAsia"/>
          <w:b/>
          <w:bCs/>
          <w:color w:val="2F5496" w:themeColor="accent1" w:themeShade="BF"/>
          <w:spacing w:val="20"/>
          <w:sz w:val="28"/>
          <w:szCs w:val="28"/>
        </w:rPr>
      </w:pPr>
      <w:bookmarkStart w:id="60" w:name="_Toc67292111"/>
      <w:bookmarkStart w:id="61" w:name="_Hlk67824368"/>
      <w:bookmarkEnd w:id="58"/>
      <w:bookmarkEnd w:id="59"/>
      <w:r w:rsidRPr="00DE0294">
        <w:rPr>
          <w:rFonts w:eastAsiaTheme="majorEastAsia"/>
          <w:b/>
          <w:bCs/>
          <w:color w:val="2F5496" w:themeColor="accent1" w:themeShade="BF"/>
          <w:spacing w:val="20"/>
          <w:sz w:val="28"/>
          <w:szCs w:val="28"/>
        </w:rPr>
        <w:lastRenderedPageBreak/>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w:t>
      </w:r>
      <w:r>
        <w:rPr>
          <w:rFonts w:eastAsiaTheme="majorEastAsia"/>
          <w:b/>
          <w:bCs/>
          <w:color w:val="2F5496" w:themeColor="accent1" w:themeShade="BF"/>
          <w:spacing w:val="20"/>
          <w:sz w:val="28"/>
          <w:szCs w:val="28"/>
        </w:rPr>
        <w:t>Zamawiającego</w:t>
      </w:r>
    </w:p>
    <w:p w14:paraId="70894CB6" w14:textId="77777777" w:rsidR="00A13F68" w:rsidRPr="00DE0294" w:rsidRDefault="00A13F68" w:rsidP="00A13F68">
      <w:pPr>
        <w:jc w:val="both"/>
        <w:rPr>
          <w:rFonts w:eastAsiaTheme="majorEastAsia"/>
          <w:b/>
          <w:bCs/>
          <w:color w:val="2F5496" w:themeColor="accent1" w:themeShade="BF"/>
          <w:spacing w:val="20"/>
          <w:sz w:val="28"/>
          <w:szCs w:val="28"/>
        </w:rPr>
      </w:pPr>
    </w:p>
    <w:p w14:paraId="5E50C339" w14:textId="77777777" w:rsidR="00A13F68" w:rsidRDefault="00A13F68" w:rsidP="00A13F68">
      <w:pPr>
        <w:widowControl w:val="0"/>
        <w:ind w:left="4820"/>
      </w:pPr>
    </w:p>
    <w:p w14:paraId="5B5E4B21" w14:textId="77777777" w:rsidR="00A13F68" w:rsidRDefault="00A13F68" w:rsidP="00A13F68">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B7520A2" w14:textId="77777777" w:rsidR="00A13F68" w:rsidRDefault="00A13F68" w:rsidP="00A13F68">
      <w:pPr>
        <w:jc w:val="both"/>
        <w:rPr>
          <w:rFonts w:eastAsiaTheme="majorEastAsia"/>
          <w:b/>
          <w:bCs/>
          <w:color w:val="2F5496" w:themeColor="accent1" w:themeShade="BF"/>
          <w:spacing w:val="20"/>
          <w:sz w:val="28"/>
          <w:szCs w:val="28"/>
        </w:rPr>
      </w:pPr>
    </w:p>
    <w:p w14:paraId="6771B30D" w14:textId="77777777" w:rsidR="00A13F68" w:rsidRPr="00DE0294" w:rsidRDefault="00A13F68" w:rsidP="00A13F68">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w:t>
      </w:r>
      <w:r>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0FEEEF83" w14:textId="77777777" w:rsidR="00A13F68" w:rsidRDefault="00A13F68" w:rsidP="00A13F68">
      <w:pPr>
        <w:jc w:val="both"/>
        <w:rPr>
          <w:rFonts w:eastAsiaTheme="majorEastAsia"/>
          <w:b/>
          <w:bCs/>
          <w:color w:val="2F5496" w:themeColor="accent1" w:themeShade="BF"/>
          <w:spacing w:val="20"/>
          <w:sz w:val="28"/>
          <w:szCs w:val="28"/>
        </w:rPr>
      </w:pPr>
    </w:p>
    <w:p w14:paraId="5C673CBF" w14:textId="77777777" w:rsidR="00A13F68" w:rsidRDefault="00A13F68" w:rsidP="00A13F68">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w:t>
      </w:r>
      <w:r>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F924226" w14:textId="77777777" w:rsidR="00A13F68" w:rsidRDefault="00A13F68" w:rsidP="00A13F68">
      <w:pPr>
        <w:jc w:val="both"/>
        <w:rPr>
          <w:rFonts w:eastAsiaTheme="majorEastAsia"/>
          <w:b/>
          <w:bCs/>
          <w:color w:val="2F5496" w:themeColor="accent1" w:themeShade="BF"/>
          <w:spacing w:val="20"/>
          <w:sz w:val="28"/>
          <w:szCs w:val="28"/>
        </w:rPr>
      </w:pPr>
    </w:p>
    <w:p w14:paraId="2900B90C" w14:textId="77777777" w:rsidR="00A13F68" w:rsidRDefault="00A13F68" w:rsidP="00A13F68">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1BC7C3F9" w14:textId="77777777" w:rsidR="00A13F68" w:rsidRDefault="00A13F68" w:rsidP="00A13F68">
      <w:pPr>
        <w:ind w:left="426"/>
        <w:jc w:val="both"/>
      </w:pPr>
    </w:p>
    <w:p w14:paraId="59B5ED4A" w14:textId="77777777" w:rsidR="00A13F68" w:rsidRDefault="00A13F68" w:rsidP="00A13F68">
      <w:pPr>
        <w:ind w:left="426"/>
        <w:jc w:val="both"/>
        <w:rPr>
          <w:b/>
          <w:bCs/>
          <w:sz w:val="28"/>
          <w:szCs w:val="28"/>
        </w:rPr>
      </w:pPr>
    </w:p>
    <w:p w14:paraId="335D14D0" w14:textId="77777777" w:rsidR="00A13F68" w:rsidRDefault="00A13F68" w:rsidP="00A13F68">
      <w:pPr>
        <w:ind w:left="426"/>
        <w:jc w:val="both"/>
        <w:rPr>
          <w:b/>
          <w:bCs/>
          <w:sz w:val="28"/>
          <w:szCs w:val="28"/>
        </w:rPr>
      </w:pPr>
    </w:p>
    <w:p w14:paraId="14F43CBE" w14:textId="77777777" w:rsidR="00A13F68" w:rsidRDefault="00A13F68" w:rsidP="00A13F68">
      <w:pPr>
        <w:ind w:left="426"/>
        <w:jc w:val="both"/>
        <w:rPr>
          <w:b/>
          <w:bCs/>
          <w:sz w:val="28"/>
          <w:szCs w:val="28"/>
        </w:rPr>
      </w:pPr>
    </w:p>
    <w:p w14:paraId="78CAFBF1" w14:textId="77777777" w:rsidR="00A13F68" w:rsidRDefault="00A13F68" w:rsidP="00A13F68">
      <w:pPr>
        <w:ind w:left="426"/>
        <w:rPr>
          <w:b/>
          <w:bCs/>
          <w:sz w:val="24"/>
          <w:szCs w:val="24"/>
        </w:rPr>
      </w:pPr>
      <w:r w:rsidRPr="000E07F2">
        <w:rPr>
          <w:b/>
          <w:bCs/>
          <w:sz w:val="24"/>
          <w:szCs w:val="24"/>
        </w:rPr>
        <w:t>dostępne pod adresem</w:t>
      </w:r>
      <w:r>
        <w:rPr>
          <w:b/>
          <w:bCs/>
          <w:sz w:val="24"/>
          <w:szCs w:val="24"/>
        </w:rPr>
        <w:t>:</w:t>
      </w:r>
      <w:r w:rsidRPr="000E07F2">
        <w:rPr>
          <w:b/>
          <w:bCs/>
          <w:sz w:val="24"/>
          <w:szCs w:val="24"/>
        </w:rPr>
        <w:t xml:space="preserve"> </w:t>
      </w:r>
    </w:p>
    <w:p w14:paraId="1E30523A" w14:textId="77777777" w:rsidR="00A13F68" w:rsidRPr="00856E98" w:rsidRDefault="00A13F68" w:rsidP="00A13F68">
      <w:pPr>
        <w:pStyle w:val="Akapitzlist"/>
        <w:ind w:left="567"/>
        <w:jc w:val="both"/>
        <w:rPr>
          <w:b/>
          <w:bCs/>
          <w:sz w:val="22"/>
          <w:szCs w:val="22"/>
        </w:rPr>
      </w:pPr>
      <w:hyperlink r:id="rId13" w:history="1">
        <w:r w:rsidRPr="00856E98">
          <w:rPr>
            <w:rStyle w:val="Hipercze"/>
          </w:rPr>
          <w:t>https://www.pgg.pl/strefa-korporacyjna/dostawcy/profil-nabywcy/cennik-uslug-pgg</w:t>
        </w:r>
      </w:hyperlink>
    </w:p>
    <w:p w14:paraId="3ECF3058" w14:textId="77777777" w:rsidR="00A13F68" w:rsidRPr="007A4EE6" w:rsidRDefault="00A13F68" w:rsidP="00A13F68">
      <w:pPr>
        <w:spacing w:after="160" w:line="259" w:lineRule="auto"/>
        <w:jc w:val="both"/>
      </w:pPr>
      <w:r>
        <w:br w:type="page"/>
      </w:r>
    </w:p>
    <w:p w14:paraId="51084BDE" w14:textId="77777777" w:rsidR="00427EF4" w:rsidRPr="007A4EE6" w:rsidRDefault="00427EF4" w:rsidP="00427EF4">
      <w:pPr>
        <w:jc w:val="center"/>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lastRenderedPageBreak/>
        <w:t>Załącznik nr 2 do SWZ FORMULARZ OFERTOWY</w:t>
      </w:r>
      <w:bookmarkEnd w:id="60"/>
    </w:p>
    <w:bookmarkEnd w:id="61"/>
    <w:p w14:paraId="6AFBFAEB" w14:textId="77777777" w:rsidR="005910DB" w:rsidRPr="00EB292F" w:rsidRDefault="005910DB" w:rsidP="005910DB">
      <w:pPr>
        <w:jc w:val="both"/>
        <w:rPr>
          <w:noProof/>
          <w:spacing w:val="20"/>
          <w:sz w:val="22"/>
          <w:szCs w:val="22"/>
        </w:rPr>
      </w:pPr>
    </w:p>
    <w:p w14:paraId="5FD5FE8F" w14:textId="77777777" w:rsidR="005910DB" w:rsidRPr="00EB292F" w:rsidRDefault="005910DB" w:rsidP="005910DB">
      <w:pPr>
        <w:jc w:val="both"/>
        <w:rPr>
          <w:noProof/>
          <w:spacing w:val="20"/>
          <w:sz w:val="22"/>
          <w:szCs w:val="22"/>
        </w:rPr>
      </w:pPr>
    </w:p>
    <w:p w14:paraId="2F939116" w14:textId="77777777" w:rsidR="005910DB" w:rsidRPr="00EB292F" w:rsidRDefault="005910DB" w:rsidP="005910DB">
      <w:pPr>
        <w:jc w:val="both"/>
        <w:rPr>
          <w:noProof/>
          <w:spacing w:val="20"/>
          <w:sz w:val="22"/>
          <w:szCs w:val="22"/>
        </w:rPr>
      </w:pPr>
      <w:r w:rsidRPr="00EB292F">
        <w:rPr>
          <w:noProof/>
          <w:spacing w:val="20"/>
          <w:sz w:val="22"/>
          <w:szCs w:val="22"/>
        </w:rPr>
        <w:tab/>
      </w:r>
      <w:r w:rsidRPr="00EB292F">
        <w:rPr>
          <w:noProof/>
          <w:spacing w:val="20"/>
          <w:sz w:val="22"/>
          <w:szCs w:val="22"/>
        </w:rPr>
        <w:tab/>
      </w:r>
    </w:p>
    <w:p w14:paraId="1D224B02" w14:textId="77777777" w:rsidR="00427EF4" w:rsidRPr="00E66F78" w:rsidRDefault="00427EF4" w:rsidP="00427EF4">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47A45AC7" w14:textId="77777777" w:rsidR="00427EF4" w:rsidRDefault="00427EF4" w:rsidP="00427EF4">
      <w:pPr>
        <w:ind w:left="426"/>
        <w:jc w:val="center"/>
        <w:rPr>
          <w:b/>
          <w:bCs/>
          <w:spacing w:val="20"/>
          <w:sz w:val="28"/>
          <w:szCs w:val="28"/>
        </w:rPr>
      </w:pPr>
    </w:p>
    <w:p w14:paraId="073B4FF9" w14:textId="77777777" w:rsidR="00427EF4" w:rsidRDefault="00427EF4" w:rsidP="00427EF4">
      <w:pPr>
        <w:ind w:left="426"/>
        <w:jc w:val="center"/>
        <w:rPr>
          <w:b/>
          <w:bCs/>
          <w:spacing w:val="20"/>
          <w:sz w:val="28"/>
          <w:szCs w:val="28"/>
        </w:rPr>
      </w:pPr>
    </w:p>
    <w:p w14:paraId="0977C878" w14:textId="77777777" w:rsidR="00427EF4" w:rsidRDefault="00427EF4" w:rsidP="00427EF4">
      <w:pPr>
        <w:ind w:left="426"/>
        <w:jc w:val="center"/>
        <w:rPr>
          <w:b/>
          <w:bCs/>
          <w:spacing w:val="20"/>
          <w:sz w:val="28"/>
          <w:szCs w:val="28"/>
        </w:rPr>
      </w:pPr>
    </w:p>
    <w:p w14:paraId="5352623C" w14:textId="77777777" w:rsidR="00427EF4" w:rsidRPr="00E66F78" w:rsidRDefault="00427EF4" w:rsidP="00427EF4">
      <w:pPr>
        <w:ind w:left="426"/>
        <w:jc w:val="center"/>
        <w:rPr>
          <w:b/>
          <w:bCs/>
          <w:spacing w:val="20"/>
          <w:sz w:val="28"/>
          <w:szCs w:val="28"/>
        </w:rPr>
      </w:pPr>
    </w:p>
    <w:p w14:paraId="1A8F6BF2" w14:textId="77777777" w:rsidR="00427EF4" w:rsidRPr="00E66F78" w:rsidRDefault="00427EF4" w:rsidP="00427EF4">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5DC4477B" w14:textId="77777777" w:rsidR="005910DB" w:rsidRPr="00EB292F" w:rsidRDefault="005910DB" w:rsidP="005910DB"/>
    <w:p w14:paraId="4DF72FD8" w14:textId="77777777" w:rsidR="005910DB" w:rsidRPr="00EB292F" w:rsidRDefault="005910DB" w:rsidP="005910DB"/>
    <w:p w14:paraId="1EF35C78" w14:textId="77777777" w:rsidR="005910DB" w:rsidRPr="00EB292F" w:rsidRDefault="005910DB" w:rsidP="005910DB"/>
    <w:p w14:paraId="792F29C1" w14:textId="77777777" w:rsidR="005910DB" w:rsidRPr="00EB292F" w:rsidRDefault="005910DB" w:rsidP="005910DB"/>
    <w:p w14:paraId="7107EC48" w14:textId="51069372" w:rsidR="007D37A7" w:rsidRPr="00CD1C33" w:rsidRDefault="007D37A7" w:rsidP="007D37A7">
      <w:pPr>
        <w:jc w:val="center"/>
        <w:rPr>
          <w:b/>
          <w:bCs/>
          <w:spacing w:val="20"/>
          <w:sz w:val="28"/>
          <w:szCs w:val="28"/>
        </w:rPr>
      </w:pPr>
    </w:p>
    <w:p w14:paraId="52D7D15D" w14:textId="77777777" w:rsidR="00FA07D8" w:rsidRDefault="007D37A7" w:rsidP="007D37A7">
      <w:pPr>
        <w:jc w:val="center"/>
        <w:rPr>
          <w:b/>
          <w:bCs/>
          <w:spacing w:val="20"/>
          <w:sz w:val="28"/>
          <w:szCs w:val="28"/>
        </w:rPr>
      </w:pPr>
      <w:r w:rsidRPr="00CD1C33">
        <w:rPr>
          <w:b/>
          <w:bCs/>
          <w:spacing w:val="20"/>
          <w:sz w:val="28"/>
          <w:szCs w:val="28"/>
          <w:u w:val="single"/>
        </w:rPr>
        <w:t>UWAGA!</w:t>
      </w:r>
      <w:r w:rsidRPr="00CD1C33">
        <w:rPr>
          <w:b/>
          <w:bCs/>
          <w:spacing w:val="20"/>
          <w:sz w:val="28"/>
          <w:szCs w:val="28"/>
        </w:rPr>
        <w:br/>
        <w:t xml:space="preserve">Do elektronicznego formularza ofertowego </w:t>
      </w:r>
      <w:r w:rsidR="00FA07D8">
        <w:rPr>
          <w:b/>
          <w:bCs/>
          <w:spacing w:val="20"/>
          <w:sz w:val="28"/>
          <w:szCs w:val="28"/>
        </w:rPr>
        <w:t xml:space="preserve">Wykonawca </w:t>
      </w:r>
    </w:p>
    <w:p w14:paraId="58007FC4" w14:textId="5D81AD07" w:rsidR="007D37A7" w:rsidRPr="00CD1C33" w:rsidRDefault="00DC381D" w:rsidP="007D37A7">
      <w:pPr>
        <w:jc w:val="center"/>
        <w:rPr>
          <w:b/>
          <w:bCs/>
          <w:spacing w:val="20"/>
          <w:sz w:val="28"/>
          <w:szCs w:val="28"/>
        </w:rPr>
      </w:pPr>
      <w:r w:rsidRPr="00CD1C33">
        <w:rPr>
          <w:b/>
          <w:bCs/>
          <w:spacing w:val="20"/>
          <w:sz w:val="28"/>
          <w:szCs w:val="28"/>
        </w:rPr>
        <w:t>nie wpisuje</w:t>
      </w:r>
      <w:r w:rsidR="00FA07D8">
        <w:rPr>
          <w:b/>
          <w:bCs/>
          <w:spacing w:val="20"/>
          <w:sz w:val="28"/>
          <w:szCs w:val="28"/>
        </w:rPr>
        <w:t xml:space="preserve"> </w:t>
      </w:r>
      <w:r w:rsidRPr="00CD1C33">
        <w:rPr>
          <w:b/>
          <w:bCs/>
          <w:spacing w:val="20"/>
          <w:sz w:val="28"/>
          <w:szCs w:val="28"/>
        </w:rPr>
        <w:t>żadnej ceny</w:t>
      </w:r>
      <w:r w:rsidR="007D37A7" w:rsidRPr="00CD1C33">
        <w:rPr>
          <w:b/>
          <w:bCs/>
          <w:spacing w:val="20"/>
          <w:sz w:val="28"/>
          <w:szCs w:val="28"/>
        </w:rPr>
        <w:t>.</w:t>
      </w:r>
      <w:r w:rsidR="00427EF4" w:rsidRPr="00CD1C33">
        <w:rPr>
          <w:b/>
          <w:bCs/>
          <w:spacing w:val="20"/>
          <w:sz w:val="28"/>
          <w:szCs w:val="28"/>
        </w:rPr>
        <w:t xml:space="preserve"> </w:t>
      </w:r>
    </w:p>
    <w:p w14:paraId="2632548D" w14:textId="77777777" w:rsidR="007D37A7" w:rsidRPr="00EB292F" w:rsidRDefault="007D37A7" w:rsidP="007D37A7">
      <w:pPr>
        <w:jc w:val="center"/>
        <w:rPr>
          <w:b/>
          <w:bCs/>
          <w:spacing w:val="20"/>
          <w:sz w:val="28"/>
          <w:szCs w:val="28"/>
        </w:rPr>
      </w:pPr>
    </w:p>
    <w:p w14:paraId="599241C1" w14:textId="77777777" w:rsidR="005F578F" w:rsidRPr="00EB292F" w:rsidRDefault="005F578F" w:rsidP="00DC381D">
      <w:pPr>
        <w:jc w:val="both"/>
        <w:rPr>
          <w:b/>
          <w:bCs/>
          <w:spacing w:val="20"/>
          <w:sz w:val="28"/>
          <w:szCs w:val="28"/>
          <w:u w:val="single"/>
        </w:rPr>
      </w:pPr>
    </w:p>
    <w:p w14:paraId="49019825" w14:textId="3A6812CD" w:rsidR="00DC381D" w:rsidRPr="00EB292F" w:rsidRDefault="007D37A7" w:rsidP="00DC381D">
      <w:pPr>
        <w:jc w:val="both"/>
        <w:rPr>
          <w:b/>
          <w:bCs/>
          <w:spacing w:val="20"/>
          <w:sz w:val="28"/>
          <w:szCs w:val="28"/>
          <w:u w:val="single"/>
        </w:rPr>
      </w:pPr>
      <w:r w:rsidRPr="00EB292F">
        <w:rPr>
          <w:b/>
          <w:bCs/>
          <w:spacing w:val="20"/>
          <w:sz w:val="28"/>
          <w:szCs w:val="28"/>
          <w:u w:val="single"/>
        </w:rPr>
        <w:t>Załącznik nr 2a do SWZ</w:t>
      </w:r>
      <w:r w:rsidRPr="00EB292F">
        <w:rPr>
          <w:b/>
          <w:bCs/>
          <w:spacing w:val="20"/>
          <w:sz w:val="28"/>
          <w:szCs w:val="28"/>
        </w:rPr>
        <w:t xml:space="preserve"> – </w:t>
      </w:r>
      <w:r w:rsidR="00DC381D" w:rsidRPr="00EB292F">
        <w:rPr>
          <w:b/>
          <w:bCs/>
          <w:spacing w:val="20"/>
          <w:sz w:val="28"/>
          <w:szCs w:val="28"/>
        </w:rPr>
        <w:t xml:space="preserve">katalog elektroniczny w formacie </w:t>
      </w:r>
      <w:proofErr w:type="spellStart"/>
      <w:r w:rsidR="00DC381D" w:rsidRPr="00EB292F">
        <w:rPr>
          <w:b/>
          <w:bCs/>
          <w:spacing w:val="20"/>
          <w:sz w:val="28"/>
          <w:szCs w:val="28"/>
        </w:rPr>
        <w:t>excel</w:t>
      </w:r>
      <w:proofErr w:type="spellEnd"/>
      <w:r w:rsidR="00CD1C33">
        <w:rPr>
          <w:b/>
          <w:bCs/>
          <w:spacing w:val="20"/>
          <w:sz w:val="28"/>
          <w:szCs w:val="28"/>
        </w:rPr>
        <w:t>:</w:t>
      </w:r>
      <w:r w:rsidR="00DC381D" w:rsidRPr="00EB292F">
        <w:rPr>
          <w:b/>
          <w:bCs/>
          <w:spacing w:val="20"/>
          <w:sz w:val="28"/>
          <w:szCs w:val="28"/>
        </w:rPr>
        <w:t xml:space="preserve"> należy wypełnić </w:t>
      </w:r>
      <w:r w:rsidR="00BD1F55" w:rsidRPr="00427EF4">
        <w:rPr>
          <w:b/>
          <w:bCs/>
          <w:spacing w:val="20"/>
          <w:sz w:val="28"/>
          <w:szCs w:val="28"/>
          <w:u w:val="single"/>
        </w:rPr>
        <w:t>wszystkie pozycje</w:t>
      </w:r>
      <w:r w:rsidR="00BD1F55">
        <w:rPr>
          <w:b/>
          <w:bCs/>
          <w:spacing w:val="20"/>
          <w:sz w:val="28"/>
          <w:szCs w:val="28"/>
        </w:rPr>
        <w:t xml:space="preserve"> w zakresie </w:t>
      </w:r>
      <w:r w:rsidR="00DC381D" w:rsidRPr="00EB292F">
        <w:rPr>
          <w:b/>
          <w:bCs/>
          <w:spacing w:val="20"/>
          <w:sz w:val="28"/>
          <w:szCs w:val="28"/>
        </w:rPr>
        <w:t>zadania i załączyć do EFO jako odrębny plik z kwalifikowanym podpisem elektronicznym</w:t>
      </w:r>
      <w:r w:rsidR="005F578F" w:rsidRPr="00EB292F">
        <w:rPr>
          <w:b/>
          <w:bCs/>
          <w:spacing w:val="20"/>
          <w:sz w:val="28"/>
          <w:szCs w:val="28"/>
        </w:rPr>
        <w:t>.</w:t>
      </w:r>
    </w:p>
    <w:p w14:paraId="73E27099" w14:textId="768627BC" w:rsidR="007D37A7" w:rsidRPr="00EB292F" w:rsidRDefault="007D37A7" w:rsidP="007D37A7">
      <w:pPr>
        <w:spacing w:before="120" w:line="312" w:lineRule="auto"/>
        <w:jc w:val="both"/>
        <w:rPr>
          <w:b/>
          <w:bCs/>
          <w:spacing w:val="20"/>
          <w:sz w:val="28"/>
          <w:szCs w:val="28"/>
          <w:u w:val="single"/>
        </w:rPr>
      </w:pPr>
    </w:p>
    <w:p w14:paraId="3D242ABA" w14:textId="77777777" w:rsidR="005910DB" w:rsidRPr="00EB292F" w:rsidRDefault="005910DB" w:rsidP="005910DB">
      <w:pPr>
        <w:spacing w:after="160" w:line="259" w:lineRule="auto"/>
        <w:rPr>
          <w:sz w:val="24"/>
          <w:szCs w:val="24"/>
        </w:rPr>
      </w:pPr>
    </w:p>
    <w:p w14:paraId="0A889FA7" w14:textId="77777777" w:rsidR="007D37A7" w:rsidRPr="00EB292F" w:rsidRDefault="007D37A7">
      <w:pPr>
        <w:spacing w:after="160" w:line="259" w:lineRule="auto"/>
        <w:rPr>
          <w:rFonts w:eastAsiaTheme="majorEastAsia"/>
          <w:b/>
          <w:bCs/>
          <w:sz w:val="24"/>
          <w:szCs w:val="24"/>
        </w:rPr>
      </w:pPr>
      <w:bookmarkStart w:id="62" w:name="_Toc65677234"/>
      <w:bookmarkStart w:id="63" w:name="_Toc65678800"/>
      <w:r w:rsidRPr="00EB292F">
        <w:rPr>
          <w:sz w:val="24"/>
          <w:szCs w:val="24"/>
        </w:rPr>
        <w:br w:type="page"/>
      </w:r>
    </w:p>
    <w:p w14:paraId="2C94552F" w14:textId="77777777" w:rsidR="00427EF4" w:rsidRDefault="00427EF4" w:rsidP="00427EF4">
      <w:pPr>
        <w:jc w:val="center"/>
        <w:rPr>
          <w:b/>
          <w:bCs/>
          <w:color w:val="0070C0"/>
          <w:sz w:val="40"/>
          <w:szCs w:val="40"/>
        </w:rPr>
      </w:pPr>
      <w:bookmarkStart w:id="64" w:name="_Hlk65669276"/>
      <w:bookmarkEnd w:id="62"/>
      <w:bookmarkEnd w:id="63"/>
    </w:p>
    <w:p w14:paraId="5194AC5D" w14:textId="77777777" w:rsidR="00427EF4" w:rsidRDefault="00427EF4" w:rsidP="00427EF4">
      <w:pPr>
        <w:jc w:val="center"/>
        <w:rPr>
          <w:b/>
          <w:bCs/>
          <w:color w:val="0070C0"/>
          <w:sz w:val="40"/>
          <w:szCs w:val="40"/>
        </w:rPr>
      </w:pPr>
    </w:p>
    <w:p w14:paraId="4FA53FC7" w14:textId="77777777" w:rsidR="00427EF4" w:rsidRPr="00CF6E5D" w:rsidRDefault="00427EF4" w:rsidP="00427EF4">
      <w:pPr>
        <w:jc w:val="center"/>
        <w:rPr>
          <w:b/>
          <w:bCs/>
          <w:color w:val="0070C0"/>
          <w:sz w:val="40"/>
          <w:szCs w:val="40"/>
        </w:rPr>
      </w:pPr>
    </w:p>
    <w:p w14:paraId="118CA6E3" w14:textId="77777777" w:rsidR="00427EF4" w:rsidRPr="00340D47" w:rsidRDefault="00427EF4" w:rsidP="00427EF4">
      <w:pPr>
        <w:jc w:val="center"/>
        <w:rPr>
          <w:b/>
          <w:bCs/>
          <w:color w:val="0070C0"/>
          <w:sz w:val="40"/>
          <w:szCs w:val="40"/>
        </w:rPr>
      </w:pPr>
    </w:p>
    <w:p w14:paraId="5BEB1407" w14:textId="77777777" w:rsidR="00427EF4" w:rsidRDefault="00427EF4" w:rsidP="00427EF4">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646C27E8" w14:textId="77777777" w:rsidR="00427EF4" w:rsidRPr="00856E98" w:rsidRDefault="00427EF4" w:rsidP="00427EF4">
      <w:pPr>
        <w:jc w:val="center"/>
        <w:rPr>
          <w:rFonts w:eastAsiaTheme="majorEastAsia"/>
          <w:b/>
          <w:bCs/>
          <w:color w:val="2F5496" w:themeColor="accent1" w:themeShade="BF"/>
          <w:spacing w:val="20"/>
          <w:sz w:val="36"/>
          <w:szCs w:val="36"/>
        </w:rPr>
        <w:sectPr w:rsidR="00427EF4" w:rsidRPr="00856E98" w:rsidSect="00854412">
          <w:footerReference w:type="default" r:id="rId14"/>
          <w:pgSz w:w="11907" w:h="16840" w:code="9"/>
          <w:pgMar w:top="1417" w:right="1417" w:bottom="1417" w:left="1417" w:header="709" w:footer="1163" w:gutter="0"/>
          <w:cols w:space="708"/>
          <w:docGrid w:linePitch="360"/>
        </w:sectPr>
      </w:pPr>
      <w:r w:rsidRPr="00856E98">
        <w:rPr>
          <w:rFonts w:eastAsiaTheme="majorEastAsia"/>
          <w:b/>
          <w:bCs/>
          <w:color w:val="2F5496" w:themeColor="accent1" w:themeShade="BF"/>
          <w:spacing w:val="20"/>
          <w:sz w:val="36"/>
          <w:szCs w:val="36"/>
        </w:rPr>
        <w:t>składane przez Wykonawcę wraz z ofertą:</w:t>
      </w:r>
    </w:p>
    <w:p w14:paraId="2443E78B" w14:textId="77777777" w:rsidR="00427EF4" w:rsidRDefault="00427EF4" w:rsidP="00427EF4">
      <w:pPr>
        <w:jc w:val="both"/>
        <w:rPr>
          <w:rFonts w:eastAsiaTheme="majorEastAsia"/>
          <w:b/>
          <w:bCs/>
          <w:color w:val="2F5496" w:themeColor="accent1" w:themeShade="BF"/>
          <w:spacing w:val="20"/>
          <w:sz w:val="24"/>
          <w:szCs w:val="24"/>
        </w:rPr>
      </w:pPr>
      <w:bookmarkStart w:id="65" w:name="_Toc67292112"/>
      <w:bookmarkStart w:id="66" w:name="_Hlk67824467"/>
      <w:r w:rsidRPr="007C1E34">
        <w:rPr>
          <w:rFonts w:eastAsiaTheme="majorEastAsia"/>
          <w:b/>
          <w:bCs/>
          <w:color w:val="2F5496" w:themeColor="accent1" w:themeShade="BF"/>
          <w:spacing w:val="20"/>
          <w:sz w:val="24"/>
          <w:szCs w:val="24"/>
        </w:rPr>
        <w:lastRenderedPageBreak/>
        <w:t>Załącznik nr 3.1 do SWZ - INFORMACJA O PODWYKONAWCACH</w:t>
      </w:r>
      <w:bookmarkEnd w:id="65"/>
    </w:p>
    <w:p w14:paraId="5C16876D" w14:textId="77777777" w:rsidR="00427EF4" w:rsidRDefault="00427EF4" w:rsidP="00427EF4">
      <w:pPr>
        <w:jc w:val="both"/>
        <w:rPr>
          <w:rFonts w:eastAsiaTheme="majorEastAsia"/>
          <w:b/>
          <w:bCs/>
          <w:color w:val="2F5496" w:themeColor="accent1" w:themeShade="BF"/>
          <w:spacing w:val="20"/>
          <w:sz w:val="24"/>
          <w:szCs w:val="24"/>
        </w:rPr>
      </w:pPr>
    </w:p>
    <w:p w14:paraId="675648D2" w14:textId="77777777" w:rsidR="00427EF4" w:rsidRPr="007C1E34" w:rsidRDefault="00427EF4" w:rsidP="00427EF4">
      <w:pPr>
        <w:jc w:val="both"/>
        <w:rPr>
          <w:rFonts w:eastAsiaTheme="majorEastAsia"/>
          <w:b/>
          <w:bCs/>
          <w:color w:val="2F5496" w:themeColor="accent1" w:themeShade="BF"/>
          <w:spacing w:val="20"/>
          <w:sz w:val="24"/>
          <w:szCs w:val="24"/>
        </w:rPr>
      </w:pPr>
    </w:p>
    <w:bookmarkEnd w:id="66"/>
    <w:p w14:paraId="4A6B1F01" w14:textId="6903059D" w:rsidR="00427EF4" w:rsidRPr="00E66F78" w:rsidRDefault="00427EF4" w:rsidP="00427EF4">
      <w:pPr>
        <w:tabs>
          <w:tab w:val="left" w:pos="851"/>
        </w:tabs>
        <w:ind w:left="-142" w:firstLine="142"/>
        <w:jc w:val="center"/>
        <w:rPr>
          <w:sz w:val="22"/>
        </w:rPr>
      </w:pPr>
      <w:r>
        <w:rPr>
          <w:sz w:val="22"/>
          <w:szCs w:val="22"/>
        </w:rPr>
        <w:t>Nie dotyczy</w:t>
      </w:r>
    </w:p>
    <w:p w14:paraId="0A913D36" w14:textId="77777777" w:rsidR="00427EF4" w:rsidRPr="00E66F78" w:rsidRDefault="00427EF4" w:rsidP="00427EF4">
      <w:pPr>
        <w:tabs>
          <w:tab w:val="left" w:pos="851"/>
        </w:tabs>
        <w:ind w:left="-142" w:firstLine="142"/>
        <w:rPr>
          <w:sz w:val="22"/>
        </w:rPr>
      </w:pPr>
    </w:p>
    <w:p w14:paraId="00E5FDEA" w14:textId="77777777" w:rsidR="00427EF4" w:rsidRPr="00E66F78" w:rsidRDefault="00427EF4" w:rsidP="00427EF4">
      <w:pPr>
        <w:tabs>
          <w:tab w:val="left" w:pos="851"/>
        </w:tabs>
        <w:ind w:left="-142" w:firstLine="142"/>
        <w:rPr>
          <w:sz w:val="22"/>
        </w:rPr>
      </w:pPr>
    </w:p>
    <w:p w14:paraId="124A9D74" w14:textId="77777777" w:rsidR="00427EF4" w:rsidRPr="00E66F78" w:rsidRDefault="00427EF4" w:rsidP="00427EF4">
      <w:pPr>
        <w:tabs>
          <w:tab w:val="left" w:pos="851"/>
        </w:tabs>
        <w:ind w:left="-142" w:firstLine="142"/>
        <w:rPr>
          <w:sz w:val="22"/>
        </w:rPr>
      </w:pPr>
    </w:p>
    <w:p w14:paraId="53871B65" w14:textId="77777777" w:rsidR="00427EF4" w:rsidRPr="00E66F78" w:rsidRDefault="00427EF4" w:rsidP="00427EF4">
      <w:pPr>
        <w:tabs>
          <w:tab w:val="left" w:pos="851"/>
        </w:tabs>
        <w:ind w:left="-142" w:firstLine="142"/>
        <w:rPr>
          <w:sz w:val="22"/>
        </w:rPr>
      </w:pPr>
    </w:p>
    <w:p w14:paraId="0132D623" w14:textId="77777777" w:rsidR="00427EF4" w:rsidRPr="00E66F78" w:rsidRDefault="00427EF4" w:rsidP="00427EF4">
      <w:pPr>
        <w:tabs>
          <w:tab w:val="left" w:pos="851"/>
        </w:tabs>
        <w:ind w:left="-142" w:firstLine="142"/>
        <w:rPr>
          <w:sz w:val="22"/>
        </w:rPr>
      </w:pPr>
    </w:p>
    <w:p w14:paraId="164DAFD2" w14:textId="77777777" w:rsidR="00427EF4" w:rsidRDefault="00427EF4" w:rsidP="00427EF4">
      <w:pPr>
        <w:spacing w:after="160" w:line="259" w:lineRule="auto"/>
        <w:rPr>
          <w:rFonts w:eastAsiaTheme="majorEastAsia"/>
          <w:b/>
          <w:bCs/>
          <w:color w:val="2F5496" w:themeColor="accent1" w:themeShade="BF"/>
          <w:spacing w:val="20"/>
          <w:sz w:val="28"/>
          <w:szCs w:val="28"/>
        </w:rPr>
      </w:pPr>
      <w:bookmarkStart w:id="67" w:name="_Toc67292113"/>
      <w:bookmarkStart w:id="68" w:name="_Hlk67824491"/>
      <w:r>
        <w:rPr>
          <w:rFonts w:eastAsiaTheme="majorEastAsia"/>
          <w:b/>
          <w:bCs/>
          <w:color w:val="2F5496" w:themeColor="accent1" w:themeShade="BF"/>
          <w:spacing w:val="20"/>
          <w:sz w:val="28"/>
          <w:szCs w:val="28"/>
        </w:rPr>
        <w:br w:type="page"/>
      </w:r>
    </w:p>
    <w:p w14:paraId="3D5EBA1F" w14:textId="77777777" w:rsidR="00427EF4" w:rsidRPr="007C1E34" w:rsidRDefault="00427EF4" w:rsidP="00427EF4">
      <w:pPr>
        <w:jc w:val="both"/>
        <w:rPr>
          <w:rFonts w:eastAsiaTheme="majorEastAsia"/>
          <w:b/>
          <w:bCs/>
          <w:color w:val="2F5496" w:themeColor="accent1" w:themeShade="BF"/>
          <w:spacing w:val="20"/>
          <w:sz w:val="24"/>
          <w:szCs w:val="24"/>
        </w:rPr>
      </w:pPr>
      <w:bookmarkStart w:id="69" w:name="_Hlk147128924"/>
      <w:r w:rsidRPr="007C1E34">
        <w:rPr>
          <w:rFonts w:eastAsiaTheme="majorEastAsia"/>
          <w:b/>
          <w:bCs/>
          <w:color w:val="2F5496" w:themeColor="accent1" w:themeShade="BF"/>
          <w:spacing w:val="20"/>
          <w:sz w:val="24"/>
          <w:szCs w:val="24"/>
        </w:rPr>
        <w:lastRenderedPageBreak/>
        <w:t>Załącznik nr 3.2 do SWZ - INFORMACJA O POWSTANIU</w:t>
      </w:r>
      <w:r>
        <w:rPr>
          <w:rFonts w:eastAsiaTheme="majorEastAsia"/>
          <w:b/>
          <w:bCs/>
          <w:color w:val="2F5496" w:themeColor="accent1" w:themeShade="BF"/>
          <w:spacing w:val="20"/>
          <w:sz w:val="24"/>
          <w:szCs w:val="24"/>
        </w:rPr>
        <w:t xml:space="preserve"> </w:t>
      </w:r>
      <w:r w:rsidRPr="007C1E34">
        <w:rPr>
          <w:rFonts w:eastAsiaTheme="majorEastAsia"/>
          <w:b/>
          <w:bCs/>
          <w:color w:val="2F5496" w:themeColor="accent1" w:themeShade="BF"/>
          <w:spacing w:val="20"/>
          <w:sz w:val="24"/>
          <w:szCs w:val="24"/>
        </w:rPr>
        <w:t xml:space="preserve">U ZAMAWIAJĄCEGO OBOWIĄZKU PODATKOWEGO </w:t>
      </w:r>
      <w:bookmarkEnd w:id="67"/>
    </w:p>
    <w:p w14:paraId="76170A64" w14:textId="77777777" w:rsidR="00427EF4" w:rsidRDefault="00427EF4" w:rsidP="00427EF4">
      <w:pPr>
        <w:tabs>
          <w:tab w:val="left" w:pos="851"/>
        </w:tabs>
        <w:ind w:left="-142" w:firstLine="142"/>
        <w:jc w:val="center"/>
        <w:rPr>
          <w:rFonts w:eastAsiaTheme="majorEastAsia"/>
          <w:b/>
          <w:bCs/>
          <w:i/>
          <w:iCs/>
          <w:spacing w:val="20"/>
          <w:sz w:val="22"/>
          <w:szCs w:val="22"/>
        </w:rPr>
      </w:pPr>
    </w:p>
    <w:bookmarkEnd w:id="68"/>
    <w:p w14:paraId="6CF69FA7" w14:textId="77777777" w:rsidR="00427EF4" w:rsidRDefault="00427EF4" w:rsidP="00427EF4">
      <w:pPr>
        <w:tabs>
          <w:tab w:val="left" w:pos="851"/>
        </w:tabs>
        <w:ind w:left="-142" w:firstLine="142"/>
        <w:jc w:val="center"/>
        <w:rPr>
          <w:b/>
          <w:bCs/>
          <w:i/>
          <w:iCs/>
          <w:sz w:val="22"/>
          <w:szCs w:val="22"/>
        </w:rPr>
      </w:pPr>
    </w:p>
    <w:p w14:paraId="4C57B74A" w14:textId="77777777" w:rsidR="00427EF4" w:rsidRPr="00D175BB" w:rsidRDefault="00427EF4" w:rsidP="00427EF4">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5C1F61D4" w14:textId="77777777" w:rsidR="00427EF4" w:rsidRDefault="00427EF4" w:rsidP="00427EF4">
      <w:pPr>
        <w:jc w:val="both"/>
        <w:rPr>
          <w:rFonts w:eastAsiaTheme="majorEastAsia"/>
          <w:b/>
          <w:bCs/>
          <w:color w:val="2F5496" w:themeColor="accent1" w:themeShade="BF"/>
          <w:spacing w:val="20"/>
          <w:sz w:val="28"/>
          <w:szCs w:val="28"/>
        </w:rPr>
      </w:pPr>
    </w:p>
    <w:p w14:paraId="3AF8FAF3" w14:textId="77777777" w:rsidR="00427EF4" w:rsidRPr="000F6329" w:rsidRDefault="00427EF4" w:rsidP="00427EF4">
      <w:pPr>
        <w:jc w:val="both"/>
        <w:rPr>
          <w:rFonts w:eastAsiaTheme="majorEastAsia"/>
          <w:b/>
          <w:bCs/>
          <w:color w:val="2F5496" w:themeColor="accent1" w:themeShade="BF"/>
          <w:spacing w:val="20"/>
          <w:sz w:val="28"/>
          <w:szCs w:val="28"/>
        </w:rPr>
      </w:pPr>
    </w:p>
    <w:p w14:paraId="7CC01C8F" w14:textId="77777777" w:rsidR="00427EF4" w:rsidRDefault="00427EF4" w:rsidP="00427EF4">
      <w:pPr>
        <w:tabs>
          <w:tab w:val="left" w:pos="0"/>
        </w:tabs>
        <w:rPr>
          <w:color w:val="FF0000"/>
          <w:sz w:val="22"/>
          <w:szCs w:val="22"/>
        </w:rPr>
      </w:pPr>
    </w:p>
    <w:bookmarkEnd w:id="69"/>
    <w:p w14:paraId="71148372" w14:textId="77777777" w:rsidR="00427EF4" w:rsidRPr="008057B2" w:rsidRDefault="00427EF4" w:rsidP="00427EF4">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B03A307" w14:textId="77777777" w:rsidR="00427EF4" w:rsidRPr="00CC1C75" w:rsidRDefault="00427EF4" w:rsidP="00427EF4">
      <w:pPr>
        <w:tabs>
          <w:tab w:val="left" w:pos="0"/>
        </w:tabs>
        <w:rPr>
          <w:color w:val="FF0000"/>
          <w:sz w:val="22"/>
          <w:szCs w:val="22"/>
        </w:rPr>
      </w:pPr>
    </w:p>
    <w:p w14:paraId="15920BB4" w14:textId="77777777" w:rsidR="00427EF4" w:rsidRDefault="00427EF4" w:rsidP="00427EF4">
      <w:pPr>
        <w:jc w:val="both"/>
        <w:rPr>
          <w:sz w:val="24"/>
          <w:szCs w:val="24"/>
        </w:rPr>
      </w:pPr>
    </w:p>
    <w:p w14:paraId="1ED7A8CC" w14:textId="77777777" w:rsidR="00427EF4" w:rsidRPr="00A33BF6" w:rsidRDefault="00427EF4" w:rsidP="00427EF4">
      <w:pPr>
        <w:tabs>
          <w:tab w:val="left" w:pos="851"/>
        </w:tabs>
        <w:ind w:left="-142" w:firstLine="142"/>
      </w:pPr>
    </w:p>
    <w:p w14:paraId="52735A9F" w14:textId="77777777" w:rsidR="00427EF4" w:rsidRPr="00A33BF6" w:rsidRDefault="00427EF4" w:rsidP="00427EF4">
      <w:pPr>
        <w:tabs>
          <w:tab w:val="left" w:pos="851"/>
        </w:tabs>
        <w:ind w:left="-142" w:firstLine="142"/>
        <w:rPr>
          <w:sz w:val="22"/>
          <w:szCs w:val="22"/>
        </w:rPr>
      </w:pPr>
    </w:p>
    <w:p w14:paraId="2E686EAA" w14:textId="77777777" w:rsidR="00427EF4" w:rsidRPr="00A33BF6" w:rsidRDefault="00427EF4" w:rsidP="00427EF4">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776A2E9F" w14:textId="77777777" w:rsidR="00427EF4" w:rsidRPr="00A33BF6" w:rsidRDefault="00427EF4" w:rsidP="00427EF4">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427EF4" w:rsidRPr="00A33BF6" w14:paraId="43B4EA8D" w14:textId="77777777" w:rsidTr="009C4954">
        <w:tc>
          <w:tcPr>
            <w:tcW w:w="3594" w:type="dxa"/>
            <w:vAlign w:val="center"/>
          </w:tcPr>
          <w:p w14:paraId="3F8B72D0" w14:textId="77777777" w:rsidR="00427EF4" w:rsidRPr="00A33BF6" w:rsidRDefault="00427EF4" w:rsidP="009C4954">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63C06283" w14:textId="77777777" w:rsidR="00427EF4" w:rsidRPr="00A33BF6" w:rsidRDefault="00427EF4" w:rsidP="009C4954">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66902A55" w14:textId="77777777" w:rsidR="00427EF4" w:rsidRPr="00A33BF6" w:rsidRDefault="00427EF4" w:rsidP="009C4954">
            <w:pPr>
              <w:tabs>
                <w:tab w:val="left" w:pos="1523"/>
              </w:tabs>
              <w:jc w:val="center"/>
            </w:pPr>
            <w:r w:rsidRPr="00A33BF6">
              <w:rPr>
                <w:sz w:val="22"/>
                <w:szCs w:val="22"/>
              </w:rPr>
              <w:t>Stawka podatku od towarów i usług, która zgodnie z wiedzą Wykonawcy, będzie miała zastosowanie [%]</w:t>
            </w:r>
          </w:p>
        </w:tc>
      </w:tr>
      <w:tr w:rsidR="00427EF4" w:rsidRPr="00A33BF6" w14:paraId="2F11EB15" w14:textId="77777777" w:rsidTr="009C4954">
        <w:tc>
          <w:tcPr>
            <w:tcW w:w="3594" w:type="dxa"/>
          </w:tcPr>
          <w:p w14:paraId="0E96FDBD" w14:textId="77777777" w:rsidR="00427EF4" w:rsidRPr="00A33BF6" w:rsidRDefault="00427EF4" w:rsidP="009C4954">
            <w:pPr>
              <w:tabs>
                <w:tab w:val="left" w:pos="851"/>
              </w:tabs>
              <w:rPr>
                <w:sz w:val="22"/>
                <w:szCs w:val="22"/>
              </w:rPr>
            </w:pPr>
          </w:p>
          <w:p w14:paraId="5190FF52" w14:textId="77777777" w:rsidR="00427EF4" w:rsidRPr="00A33BF6" w:rsidRDefault="00427EF4" w:rsidP="009C4954">
            <w:pPr>
              <w:tabs>
                <w:tab w:val="left" w:pos="851"/>
              </w:tabs>
              <w:rPr>
                <w:sz w:val="22"/>
                <w:szCs w:val="22"/>
              </w:rPr>
            </w:pPr>
          </w:p>
        </w:tc>
        <w:tc>
          <w:tcPr>
            <w:tcW w:w="2255" w:type="dxa"/>
          </w:tcPr>
          <w:p w14:paraId="429FC774" w14:textId="77777777" w:rsidR="00427EF4" w:rsidRPr="00A33BF6" w:rsidRDefault="00427EF4" w:rsidP="009C4954">
            <w:pPr>
              <w:tabs>
                <w:tab w:val="left" w:pos="851"/>
              </w:tabs>
              <w:rPr>
                <w:sz w:val="22"/>
                <w:szCs w:val="22"/>
              </w:rPr>
            </w:pPr>
          </w:p>
        </w:tc>
        <w:tc>
          <w:tcPr>
            <w:tcW w:w="2792" w:type="dxa"/>
          </w:tcPr>
          <w:p w14:paraId="06B37EBE" w14:textId="77777777" w:rsidR="00427EF4" w:rsidRPr="00A33BF6" w:rsidRDefault="00427EF4" w:rsidP="009C4954">
            <w:pPr>
              <w:tabs>
                <w:tab w:val="left" w:pos="851"/>
              </w:tabs>
              <w:rPr>
                <w:sz w:val="22"/>
                <w:szCs w:val="22"/>
              </w:rPr>
            </w:pPr>
          </w:p>
        </w:tc>
      </w:tr>
      <w:tr w:rsidR="00427EF4" w:rsidRPr="00A33BF6" w14:paraId="728395C4" w14:textId="77777777" w:rsidTr="009C4954">
        <w:tc>
          <w:tcPr>
            <w:tcW w:w="3594" w:type="dxa"/>
          </w:tcPr>
          <w:p w14:paraId="5D7456F9" w14:textId="77777777" w:rsidR="00427EF4" w:rsidRPr="00A33BF6" w:rsidRDefault="00427EF4" w:rsidP="009C4954">
            <w:pPr>
              <w:tabs>
                <w:tab w:val="left" w:pos="851"/>
              </w:tabs>
              <w:rPr>
                <w:sz w:val="22"/>
                <w:szCs w:val="22"/>
              </w:rPr>
            </w:pPr>
          </w:p>
          <w:p w14:paraId="53398033" w14:textId="77777777" w:rsidR="00427EF4" w:rsidRPr="00A33BF6" w:rsidRDefault="00427EF4" w:rsidP="009C4954">
            <w:pPr>
              <w:tabs>
                <w:tab w:val="left" w:pos="851"/>
              </w:tabs>
              <w:rPr>
                <w:sz w:val="22"/>
                <w:szCs w:val="22"/>
              </w:rPr>
            </w:pPr>
          </w:p>
        </w:tc>
        <w:tc>
          <w:tcPr>
            <w:tcW w:w="2255" w:type="dxa"/>
          </w:tcPr>
          <w:p w14:paraId="5FF7F406" w14:textId="77777777" w:rsidR="00427EF4" w:rsidRPr="00A33BF6" w:rsidRDefault="00427EF4" w:rsidP="009C4954">
            <w:pPr>
              <w:tabs>
                <w:tab w:val="left" w:pos="851"/>
              </w:tabs>
              <w:rPr>
                <w:sz w:val="22"/>
                <w:szCs w:val="22"/>
              </w:rPr>
            </w:pPr>
          </w:p>
        </w:tc>
        <w:tc>
          <w:tcPr>
            <w:tcW w:w="2792" w:type="dxa"/>
          </w:tcPr>
          <w:p w14:paraId="46597FAB" w14:textId="77777777" w:rsidR="00427EF4" w:rsidRPr="00A33BF6" w:rsidRDefault="00427EF4" w:rsidP="009C4954">
            <w:pPr>
              <w:tabs>
                <w:tab w:val="left" w:pos="851"/>
              </w:tabs>
              <w:rPr>
                <w:sz w:val="22"/>
                <w:szCs w:val="22"/>
              </w:rPr>
            </w:pPr>
          </w:p>
        </w:tc>
      </w:tr>
      <w:tr w:rsidR="00427EF4" w:rsidRPr="00A33BF6" w14:paraId="0DF235E1" w14:textId="77777777" w:rsidTr="009C4954">
        <w:tc>
          <w:tcPr>
            <w:tcW w:w="3594" w:type="dxa"/>
          </w:tcPr>
          <w:p w14:paraId="3D156774" w14:textId="77777777" w:rsidR="00427EF4" w:rsidRPr="00A33BF6" w:rsidRDefault="00427EF4" w:rsidP="009C4954">
            <w:pPr>
              <w:tabs>
                <w:tab w:val="left" w:pos="851"/>
              </w:tabs>
              <w:rPr>
                <w:sz w:val="22"/>
                <w:szCs w:val="22"/>
              </w:rPr>
            </w:pPr>
          </w:p>
          <w:p w14:paraId="792EB2AA" w14:textId="77777777" w:rsidR="00427EF4" w:rsidRPr="00A33BF6" w:rsidRDefault="00427EF4" w:rsidP="009C4954">
            <w:pPr>
              <w:tabs>
                <w:tab w:val="left" w:pos="851"/>
              </w:tabs>
              <w:rPr>
                <w:sz w:val="22"/>
                <w:szCs w:val="22"/>
              </w:rPr>
            </w:pPr>
          </w:p>
        </w:tc>
        <w:tc>
          <w:tcPr>
            <w:tcW w:w="2255" w:type="dxa"/>
          </w:tcPr>
          <w:p w14:paraId="0F8928AF" w14:textId="77777777" w:rsidR="00427EF4" w:rsidRPr="00A33BF6" w:rsidRDefault="00427EF4" w:rsidP="009C4954">
            <w:pPr>
              <w:tabs>
                <w:tab w:val="left" w:pos="851"/>
              </w:tabs>
              <w:rPr>
                <w:sz w:val="22"/>
                <w:szCs w:val="22"/>
              </w:rPr>
            </w:pPr>
          </w:p>
        </w:tc>
        <w:tc>
          <w:tcPr>
            <w:tcW w:w="2792" w:type="dxa"/>
          </w:tcPr>
          <w:p w14:paraId="1BEA7E0B" w14:textId="77777777" w:rsidR="00427EF4" w:rsidRPr="00A33BF6" w:rsidRDefault="00427EF4" w:rsidP="009C4954">
            <w:pPr>
              <w:tabs>
                <w:tab w:val="left" w:pos="851"/>
              </w:tabs>
              <w:rPr>
                <w:sz w:val="22"/>
                <w:szCs w:val="22"/>
              </w:rPr>
            </w:pPr>
          </w:p>
        </w:tc>
      </w:tr>
      <w:tr w:rsidR="00427EF4" w:rsidRPr="00A33BF6" w14:paraId="424E190D" w14:textId="77777777" w:rsidTr="009C4954">
        <w:tc>
          <w:tcPr>
            <w:tcW w:w="3594" w:type="dxa"/>
          </w:tcPr>
          <w:p w14:paraId="2009AFF6" w14:textId="77777777" w:rsidR="00427EF4" w:rsidRPr="00A33BF6" w:rsidRDefault="00427EF4" w:rsidP="009C4954">
            <w:pPr>
              <w:tabs>
                <w:tab w:val="left" w:pos="851"/>
              </w:tabs>
              <w:rPr>
                <w:sz w:val="22"/>
                <w:szCs w:val="22"/>
              </w:rPr>
            </w:pPr>
          </w:p>
          <w:p w14:paraId="2EB04530" w14:textId="77777777" w:rsidR="00427EF4" w:rsidRPr="00A33BF6" w:rsidRDefault="00427EF4" w:rsidP="009C4954">
            <w:pPr>
              <w:tabs>
                <w:tab w:val="left" w:pos="851"/>
              </w:tabs>
              <w:rPr>
                <w:sz w:val="22"/>
                <w:szCs w:val="22"/>
              </w:rPr>
            </w:pPr>
          </w:p>
        </w:tc>
        <w:tc>
          <w:tcPr>
            <w:tcW w:w="2255" w:type="dxa"/>
          </w:tcPr>
          <w:p w14:paraId="3B5B0D97" w14:textId="77777777" w:rsidR="00427EF4" w:rsidRPr="00A33BF6" w:rsidRDefault="00427EF4" w:rsidP="009C4954">
            <w:pPr>
              <w:tabs>
                <w:tab w:val="left" w:pos="851"/>
              </w:tabs>
              <w:rPr>
                <w:sz w:val="22"/>
                <w:szCs w:val="22"/>
              </w:rPr>
            </w:pPr>
          </w:p>
        </w:tc>
        <w:tc>
          <w:tcPr>
            <w:tcW w:w="2792" w:type="dxa"/>
          </w:tcPr>
          <w:p w14:paraId="2F253AD0" w14:textId="77777777" w:rsidR="00427EF4" w:rsidRPr="00A33BF6" w:rsidRDefault="00427EF4" w:rsidP="009C4954">
            <w:pPr>
              <w:tabs>
                <w:tab w:val="left" w:pos="851"/>
              </w:tabs>
              <w:rPr>
                <w:sz w:val="22"/>
                <w:szCs w:val="22"/>
              </w:rPr>
            </w:pPr>
          </w:p>
        </w:tc>
      </w:tr>
    </w:tbl>
    <w:p w14:paraId="4923D93F" w14:textId="77777777" w:rsidR="00427EF4" w:rsidRPr="00A33BF6" w:rsidRDefault="00427EF4" w:rsidP="00427EF4">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7F521156" w14:textId="77777777" w:rsidR="00427EF4" w:rsidRPr="00A33BF6" w:rsidRDefault="00427EF4" w:rsidP="00427EF4">
      <w:pPr>
        <w:tabs>
          <w:tab w:val="left" w:pos="851"/>
        </w:tabs>
        <w:ind w:left="-142" w:firstLine="142"/>
        <w:rPr>
          <w:sz w:val="22"/>
          <w:szCs w:val="22"/>
        </w:rPr>
      </w:pPr>
    </w:p>
    <w:p w14:paraId="0A700D14" w14:textId="77777777" w:rsidR="00427EF4" w:rsidRPr="00A33BF6" w:rsidRDefault="00427EF4" w:rsidP="00427EF4">
      <w:pPr>
        <w:tabs>
          <w:tab w:val="left" w:pos="851"/>
        </w:tabs>
        <w:ind w:left="-142" w:firstLine="142"/>
        <w:rPr>
          <w:sz w:val="22"/>
          <w:szCs w:val="22"/>
        </w:rPr>
      </w:pPr>
    </w:p>
    <w:p w14:paraId="07B25D0F" w14:textId="77777777" w:rsidR="00427EF4" w:rsidRPr="00A33BF6" w:rsidRDefault="00427EF4" w:rsidP="00427EF4">
      <w:pPr>
        <w:tabs>
          <w:tab w:val="left" w:pos="851"/>
        </w:tabs>
        <w:ind w:left="-142" w:firstLine="142"/>
        <w:rPr>
          <w:szCs w:val="18"/>
        </w:rPr>
      </w:pPr>
    </w:p>
    <w:p w14:paraId="60A8C30B" w14:textId="77777777" w:rsidR="00427EF4" w:rsidRPr="00A33BF6" w:rsidRDefault="00427EF4" w:rsidP="00427EF4">
      <w:pPr>
        <w:tabs>
          <w:tab w:val="left" w:pos="851"/>
        </w:tabs>
        <w:ind w:left="-142" w:firstLine="142"/>
        <w:rPr>
          <w:sz w:val="22"/>
        </w:rPr>
      </w:pPr>
    </w:p>
    <w:p w14:paraId="454F587C" w14:textId="77777777" w:rsidR="00427EF4" w:rsidRPr="00E66F78" w:rsidRDefault="00427EF4" w:rsidP="00427EF4">
      <w:pPr>
        <w:tabs>
          <w:tab w:val="left" w:pos="851"/>
        </w:tabs>
        <w:ind w:left="-142" w:firstLine="142"/>
        <w:rPr>
          <w:sz w:val="22"/>
        </w:rPr>
      </w:pPr>
    </w:p>
    <w:p w14:paraId="10025E92" w14:textId="77777777" w:rsidR="00427EF4" w:rsidRPr="00E66F78" w:rsidRDefault="00427EF4" w:rsidP="00427EF4">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wynosi … %.</w:t>
      </w:r>
    </w:p>
    <w:p w14:paraId="45F2D27E" w14:textId="77777777" w:rsidR="00427EF4" w:rsidRPr="00E66F78" w:rsidRDefault="00427EF4" w:rsidP="00427EF4">
      <w:pPr>
        <w:tabs>
          <w:tab w:val="left" w:pos="851"/>
        </w:tabs>
        <w:ind w:left="-142" w:firstLine="142"/>
        <w:jc w:val="both"/>
        <w:rPr>
          <w:sz w:val="22"/>
        </w:rPr>
      </w:pPr>
    </w:p>
    <w:p w14:paraId="0F82023E" w14:textId="77777777" w:rsidR="00427EF4" w:rsidRPr="00E66F78" w:rsidRDefault="00427EF4" w:rsidP="00427EF4">
      <w:pPr>
        <w:tabs>
          <w:tab w:val="left" w:pos="851"/>
        </w:tabs>
        <w:ind w:left="-142" w:firstLine="142"/>
        <w:rPr>
          <w:sz w:val="22"/>
        </w:rPr>
      </w:pPr>
    </w:p>
    <w:p w14:paraId="099CCF88" w14:textId="77777777" w:rsidR="00427EF4" w:rsidRDefault="00427EF4" w:rsidP="00427EF4"/>
    <w:p w14:paraId="5FD24110" w14:textId="77777777" w:rsidR="00427EF4" w:rsidRPr="00E66F78" w:rsidRDefault="00427EF4" w:rsidP="00427EF4">
      <w:pPr>
        <w:tabs>
          <w:tab w:val="left" w:pos="851"/>
        </w:tabs>
        <w:ind w:left="-142" w:firstLine="142"/>
        <w:rPr>
          <w:sz w:val="22"/>
        </w:rPr>
      </w:pPr>
    </w:p>
    <w:p w14:paraId="2016E68B" w14:textId="77777777" w:rsidR="00427EF4" w:rsidRPr="00E66F78" w:rsidRDefault="00427EF4" w:rsidP="00427EF4">
      <w:pPr>
        <w:tabs>
          <w:tab w:val="left" w:pos="851"/>
        </w:tabs>
        <w:ind w:left="-142" w:firstLine="142"/>
        <w:rPr>
          <w:sz w:val="22"/>
        </w:rPr>
      </w:pPr>
    </w:p>
    <w:p w14:paraId="29973345" w14:textId="77777777" w:rsidR="00427EF4" w:rsidRPr="00E66F78" w:rsidRDefault="00427EF4" w:rsidP="00427EF4">
      <w:pPr>
        <w:tabs>
          <w:tab w:val="left" w:pos="851"/>
        </w:tabs>
        <w:ind w:left="-142" w:firstLine="142"/>
        <w:rPr>
          <w:sz w:val="22"/>
        </w:rPr>
      </w:pPr>
    </w:p>
    <w:p w14:paraId="2896B090" w14:textId="77777777" w:rsidR="00427EF4" w:rsidRPr="00E66F78" w:rsidRDefault="00427EF4" w:rsidP="00427EF4">
      <w:pPr>
        <w:tabs>
          <w:tab w:val="left" w:pos="851"/>
        </w:tabs>
        <w:ind w:left="-142" w:firstLine="142"/>
        <w:rPr>
          <w:sz w:val="22"/>
        </w:rPr>
      </w:pPr>
    </w:p>
    <w:p w14:paraId="38005DA1" w14:textId="77777777" w:rsidR="00427EF4" w:rsidRPr="00E66F78" w:rsidRDefault="00427EF4" w:rsidP="00427EF4">
      <w:pPr>
        <w:tabs>
          <w:tab w:val="left" w:pos="851"/>
        </w:tabs>
        <w:ind w:left="-142" w:firstLine="142"/>
        <w:rPr>
          <w:sz w:val="22"/>
        </w:rPr>
      </w:pPr>
    </w:p>
    <w:p w14:paraId="0114B0C0" w14:textId="77777777" w:rsidR="00427EF4" w:rsidRPr="00E66F78" w:rsidRDefault="00427EF4" w:rsidP="00427EF4">
      <w:pPr>
        <w:tabs>
          <w:tab w:val="left" w:pos="851"/>
        </w:tabs>
        <w:ind w:left="-142" w:firstLine="142"/>
        <w:rPr>
          <w:sz w:val="22"/>
        </w:rPr>
      </w:pPr>
    </w:p>
    <w:p w14:paraId="11CD5F43" w14:textId="77777777" w:rsidR="00427EF4" w:rsidRPr="00E66F78" w:rsidRDefault="00427EF4" w:rsidP="00427EF4">
      <w:pPr>
        <w:tabs>
          <w:tab w:val="left" w:pos="851"/>
        </w:tabs>
        <w:ind w:left="-142" w:firstLine="142"/>
        <w:rPr>
          <w:sz w:val="22"/>
        </w:rPr>
      </w:pPr>
    </w:p>
    <w:p w14:paraId="0ECC58F2" w14:textId="77777777" w:rsidR="00427EF4" w:rsidRPr="00E66F78" w:rsidRDefault="00427EF4" w:rsidP="00427EF4">
      <w:pPr>
        <w:tabs>
          <w:tab w:val="left" w:pos="851"/>
        </w:tabs>
        <w:ind w:left="-142" w:firstLine="142"/>
        <w:rPr>
          <w:sz w:val="22"/>
        </w:rPr>
      </w:pPr>
    </w:p>
    <w:p w14:paraId="507D0575" w14:textId="77777777" w:rsidR="00427EF4" w:rsidRPr="00E66F78" w:rsidRDefault="00427EF4" w:rsidP="00427EF4">
      <w:pPr>
        <w:tabs>
          <w:tab w:val="left" w:pos="851"/>
        </w:tabs>
        <w:ind w:left="-142" w:firstLine="142"/>
        <w:rPr>
          <w:sz w:val="22"/>
        </w:rPr>
      </w:pPr>
    </w:p>
    <w:p w14:paraId="67472AE9" w14:textId="77777777" w:rsidR="00427EF4" w:rsidRPr="00E66F78" w:rsidRDefault="00427EF4" w:rsidP="00427EF4">
      <w:pPr>
        <w:tabs>
          <w:tab w:val="left" w:pos="851"/>
        </w:tabs>
        <w:ind w:left="-142" w:firstLine="142"/>
        <w:rPr>
          <w:sz w:val="22"/>
        </w:rPr>
      </w:pPr>
    </w:p>
    <w:p w14:paraId="3046273A" w14:textId="77777777" w:rsidR="00427EF4" w:rsidRPr="00E66F78" w:rsidRDefault="00427EF4" w:rsidP="00427EF4">
      <w:pPr>
        <w:tabs>
          <w:tab w:val="left" w:pos="851"/>
        </w:tabs>
        <w:ind w:left="-142" w:firstLine="142"/>
        <w:rPr>
          <w:sz w:val="22"/>
        </w:rPr>
      </w:pPr>
    </w:p>
    <w:p w14:paraId="0E5BBC35" w14:textId="77777777" w:rsidR="00427EF4" w:rsidRPr="00E66F78" w:rsidRDefault="00427EF4" w:rsidP="00427EF4">
      <w:pPr>
        <w:tabs>
          <w:tab w:val="left" w:pos="851"/>
        </w:tabs>
        <w:ind w:left="-142" w:firstLine="142"/>
        <w:rPr>
          <w:sz w:val="22"/>
        </w:rPr>
      </w:pPr>
    </w:p>
    <w:p w14:paraId="704FF273" w14:textId="77777777" w:rsidR="00427EF4" w:rsidRPr="00E66F78" w:rsidRDefault="00427EF4" w:rsidP="00427EF4">
      <w:pPr>
        <w:tabs>
          <w:tab w:val="left" w:pos="851"/>
        </w:tabs>
        <w:ind w:left="-142" w:firstLine="142"/>
        <w:rPr>
          <w:sz w:val="22"/>
        </w:rPr>
      </w:pPr>
    </w:p>
    <w:p w14:paraId="461524A2" w14:textId="77777777" w:rsidR="00427EF4" w:rsidRPr="00E66F78" w:rsidRDefault="00427EF4" w:rsidP="00427EF4">
      <w:pPr>
        <w:tabs>
          <w:tab w:val="left" w:pos="851"/>
        </w:tabs>
        <w:ind w:left="-142" w:firstLine="142"/>
        <w:rPr>
          <w:sz w:val="22"/>
        </w:rPr>
      </w:pPr>
    </w:p>
    <w:p w14:paraId="342B2242" w14:textId="77777777" w:rsidR="00427EF4" w:rsidRPr="00E66F78" w:rsidRDefault="00427EF4" w:rsidP="00427EF4">
      <w:pPr>
        <w:tabs>
          <w:tab w:val="left" w:pos="851"/>
        </w:tabs>
        <w:ind w:left="-142" w:firstLine="142"/>
        <w:rPr>
          <w:sz w:val="22"/>
        </w:rPr>
      </w:pPr>
    </w:p>
    <w:p w14:paraId="75CE1BC9" w14:textId="77777777" w:rsidR="00427EF4" w:rsidRPr="00E66F78" w:rsidRDefault="00427EF4" w:rsidP="00427EF4">
      <w:pPr>
        <w:tabs>
          <w:tab w:val="left" w:pos="851"/>
        </w:tabs>
        <w:rPr>
          <w:sz w:val="22"/>
        </w:rPr>
      </w:pPr>
    </w:p>
    <w:p w14:paraId="7F0CD7BD" w14:textId="77777777" w:rsidR="00427EF4" w:rsidRPr="00E66F78" w:rsidRDefault="00427EF4" w:rsidP="00427EF4">
      <w:pPr>
        <w:tabs>
          <w:tab w:val="left" w:pos="851"/>
        </w:tabs>
        <w:rPr>
          <w:sz w:val="22"/>
        </w:rPr>
      </w:pPr>
    </w:p>
    <w:p w14:paraId="2ABD7941" w14:textId="77777777" w:rsidR="00427EF4" w:rsidRPr="007C1E34" w:rsidRDefault="00427EF4" w:rsidP="00427EF4">
      <w:pPr>
        <w:jc w:val="both"/>
        <w:rPr>
          <w:rFonts w:eastAsiaTheme="majorEastAsia"/>
          <w:b/>
          <w:bCs/>
          <w:color w:val="2F5496" w:themeColor="accent1" w:themeShade="BF"/>
          <w:spacing w:val="20"/>
          <w:sz w:val="24"/>
          <w:szCs w:val="24"/>
        </w:rPr>
      </w:pPr>
      <w:bookmarkStart w:id="70" w:name="_Toc67292114"/>
      <w:bookmarkStart w:id="71" w:name="_Hlk67824583"/>
      <w:r w:rsidRPr="007C1E34">
        <w:rPr>
          <w:rFonts w:eastAsiaTheme="majorEastAsia"/>
          <w:b/>
          <w:bCs/>
          <w:color w:val="2F5496" w:themeColor="accent1" w:themeShade="BF"/>
          <w:spacing w:val="20"/>
          <w:sz w:val="24"/>
          <w:szCs w:val="24"/>
        </w:rPr>
        <w:t>Załącznik nr 3.3 do SWZ - ZOBOWIĄZANIE INNEGO PODMIOTU DO ODDANIA DO DYSPOZYCJI WYKONAWCY ZASOBÓW NIEZBĘDNYCH DO WYKONANIA ZAMÓWIENIA</w:t>
      </w:r>
      <w:bookmarkEnd w:id="70"/>
    </w:p>
    <w:bookmarkEnd w:id="71"/>
    <w:p w14:paraId="41E17560" w14:textId="77777777" w:rsidR="00427EF4" w:rsidRPr="00E66F78" w:rsidRDefault="00427EF4" w:rsidP="00427EF4">
      <w:pPr>
        <w:jc w:val="center"/>
        <w:rPr>
          <w:b/>
          <w:sz w:val="22"/>
          <w:szCs w:val="22"/>
        </w:rPr>
      </w:pPr>
    </w:p>
    <w:p w14:paraId="0160B7A6" w14:textId="77777777" w:rsidR="00427EF4" w:rsidRPr="008057B2" w:rsidRDefault="00427EF4" w:rsidP="00427EF4">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67211A0" w14:textId="77777777" w:rsidR="00427EF4" w:rsidRPr="00CC1C75" w:rsidRDefault="00427EF4" w:rsidP="00427EF4">
      <w:pPr>
        <w:tabs>
          <w:tab w:val="left" w:pos="0"/>
        </w:tabs>
        <w:rPr>
          <w:color w:val="FF0000"/>
          <w:sz w:val="22"/>
          <w:szCs w:val="22"/>
        </w:rPr>
      </w:pPr>
    </w:p>
    <w:p w14:paraId="111B1B6B" w14:textId="77777777" w:rsidR="00427EF4" w:rsidRPr="00E66F78" w:rsidRDefault="00427EF4" w:rsidP="00427EF4">
      <w:pPr>
        <w:rPr>
          <w:b/>
          <w:sz w:val="22"/>
          <w:szCs w:val="22"/>
        </w:rPr>
      </w:pPr>
    </w:p>
    <w:p w14:paraId="57F7934A" w14:textId="77777777" w:rsidR="00427EF4" w:rsidRPr="00F45433" w:rsidRDefault="00427EF4" w:rsidP="00427EF4">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Pr="000E3422">
        <w:rPr>
          <w:sz w:val="22"/>
          <w:szCs w:val="22"/>
        </w:rPr>
        <w:t>publicznego, sektorowego prowadzon</w:t>
      </w:r>
      <w:r>
        <w:rPr>
          <w:sz w:val="22"/>
          <w:szCs w:val="22"/>
        </w:rPr>
        <w:t>ym</w:t>
      </w:r>
      <w:r w:rsidRPr="000E3422">
        <w:rPr>
          <w:sz w:val="22"/>
          <w:szCs w:val="22"/>
        </w:rPr>
        <w:t xml:space="preserve"> w trybie przetargu nieograniczonego na …………………………….[</w:t>
      </w:r>
      <w:r w:rsidRPr="000E3422">
        <w:rPr>
          <w:i/>
          <w:sz w:val="22"/>
          <w:szCs w:val="22"/>
        </w:rPr>
        <w:t>nazwa postępowania</w:t>
      </w:r>
      <w:r w:rsidRPr="000E3422">
        <w:rPr>
          <w:sz w:val="22"/>
          <w:szCs w:val="22"/>
        </w:rPr>
        <w:t>], my:</w:t>
      </w:r>
    </w:p>
    <w:p w14:paraId="4FDA594B" w14:textId="77777777" w:rsidR="00427EF4" w:rsidRPr="00E66F78" w:rsidRDefault="00427EF4" w:rsidP="00427EF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06A0832B" w14:textId="77777777" w:rsidR="00427EF4" w:rsidRPr="00E66F78" w:rsidRDefault="00427EF4" w:rsidP="00427EF4">
      <w:pPr>
        <w:spacing w:line="312" w:lineRule="auto"/>
        <w:jc w:val="both"/>
        <w:rPr>
          <w:i/>
          <w:sz w:val="22"/>
          <w:szCs w:val="22"/>
        </w:rPr>
      </w:pPr>
      <w:r w:rsidRPr="00E66F78">
        <w:rPr>
          <w:sz w:val="22"/>
          <w:szCs w:val="22"/>
        </w:rPr>
        <w:t>………………….. (</w:t>
      </w:r>
      <w:r w:rsidRPr="00E66F78">
        <w:rPr>
          <w:i/>
          <w:sz w:val="22"/>
          <w:szCs w:val="22"/>
        </w:rPr>
        <w:t>imię i nazwisko osoby podpisującej)</w:t>
      </w:r>
    </w:p>
    <w:p w14:paraId="56D4B1D5" w14:textId="77777777" w:rsidR="00427EF4" w:rsidRPr="00E66F78" w:rsidRDefault="00427EF4" w:rsidP="00427EF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38B70E79" w14:textId="77777777" w:rsidR="00427EF4" w:rsidRPr="00E66F78" w:rsidRDefault="00427EF4" w:rsidP="00427EF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61B3067B" w14:textId="77777777" w:rsidR="00427EF4" w:rsidRPr="00E66F78" w:rsidRDefault="00427EF4" w:rsidP="00427EF4">
      <w:pPr>
        <w:numPr>
          <w:ilvl w:val="0"/>
          <w:numId w:val="16"/>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2C0C8450" w14:textId="77777777" w:rsidR="00427EF4" w:rsidRPr="00E66F78" w:rsidRDefault="00427EF4" w:rsidP="00427EF4">
      <w:pPr>
        <w:numPr>
          <w:ilvl w:val="1"/>
          <w:numId w:val="16"/>
        </w:numPr>
        <w:spacing w:line="312" w:lineRule="auto"/>
        <w:jc w:val="both"/>
        <w:rPr>
          <w:sz w:val="22"/>
          <w:szCs w:val="22"/>
        </w:rPr>
      </w:pPr>
      <w:r w:rsidRPr="00E66F78">
        <w:rPr>
          <w:sz w:val="22"/>
          <w:szCs w:val="22"/>
        </w:rPr>
        <w:t>…………………………………………………………………………………………………</w:t>
      </w:r>
    </w:p>
    <w:p w14:paraId="773CAC8D" w14:textId="77777777" w:rsidR="00427EF4" w:rsidRPr="00E66F78" w:rsidRDefault="00427EF4" w:rsidP="00427EF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6DB4A5F7" w14:textId="77777777" w:rsidR="00427EF4" w:rsidRPr="00E66F78" w:rsidRDefault="00427EF4" w:rsidP="00427EF4">
      <w:pPr>
        <w:numPr>
          <w:ilvl w:val="1"/>
          <w:numId w:val="16"/>
        </w:numPr>
        <w:spacing w:line="312" w:lineRule="auto"/>
        <w:jc w:val="both"/>
        <w:rPr>
          <w:sz w:val="22"/>
          <w:szCs w:val="22"/>
        </w:rPr>
      </w:pPr>
      <w:r w:rsidRPr="00E66F78">
        <w:rPr>
          <w:sz w:val="22"/>
          <w:szCs w:val="22"/>
        </w:rPr>
        <w:t>…………………………………………………………………………………………………</w:t>
      </w:r>
    </w:p>
    <w:p w14:paraId="464FE19A" w14:textId="77777777" w:rsidR="00427EF4" w:rsidRPr="00E66F78" w:rsidRDefault="00427EF4" w:rsidP="00427EF4">
      <w:pPr>
        <w:spacing w:line="312" w:lineRule="auto"/>
        <w:ind w:left="1080"/>
        <w:jc w:val="both"/>
        <w:rPr>
          <w:sz w:val="22"/>
          <w:szCs w:val="22"/>
        </w:rPr>
      </w:pPr>
      <w:r w:rsidRPr="00E66F78">
        <w:rPr>
          <w:sz w:val="22"/>
          <w:szCs w:val="22"/>
        </w:rPr>
        <w:t>(należy wyspecyfikować udostępniane zasoby)</w:t>
      </w:r>
    </w:p>
    <w:p w14:paraId="018EA7F1" w14:textId="77777777" w:rsidR="00427EF4" w:rsidRPr="00E66F78" w:rsidRDefault="00427EF4" w:rsidP="00427EF4">
      <w:pPr>
        <w:numPr>
          <w:ilvl w:val="1"/>
          <w:numId w:val="16"/>
        </w:numPr>
        <w:spacing w:line="312" w:lineRule="auto"/>
        <w:jc w:val="both"/>
        <w:rPr>
          <w:sz w:val="22"/>
          <w:szCs w:val="22"/>
        </w:rPr>
      </w:pPr>
      <w:r w:rsidRPr="00E66F78">
        <w:rPr>
          <w:sz w:val="22"/>
          <w:szCs w:val="22"/>
        </w:rPr>
        <w:t>…………………………………………………………………………………………………</w:t>
      </w:r>
    </w:p>
    <w:p w14:paraId="58CD779B" w14:textId="77777777" w:rsidR="00427EF4" w:rsidRPr="00E66F78" w:rsidRDefault="00427EF4" w:rsidP="00427EF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5D7251D8" w14:textId="77777777" w:rsidR="00427EF4" w:rsidRPr="00E66F78" w:rsidRDefault="00427EF4" w:rsidP="00427EF4">
      <w:pPr>
        <w:numPr>
          <w:ilvl w:val="0"/>
          <w:numId w:val="16"/>
        </w:numPr>
        <w:spacing w:line="312" w:lineRule="auto"/>
        <w:jc w:val="both"/>
        <w:rPr>
          <w:sz w:val="22"/>
          <w:szCs w:val="22"/>
        </w:rPr>
      </w:pPr>
      <w:r w:rsidRPr="00E66F78">
        <w:rPr>
          <w:sz w:val="22"/>
          <w:szCs w:val="22"/>
        </w:rPr>
        <w:t>Sposób wykorzystania zasobów przy wykonywaniu zamówienia:</w:t>
      </w:r>
    </w:p>
    <w:p w14:paraId="05BABD4A" w14:textId="77777777" w:rsidR="00427EF4" w:rsidRPr="00E66F78" w:rsidRDefault="00427EF4" w:rsidP="00427EF4">
      <w:pPr>
        <w:spacing w:line="312" w:lineRule="auto"/>
        <w:ind w:left="360"/>
        <w:jc w:val="both"/>
        <w:rPr>
          <w:sz w:val="22"/>
          <w:szCs w:val="22"/>
        </w:rPr>
      </w:pPr>
      <w:r w:rsidRPr="00E66F78">
        <w:rPr>
          <w:sz w:val="22"/>
          <w:szCs w:val="22"/>
        </w:rPr>
        <w:t>………………………………………………………………………………………………………………………………………………………………………………………………………………</w:t>
      </w:r>
    </w:p>
    <w:p w14:paraId="67FC6FFC" w14:textId="77777777" w:rsidR="00427EF4" w:rsidRPr="00E66F78" w:rsidRDefault="00427EF4" w:rsidP="00427EF4">
      <w:pPr>
        <w:numPr>
          <w:ilvl w:val="0"/>
          <w:numId w:val="16"/>
        </w:numPr>
        <w:spacing w:line="312" w:lineRule="auto"/>
        <w:jc w:val="both"/>
        <w:rPr>
          <w:sz w:val="22"/>
          <w:szCs w:val="22"/>
        </w:rPr>
      </w:pPr>
      <w:r w:rsidRPr="00E66F78">
        <w:rPr>
          <w:sz w:val="22"/>
          <w:szCs w:val="22"/>
        </w:rPr>
        <w:t>Zakres i okres naszego udziału przy wykonywaniu zamówienia:</w:t>
      </w:r>
    </w:p>
    <w:p w14:paraId="5A6107E9" w14:textId="77777777" w:rsidR="00427EF4" w:rsidRPr="00555424" w:rsidRDefault="00427EF4" w:rsidP="00427EF4">
      <w:pPr>
        <w:pStyle w:val="Akapitzlist"/>
        <w:spacing w:line="312" w:lineRule="auto"/>
        <w:ind w:left="360"/>
        <w:jc w:val="both"/>
        <w:rPr>
          <w:sz w:val="22"/>
          <w:szCs w:val="22"/>
        </w:rPr>
      </w:pPr>
      <w:r w:rsidRPr="00555424">
        <w:rPr>
          <w:sz w:val="22"/>
          <w:szCs w:val="22"/>
        </w:rPr>
        <w:t>………………………………………………………………………………………………………………………………………………………………………………………………………………</w:t>
      </w:r>
    </w:p>
    <w:p w14:paraId="57796F07" w14:textId="77777777" w:rsidR="00427EF4" w:rsidRPr="00E66F78" w:rsidRDefault="00427EF4" w:rsidP="00427EF4">
      <w:pPr>
        <w:spacing w:line="312" w:lineRule="auto"/>
        <w:jc w:val="both"/>
        <w:rPr>
          <w:sz w:val="22"/>
          <w:szCs w:val="22"/>
        </w:rPr>
      </w:pPr>
      <w:r w:rsidRPr="00E66F78">
        <w:rPr>
          <w:sz w:val="22"/>
          <w:szCs w:val="22"/>
        </w:rPr>
        <w:t>4) Zrealizujemy następujące usługi wchodzące z zakres przedmiotu zamówienia:</w:t>
      </w:r>
    </w:p>
    <w:p w14:paraId="68A54345" w14:textId="77777777" w:rsidR="00427EF4" w:rsidRPr="00A33BF6" w:rsidRDefault="00427EF4" w:rsidP="00427EF4">
      <w:pPr>
        <w:spacing w:line="312" w:lineRule="auto"/>
        <w:ind w:left="360"/>
        <w:jc w:val="both"/>
        <w:rPr>
          <w:sz w:val="22"/>
          <w:szCs w:val="22"/>
        </w:rPr>
      </w:pPr>
      <w:r w:rsidRPr="00A33BF6">
        <w:rPr>
          <w:sz w:val="22"/>
          <w:szCs w:val="22"/>
        </w:rPr>
        <w:t>………………………………………………………………………………………………………………………………………………………………………………………………………………</w:t>
      </w:r>
    </w:p>
    <w:p w14:paraId="2712A534" w14:textId="77777777" w:rsidR="00427EF4" w:rsidRPr="00A33BF6" w:rsidRDefault="00427EF4" w:rsidP="00427EF4">
      <w:pPr>
        <w:spacing w:line="312" w:lineRule="auto"/>
        <w:jc w:val="both"/>
      </w:pPr>
    </w:p>
    <w:p w14:paraId="11588E64" w14:textId="77777777" w:rsidR="00427EF4" w:rsidRPr="00A33BF6" w:rsidRDefault="00427EF4" w:rsidP="00427EF4">
      <w:pPr>
        <w:spacing w:line="312" w:lineRule="auto"/>
        <w:jc w:val="both"/>
        <w:rPr>
          <w:sz w:val="22"/>
          <w:szCs w:val="22"/>
        </w:rPr>
      </w:pPr>
      <w:r w:rsidRPr="00A33BF6">
        <w:rPr>
          <w:sz w:val="22"/>
          <w:szCs w:val="22"/>
        </w:rPr>
        <w:t xml:space="preserve">W związku z powyższym oddajemy Wykonawcy do dyspozycji ww. zasoby w celu korzystania z nich przez Wykonawcę w przypadku wyboru jego oferty w przedmiotowym postępowaniu i udzielenia mu zamówienia przy wykonaniu przedmiotu zamówienia. </w:t>
      </w:r>
    </w:p>
    <w:p w14:paraId="0D5B4548" w14:textId="77777777" w:rsidR="00427EF4" w:rsidRPr="00A33BF6" w:rsidRDefault="00427EF4" w:rsidP="00427EF4">
      <w:pPr>
        <w:jc w:val="both"/>
      </w:pPr>
    </w:p>
    <w:p w14:paraId="017DA26B" w14:textId="77777777" w:rsidR="00427EF4" w:rsidRPr="00A33BF6" w:rsidRDefault="00427EF4" w:rsidP="00427EF4">
      <w:pPr>
        <w:spacing w:after="160" w:line="259" w:lineRule="auto"/>
        <w:rPr>
          <w:sz w:val="22"/>
          <w:szCs w:val="22"/>
        </w:rPr>
      </w:pPr>
      <w:r w:rsidRPr="00A33BF6">
        <w:rPr>
          <w:sz w:val="22"/>
          <w:szCs w:val="22"/>
        </w:rPr>
        <w:br w:type="page"/>
      </w:r>
    </w:p>
    <w:p w14:paraId="4BCC8C62" w14:textId="77777777" w:rsidR="00427EF4" w:rsidRPr="000E3422" w:rsidRDefault="00427EF4" w:rsidP="00427EF4">
      <w:pPr>
        <w:jc w:val="both"/>
        <w:rPr>
          <w:sz w:val="22"/>
          <w:szCs w:val="22"/>
        </w:rPr>
      </w:pPr>
    </w:p>
    <w:p w14:paraId="01325736" w14:textId="77777777" w:rsidR="00427EF4" w:rsidRPr="000E3422" w:rsidRDefault="00427EF4" w:rsidP="00427EF4">
      <w:pPr>
        <w:jc w:val="both"/>
        <w:rPr>
          <w:sz w:val="22"/>
          <w:szCs w:val="22"/>
        </w:rPr>
      </w:pPr>
    </w:p>
    <w:p w14:paraId="034855C3" w14:textId="77777777" w:rsidR="00427EF4" w:rsidRPr="007C1E34" w:rsidRDefault="00427EF4" w:rsidP="00427EF4">
      <w:pPr>
        <w:jc w:val="both"/>
        <w:rPr>
          <w:rFonts w:eastAsiaTheme="majorEastAsia"/>
          <w:b/>
          <w:bCs/>
          <w:color w:val="2F5496" w:themeColor="accent1" w:themeShade="BF"/>
          <w:spacing w:val="20"/>
          <w:sz w:val="24"/>
          <w:szCs w:val="24"/>
        </w:rPr>
      </w:pPr>
      <w:bookmarkStart w:id="72" w:name="_Toc67292115"/>
      <w:bookmarkStart w:id="73" w:name="_Hlk67654386"/>
      <w:r w:rsidRPr="007C1E34">
        <w:rPr>
          <w:rFonts w:eastAsiaTheme="majorEastAsia"/>
          <w:b/>
          <w:bCs/>
          <w:color w:val="2F5496" w:themeColor="accent1" w:themeShade="BF"/>
          <w:spacing w:val="20"/>
          <w:sz w:val="24"/>
          <w:szCs w:val="24"/>
        </w:rPr>
        <w:t xml:space="preserve">Załącznik nr 3.4 do SWZ – OŚWIADCZENIE O KATEGORII PRZEDSIĘBIORSTWA WYNIKAJĄCE Z OBOWIĄZKU ART. 81 </w:t>
      </w:r>
      <w:r>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72"/>
    </w:p>
    <w:p w14:paraId="090ED497" w14:textId="77777777" w:rsidR="00427EF4" w:rsidRPr="007A4EE6" w:rsidRDefault="00427EF4" w:rsidP="00427EF4">
      <w:pPr>
        <w:jc w:val="both"/>
        <w:rPr>
          <w:rFonts w:eastAsiaTheme="majorEastAsia"/>
          <w:b/>
          <w:bCs/>
          <w:color w:val="2F5496" w:themeColor="accent1" w:themeShade="BF"/>
          <w:spacing w:val="20"/>
          <w:sz w:val="28"/>
          <w:szCs w:val="28"/>
        </w:rPr>
      </w:pPr>
    </w:p>
    <w:p w14:paraId="18FE4D0E" w14:textId="77777777" w:rsidR="00427EF4" w:rsidRPr="00CC6100" w:rsidRDefault="00427EF4" w:rsidP="00427EF4">
      <w:pPr>
        <w:rPr>
          <w:rFonts w:eastAsia="Calibri"/>
          <w:b/>
          <w:bCs/>
          <w:sz w:val="22"/>
          <w:szCs w:val="22"/>
          <w:highlight w:val="cyan"/>
        </w:rPr>
      </w:pPr>
    </w:p>
    <w:p w14:paraId="6EDED305" w14:textId="77777777" w:rsidR="00427EF4" w:rsidRPr="008057B2" w:rsidRDefault="00427EF4" w:rsidP="00427EF4">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5524BBE" w14:textId="77777777" w:rsidR="00427EF4" w:rsidRPr="00CC6100" w:rsidRDefault="00427EF4" w:rsidP="00427EF4">
      <w:pPr>
        <w:jc w:val="center"/>
        <w:rPr>
          <w:rFonts w:eastAsia="Calibri"/>
          <w:b/>
          <w:bCs/>
          <w:sz w:val="22"/>
          <w:szCs w:val="22"/>
          <w:highlight w:val="cyan"/>
        </w:rPr>
      </w:pPr>
    </w:p>
    <w:p w14:paraId="7130ABA3" w14:textId="77777777" w:rsidR="00427EF4" w:rsidRPr="00CC6100" w:rsidRDefault="00427EF4" w:rsidP="00427EF4">
      <w:pPr>
        <w:jc w:val="center"/>
        <w:rPr>
          <w:rFonts w:eastAsia="Calibri"/>
          <w:b/>
          <w:bCs/>
          <w:sz w:val="24"/>
          <w:szCs w:val="24"/>
        </w:rPr>
      </w:pPr>
    </w:p>
    <w:p w14:paraId="7335708B" w14:textId="77777777" w:rsidR="00427EF4" w:rsidRPr="00CC6100" w:rsidRDefault="00427EF4" w:rsidP="00427EF4">
      <w:pPr>
        <w:jc w:val="center"/>
        <w:rPr>
          <w:rFonts w:eastAsia="Calibri"/>
          <w:b/>
          <w:bCs/>
          <w:sz w:val="24"/>
          <w:szCs w:val="24"/>
        </w:rPr>
      </w:pPr>
    </w:p>
    <w:p w14:paraId="642B66BA" w14:textId="77777777" w:rsidR="00427EF4" w:rsidRPr="009B3722" w:rsidRDefault="00427EF4" w:rsidP="00427EF4">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7010CC80" w14:textId="77777777" w:rsidR="00427EF4" w:rsidRPr="009B3722" w:rsidRDefault="00427EF4" w:rsidP="00427EF4">
      <w:pPr>
        <w:spacing w:before="480"/>
        <w:ind w:left="567"/>
        <w:contextualSpacing/>
        <w:jc w:val="both"/>
        <w:rPr>
          <w:rFonts w:eastAsia="Calibri"/>
          <w:b/>
          <w:bCs/>
          <w:sz w:val="24"/>
          <w:szCs w:val="24"/>
          <w:lang w:eastAsia="en-US"/>
        </w:rPr>
      </w:pPr>
    </w:p>
    <w:p w14:paraId="4F825006" w14:textId="77777777" w:rsidR="00427EF4" w:rsidRPr="009B3722" w:rsidRDefault="00427EF4" w:rsidP="00427EF4">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5544C407" w14:textId="77777777" w:rsidR="00427EF4" w:rsidRPr="009B3722" w:rsidRDefault="00427EF4" w:rsidP="00427EF4">
      <w:pPr>
        <w:spacing w:before="240"/>
        <w:ind w:left="709"/>
        <w:rPr>
          <w:rFonts w:eastAsia="Calibri"/>
          <w:sz w:val="24"/>
          <w:szCs w:val="24"/>
        </w:rPr>
      </w:pPr>
      <w:r w:rsidRPr="009B3722">
        <w:rPr>
          <w:rFonts w:eastAsia="Calibri"/>
          <w:sz w:val="24"/>
          <w:szCs w:val="24"/>
        </w:rPr>
        <w:t> - małe przedsiębiorstwo</w:t>
      </w:r>
    </w:p>
    <w:p w14:paraId="4A21362E" w14:textId="77777777" w:rsidR="00427EF4" w:rsidRPr="009B3722" w:rsidRDefault="00427EF4" w:rsidP="00427EF4">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7728634A" w14:textId="77777777" w:rsidR="00427EF4" w:rsidRPr="009B3722" w:rsidRDefault="00427EF4" w:rsidP="00427EF4">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63761341" w14:textId="77777777" w:rsidR="00427EF4" w:rsidRPr="00E9753A" w:rsidRDefault="00427EF4" w:rsidP="00427EF4">
      <w:pPr>
        <w:spacing w:before="240"/>
        <w:ind w:left="709"/>
        <w:rPr>
          <w:rFonts w:eastAsia="Calibri"/>
          <w:sz w:val="24"/>
          <w:szCs w:val="24"/>
        </w:rPr>
      </w:pPr>
      <w:r w:rsidRPr="00E9753A">
        <w:rPr>
          <w:rFonts w:eastAsia="Calibri"/>
          <w:sz w:val="24"/>
          <w:szCs w:val="24"/>
        </w:rPr>
        <w:t> - inny rodzaj</w:t>
      </w:r>
    </w:p>
    <w:p w14:paraId="43CD8ABE" w14:textId="77777777" w:rsidR="00427EF4" w:rsidRPr="009B3722" w:rsidRDefault="00427EF4" w:rsidP="00427EF4">
      <w:pPr>
        <w:spacing w:before="240"/>
        <w:rPr>
          <w:rFonts w:eastAsia="Calibri"/>
          <w:color w:val="1F497D"/>
          <w:sz w:val="24"/>
          <w:szCs w:val="24"/>
        </w:rPr>
      </w:pPr>
    </w:p>
    <w:p w14:paraId="3F50649A" w14:textId="77777777" w:rsidR="00427EF4" w:rsidRPr="009B3722" w:rsidRDefault="00427EF4" w:rsidP="00427EF4">
      <w:pPr>
        <w:ind w:left="4395"/>
        <w:jc w:val="center"/>
        <w:rPr>
          <w:rFonts w:eastAsia="Calibri"/>
          <w:sz w:val="24"/>
          <w:szCs w:val="24"/>
        </w:rPr>
      </w:pPr>
    </w:p>
    <w:p w14:paraId="0A305006" w14:textId="77777777" w:rsidR="00427EF4" w:rsidRPr="00CC6100" w:rsidRDefault="00427EF4" w:rsidP="00427EF4">
      <w:pPr>
        <w:ind w:left="4395"/>
        <w:jc w:val="center"/>
        <w:rPr>
          <w:rFonts w:eastAsia="Calibri"/>
          <w:sz w:val="22"/>
          <w:szCs w:val="22"/>
        </w:rPr>
      </w:pPr>
    </w:p>
    <w:p w14:paraId="7A7AB51E" w14:textId="77777777" w:rsidR="00427EF4" w:rsidRPr="00CC6100" w:rsidRDefault="00427EF4" w:rsidP="00427EF4">
      <w:pPr>
        <w:ind w:left="4395"/>
        <w:jc w:val="center"/>
        <w:rPr>
          <w:rFonts w:eastAsia="Calibri"/>
          <w:i/>
          <w:iCs/>
        </w:rPr>
      </w:pPr>
    </w:p>
    <w:p w14:paraId="50832FEA" w14:textId="77777777" w:rsidR="00427EF4" w:rsidRPr="00CC6100" w:rsidRDefault="00427EF4" w:rsidP="00427EF4">
      <w:pPr>
        <w:ind w:left="4395"/>
        <w:jc w:val="center"/>
        <w:rPr>
          <w:rFonts w:eastAsia="Calibri"/>
          <w:i/>
          <w:iCs/>
        </w:rPr>
      </w:pPr>
    </w:p>
    <w:p w14:paraId="53D21320" w14:textId="77777777" w:rsidR="00427EF4" w:rsidRPr="00CC6100" w:rsidRDefault="00427EF4" w:rsidP="00427EF4">
      <w:pPr>
        <w:jc w:val="both"/>
        <w:rPr>
          <w:rFonts w:eastAsia="Calibri"/>
          <w:b/>
          <w:bCs/>
          <w:sz w:val="24"/>
          <w:szCs w:val="24"/>
        </w:rPr>
      </w:pPr>
    </w:p>
    <w:p w14:paraId="3D349AC7" w14:textId="77777777" w:rsidR="00427EF4" w:rsidRPr="00E66F78" w:rsidRDefault="00427EF4" w:rsidP="00427EF4">
      <w:pPr>
        <w:jc w:val="both"/>
        <w:rPr>
          <w:i/>
          <w:iCs/>
        </w:rPr>
      </w:pPr>
      <w:r w:rsidRPr="00E66F78">
        <w:rPr>
          <w:i/>
          <w:iCs/>
          <w:sz w:val="22"/>
          <w:szCs w:val="22"/>
        </w:rPr>
        <w:t xml:space="preserve">W przypadku ofert </w:t>
      </w:r>
      <w:r>
        <w:rPr>
          <w:i/>
          <w:iCs/>
          <w:sz w:val="22"/>
          <w:szCs w:val="22"/>
        </w:rPr>
        <w:t>Wykonawców</w:t>
      </w:r>
      <w:r w:rsidRPr="00E66F78">
        <w:rPr>
          <w:i/>
          <w:iCs/>
          <w:sz w:val="22"/>
          <w:szCs w:val="22"/>
        </w:rPr>
        <w:t xml:space="preserve"> wspólnie ubiegających się o udzielenie zamówienia niniejsze oświadczenie składane jest przez każdego z </w:t>
      </w:r>
      <w:r>
        <w:rPr>
          <w:i/>
          <w:iCs/>
          <w:sz w:val="22"/>
          <w:szCs w:val="22"/>
        </w:rPr>
        <w:t>Wykonawców</w:t>
      </w:r>
      <w:r w:rsidRPr="00E66F78">
        <w:rPr>
          <w:i/>
          <w:iCs/>
          <w:sz w:val="22"/>
          <w:szCs w:val="22"/>
        </w:rPr>
        <w:t>.</w:t>
      </w:r>
    </w:p>
    <w:p w14:paraId="26228A34" w14:textId="77777777" w:rsidR="00427EF4" w:rsidRDefault="00427EF4" w:rsidP="00427EF4">
      <w:pPr>
        <w:spacing w:before="480"/>
        <w:ind w:left="426" w:hanging="426"/>
        <w:jc w:val="both"/>
        <w:rPr>
          <w:b/>
          <w:bCs/>
          <w:sz w:val="24"/>
          <w:szCs w:val="24"/>
        </w:rPr>
      </w:pPr>
      <w:r w:rsidRPr="00CC6100">
        <w:rPr>
          <w:b/>
          <w:bCs/>
          <w:sz w:val="24"/>
          <w:szCs w:val="24"/>
        </w:rPr>
        <w:br w:type="page"/>
      </w:r>
    </w:p>
    <w:p w14:paraId="161CB26D" w14:textId="77777777" w:rsidR="00427EF4" w:rsidRDefault="00427EF4" w:rsidP="00427EF4">
      <w:pPr>
        <w:jc w:val="both"/>
        <w:rPr>
          <w:b/>
          <w:bCs/>
          <w:color w:val="0070C0"/>
          <w:sz w:val="40"/>
          <w:szCs w:val="40"/>
        </w:rPr>
      </w:pPr>
      <w:bookmarkStart w:id="74" w:name="_Hlk67824630"/>
      <w:bookmarkEnd w:id="73"/>
    </w:p>
    <w:p w14:paraId="65F5C8A7" w14:textId="77777777" w:rsidR="00427EF4" w:rsidRDefault="00427EF4" w:rsidP="00427EF4">
      <w:pPr>
        <w:jc w:val="both"/>
        <w:rPr>
          <w:b/>
          <w:bCs/>
          <w:color w:val="0070C0"/>
          <w:sz w:val="40"/>
          <w:szCs w:val="40"/>
        </w:rPr>
      </w:pPr>
    </w:p>
    <w:p w14:paraId="211F8C55" w14:textId="77777777" w:rsidR="00427EF4" w:rsidRDefault="00427EF4" w:rsidP="00427EF4">
      <w:pPr>
        <w:jc w:val="both"/>
        <w:rPr>
          <w:b/>
          <w:bCs/>
          <w:color w:val="0070C0"/>
          <w:sz w:val="40"/>
          <w:szCs w:val="40"/>
        </w:rPr>
      </w:pPr>
    </w:p>
    <w:p w14:paraId="52574E4D" w14:textId="77777777" w:rsidR="00427EF4" w:rsidRDefault="00427EF4" w:rsidP="00427EF4">
      <w:pPr>
        <w:jc w:val="both"/>
        <w:rPr>
          <w:b/>
          <w:bCs/>
          <w:color w:val="0070C0"/>
          <w:sz w:val="40"/>
          <w:szCs w:val="40"/>
        </w:rPr>
      </w:pPr>
    </w:p>
    <w:p w14:paraId="7A63CD5D" w14:textId="77777777" w:rsidR="00427EF4" w:rsidRDefault="00427EF4" w:rsidP="00427EF4">
      <w:pPr>
        <w:jc w:val="both"/>
        <w:rPr>
          <w:b/>
          <w:bCs/>
          <w:color w:val="0070C0"/>
          <w:sz w:val="40"/>
          <w:szCs w:val="40"/>
        </w:rPr>
      </w:pPr>
    </w:p>
    <w:p w14:paraId="61CA707B" w14:textId="77777777" w:rsidR="00427EF4" w:rsidRDefault="00427EF4" w:rsidP="00427EF4">
      <w:pPr>
        <w:jc w:val="both"/>
        <w:rPr>
          <w:b/>
          <w:bCs/>
          <w:color w:val="0070C0"/>
          <w:sz w:val="40"/>
          <w:szCs w:val="40"/>
        </w:rPr>
      </w:pPr>
    </w:p>
    <w:p w14:paraId="2E49F6BA" w14:textId="77777777" w:rsidR="00427EF4" w:rsidRDefault="00427EF4" w:rsidP="00427EF4">
      <w:pPr>
        <w:jc w:val="both"/>
        <w:rPr>
          <w:b/>
          <w:bCs/>
          <w:color w:val="0070C0"/>
          <w:sz w:val="40"/>
          <w:szCs w:val="40"/>
        </w:rPr>
      </w:pPr>
    </w:p>
    <w:p w14:paraId="668B0174" w14:textId="77777777" w:rsidR="00427EF4" w:rsidRDefault="00427EF4" w:rsidP="00427EF4">
      <w:pPr>
        <w:jc w:val="both"/>
        <w:rPr>
          <w:b/>
          <w:bCs/>
          <w:color w:val="0070C0"/>
          <w:sz w:val="40"/>
          <w:szCs w:val="40"/>
        </w:rPr>
      </w:pPr>
    </w:p>
    <w:p w14:paraId="7DC3AEB5" w14:textId="77777777" w:rsidR="00427EF4" w:rsidRDefault="00427EF4" w:rsidP="00427EF4">
      <w:pPr>
        <w:jc w:val="both"/>
        <w:rPr>
          <w:b/>
          <w:bCs/>
          <w:color w:val="0070C0"/>
          <w:sz w:val="40"/>
          <w:szCs w:val="40"/>
        </w:rPr>
      </w:pPr>
    </w:p>
    <w:p w14:paraId="5712415A" w14:textId="77777777" w:rsidR="00427EF4" w:rsidRDefault="00427EF4" w:rsidP="00427EF4">
      <w:pPr>
        <w:jc w:val="both"/>
        <w:rPr>
          <w:b/>
          <w:bCs/>
          <w:color w:val="0070C0"/>
          <w:sz w:val="40"/>
          <w:szCs w:val="40"/>
        </w:rPr>
      </w:pPr>
    </w:p>
    <w:p w14:paraId="7261ED3D" w14:textId="77777777" w:rsidR="00427EF4" w:rsidRDefault="00427EF4" w:rsidP="00427EF4">
      <w:pPr>
        <w:jc w:val="both"/>
        <w:rPr>
          <w:b/>
          <w:bCs/>
          <w:color w:val="0070C0"/>
          <w:sz w:val="40"/>
          <w:szCs w:val="40"/>
        </w:rPr>
      </w:pPr>
    </w:p>
    <w:p w14:paraId="31D72B4E" w14:textId="77777777" w:rsidR="00427EF4" w:rsidRDefault="00427EF4" w:rsidP="00427EF4">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26A529C7" w14:textId="77777777" w:rsidR="00427EF4" w:rsidRPr="00856E98" w:rsidRDefault="00427EF4" w:rsidP="00427EF4">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Składane przez Wykonawcę, którego oferta jest najwyżej oceniona, na wezwanie Zamawiającego:</w:t>
      </w:r>
    </w:p>
    <w:bookmarkEnd w:id="74"/>
    <w:p w14:paraId="294073FD" w14:textId="77777777" w:rsidR="00427EF4" w:rsidRPr="00856E98" w:rsidRDefault="00427EF4" w:rsidP="00427EF4">
      <w:pPr>
        <w:spacing w:before="480"/>
        <w:ind w:left="426" w:hanging="426"/>
        <w:jc w:val="both"/>
        <w:rPr>
          <w:b/>
          <w:bCs/>
          <w:sz w:val="32"/>
          <w:szCs w:val="32"/>
        </w:rPr>
      </w:pPr>
    </w:p>
    <w:p w14:paraId="28AE6955" w14:textId="77777777" w:rsidR="00427EF4" w:rsidRDefault="00427EF4" w:rsidP="00427EF4">
      <w:pPr>
        <w:spacing w:before="480"/>
        <w:ind w:left="426" w:hanging="426"/>
        <w:jc w:val="both"/>
        <w:rPr>
          <w:b/>
          <w:bCs/>
          <w:sz w:val="24"/>
          <w:szCs w:val="24"/>
        </w:rPr>
      </w:pPr>
    </w:p>
    <w:p w14:paraId="460BB31A" w14:textId="77777777" w:rsidR="00427EF4" w:rsidRDefault="00427EF4" w:rsidP="00427EF4">
      <w:pPr>
        <w:spacing w:before="480"/>
        <w:ind w:left="426" w:hanging="426"/>
        <w:jc w:val="both"/>
        <w:rPr>
          <w:b/>
          <w:bCs/>
          <w:sz w:val="24"/>
          <w:szCs w:val="24"/>
        </w:rPr>
      </w:pPr>
    </w:p>
    <w:p w14:paraId="389E67A4" w14:textId="6FB3674C" w:rsidR="00427EF4" w:rsidRDefault="00427EF4" w:rsidP="005910DB">
      <w:pPr>
        <w:spacing w:before="480"/>
        <w:ind w:left="426" w:hanging="426"/>
        <w:jc w:val="both"/>
        <w:rPr>
          <w:b/>
          <w:bCs/>
          <w:sz w:val="24"/>
          <w:szCs w:val="28"/>
        </w:rPr>
      </w:pPr>
      <w:r>
        <w:rPr>
          <w:b/>
          <w:bCs/>
          <w:sz w:val="24"/>
          <w:szCs w:val="28"/>
        </w:rPr>
        <w:br/>
      </w:r>
    </w:p>
    <w:p w14:paraId="508EB662" w14:textId="77777777" w:rsidR="00427EF4" w:rsidRDefault="00427EF4">
      <w:pPr>
        <w:spacing w:after="160" w:line="259" w:lineRule="auto"/>
        <w:rPr>
          <w:b/>
          <w:bCs/>
          <w:sz w:val="24"/>
          <w:szCs w:val="28"/>
        </w:rPr>
      </w:pPr>
      <w:r>
        <w:rPr>
          <w:b/>
          <w:bCs/>
          <w:sz w:val="24"/>
          <w:szCs w:val="28"/>
        </w:rPr>
        <w:br w:type="page"/>
      </w:r>
    </w:p>
    <w:p w14:paraId="118EF76E" w14:textId="77777777" w:rsidR="00427EF4" w:rsidRPr="007A4EE6" w:rsidRDefault="00427EF4" w:rsidP="00427EF4">
      <w:pPr>
        <w:jc w:val="both"/>
        <w:rPr>
          <w:rFonts w:eastAsiaTheme="majorEastAsia"/>
          <w:b/>
          <w:bCs/>
          <w:color w:val="2F5496" w:themeColor="accent1" w:themeShade="BF"/>
          <w:spacing w:val="20"/>
          <w:sz w:val="28"/>
          <w:szCs w:val="28"/>
        </w:rPr>
      </w:pPr>
      <w:bookmarkStart w:id="75" w:name="_Toc65677239"/>
      <w:bookmarkStart w:id="76" w:name="_Toc65678805"/>
      <w:bookmarkEnd w:id="64"/>
      <w:r w:rsidRPr="00F45433">
        <w:rPr>
          <w:rFonts w:eastAsiaTheme="majorEastAsia"/>
          <w:b/>
          <w:bCs/>
          <w:color w:val="2F5496" w:themeColor="accent1" w:themeShade="BF"/>
          <w:spacing w:val="20"/>
          <w:sz w:val="24"/>
          <w:szCs w:val="24"/>
        </w:rPr>
        <w:lastRenderedPageBreak/>
        <w:t>Załącznik nr 4.1 do SWZ - JEDNOLITY EUROPEJSKI DOKUMENT ZAMÓWIENIA</w:t>
      </w:r>
    </w:p>
    <w:p w14:paraId="34B6F54D" w14:textId="77777777" w:rsidR="00427EF4" w:rsidRPr="00E66F78" w:rsidRDefault="00427EF4" w:rsidP="00427EF4">
      <w:pPr>
        <w:jc w:val="both"/>
        <w:rPr>
          <w:sz w:val="22"/>
          <w:szCs w:val="22"/>
        </w:rPr>
      </w:pPr>
    </w:p>
    <w:p w14:paraId="69ED699B" w14:textId="77777777" w:rsidR="00427EF4" w:rsidRDefault="00427EF4" w:rsidP="00427EF4">
      <w:pPr>
        <w:jc w:val="both"/>
        <w:rPr>
          <w:sz w:val="22"/>
          <w:szCs w:val="22"/>
        </w:rPr>
      </w:pPr>
    </w:p>
    <w:p w14:paraId="53F948F5" w14:textId="77777777" w:rsidR="00427EF4" w:rsidRPr="00E66F78" w:rsidRDefault="00427EF4" w:rsidP="00427EF4">
      <w:pPr>
        <w:jc w:val="both"/>
        <w:rPr>
          <w:sz w:val="22"/>
          <w:szCs w:val="22"/>
        </w:rPr>
      </w:pPr>
      <w:r>
        <w:rPr>
          <w:sz w:val="22"/>
          <w:szCs w:val="22"/>
        </w:rPr>
        <w:t>Zamawiający</w:t>
      </w:r>
      <w:r w:rsidRPr="00E66F78">
        <w:rPr>
          <w:sz w:val="22"/>
          <w:szCs w:val="22"/>
        </w:rPr>
        <w:t xml:space="preserve"> udostępni na swojej stronie internetowej elektroniczny plik formularza jednolitego dokumentu (JEDZ) w formacie </w:t>
      </w:r>
      <w:proofErr w:type="spellStart"/>
      <w:r w:rsidRPr="00E66F78">
        <w:rPr>
          <w:sz w:val="22"/>
          <w:szCs w:val="22"/>
        </w:rPr>
        <w:t>xml</w:t>
      </w:r>
      <w:proofErr w:type="spellEnd"/>
      <w:r w:rsidRPr="00E66F78">
        <w:rPr>
          <w:sz w:val="22"/>
          <w:szCs w:val="22"/>
        </w:rPr>
        <w:t xml:space="preserve"> o nazwie „</w:t>
      </w:r>
      <w:proofErr w:type="spellStart"/>
      <w:r w:rsidRPr="00E66F78">
        <w:rPr>
          <w:sz w:val="22"/>
          <w:szCs w:val="22"/>
        </w:rPr>
        <w:t>espd</w:t>
      </w:r>
      <w:proofErr w:type="spellEnd"/>
      <w:r w:rsidRPr="00E66F78">
        <w:rPr>
          <w:sz w:val="22"/>
          <w:szCs w:val="22"/>
        </w:rPr>
        <w:t>—re</w:t>
      </w:r>
      <w:r>
        <w:rPr>
          <w:sz w:val="22"/>
          <w:szCs w:val="22"/>
        </w:rPr>
        <w:t>q</w:t>
      </w:r>
      <w:r w:rsidRPr="00E66F78">
        <w:rPr>
          <w:sz w:val="22"/>
          <w:szCs w:val="22"/>
        </w:rPr>
        <w:t xml:space="preserve">uest.xml” do zaimportowania i wypełnienia przez </w:t>
      </w:r>
      <w:r>
        <w:rPr>
          <w:sz w:val="22"/>
          <w:szCs w:val="22"/>
        </w:rPr>
        <w:t>Wykonawcę</w:t>
      </w:r>
      <w:r w:rsidRPr="00E66F78">
        <w:rPr>
          <w:sz w:val="22"/>
          <w:szCs w:val="22"/>
        </w:rPr>
        <w:t xml:space="preserve"> w serwisie </w:t>
      </w:r>
      <w:proofErr w:type="spellStart"/>
      <w:r w:rsidRPr="00E66F78">
        <w:rPr>
          <w:sz w:val="22"/>
          <w:szCs w:val="22"/>
        </w:rPr>
        <w:t>eESPD</w:t>
      </w:r>
      <w:proofErr w:type="spellEnd"/>
      <w:r w:rsidRPr="00E66F78">
        <w:rPr>
          <w:sz w:val="22"/>
          <w:szCs w:val="22"/>
        </w:rPr>
        <w:t>.</w:t>
      </w:r>
    </w:p>
    <w:p w14:paraId="1D70BD31" w14:textId="77777777" w:rsidR="00427EF4" w:rsidRPr="00E66F78" w:rsidRDefault="00427EF4" w:rsidP="00427EF4">
      <w:pPr>
        <w:jc w:val="both"/>
        <w:rPr>
          <w:sz w:val="22"/>
          <w:szCs w:val="22"/>
        </w:rPr>
      </w:pPr>
    </w:p>
    <w:p w14:paraId="0916C0A5" w14:textId="77777777" w:rsidR="00427EF4" w:rsidRPr="00E66F78" w:rsidRDefault="00427EF4" w:rsidP="00427EF4">
      <w:pPr>
        <w:jc w:val="both"/>
        <w:rPr>
          <w:b/>
          <w:i/>
          <w:sz w:val="22"/>
          <w:szCs w:val="22"/>
        </w:rPr>
      </w:pPr>
      <w:r w:rsidRPr="00E66F78">
        <w:rPr>
          <w:b/>
          <w:i/>
          <w:sz w:val="22"/>
          <w:szCs w:val="22"/>
        </w:rPr>
        <w:t>Uwaga:</w:t>
      </w:r>
    </w:p>
    <w:p w14:paraId="48E92420" w14:textId="77777777" w:rsidR="00427EF4" w:rsidRPr="00E66F78" w:rsidRDefault="00427EF4" w:rsidP="00427EF4">
      <w:pPr>
        <w:jc w:val="both"/>
        <w:rPr>
          <w:b/>
          <w:i/>
          <w:sz w:val="22"/>
          <w:szCs w:val="22"/>
        </w:rPr>
      </w:pPr>
      <w:r>
        <w:rPr>
          <w:b/>
          <w:i/>
          <w:sz w:val="22"/>
          <w:szCs w:val="22"/>
        </w:rPr>
        <w:t>Wykonawca</w:t>
      </w:r>
      <w:r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331BC395" w14:textId="77777777" w:rsidR="00427EF4" w:rsidRPr="00E66F78" w:rsidRDefault="00427EF4" w:rsidP="00427EF4">
      <w:pPr>
        <w:jc w:val="both"/>
        <w:rPr>
          <w:sz w:val="22"/>
          <w:szCs w:val="22"/>
        </w:rPr>
      </w:pPr>
    </w:p>
    <w:p w14:paraId="4B2AEA71" w14:textId="77777777" w:rsidR="00427EF4" w:rsidRPr="00E66F78" w:rsidRDefault="00427EF4" w:rsidP="00427EF4">
      <w:pPr>
        <w:jc w:val="both"/>
        <w:rPr>
          <w:sz w:val="22"/>
          <w:szCs w:val="22"/>
        </w:rPr>
      </w:pPr>
      <w:r w:rsidRPr="00E66F78">
        <w:rPr>
          <w:sz w:val="22"/>
          <w:szCs w:val="22"/>
        </w:rPr>
        <w:t xml:space="preserve">Formularz przygotowany przez </w:t>
      </w:r>
      <w:r>
        <w:rPr>
          <w:sz w:val="22"/>
          <w:szCs w:val="22"/>
        </w:rPr>
        <w:t>Zamawiającego</w:t>
      </w:r>
      <w:r w:rsidRPr="00E66F78">
        <w:rPr>
          <w:sz w:val="22"/>
          <w:szCs w:val="22"/>
        </w:rPr>
        <w:t xml:space="preserve"> zawierać będzie tylko pola przez niego wskazane konieczne do wypełnienia przez </w:t>
      </w:r>
      <w:r>
        <w:rPr>
          <w:sz w:val="22"/>
          <w:szCs w:val="22"/>
        </w:rPr>
        <w:t>Wykonawcę</w:t>
      </w:r>
      <w:r w:rsidRPr="00E66F78">
        <w:rPr>
          <w:sz w:val="22"/>
          <w:szCs w:val="22"/>
        </w:rPr>
        <w:t>.</w:t>
      </w:r>
    </w:p>
    <w:p w14:paraId="4870DD8C" w14:textId="77777777" w:rsidR="00427EF4" w:rsidRPr="00E66F78" w:rsidRDefault="00427EF4" w:rsidP="00427EF4">
      <w:pPr>
        <w:jc w:val="both"/>
        <w:rPr>
          <w:sz w:val="22"/>
          <w:szCs w:val="22"/>
        </w:rPr>
      </w:pPr>
    </w:p>
    <w:p w14:paraId="2CF01E4D" w14:textId="77777777" w:rsidR="00427EF4" w:rsidRPr="00E66F78" w:rsidRDefault="00427EF4" w:rsidP="00427EF4">
      <w:pPr>
        <w:jc w:val="both"/>
        <w:rPr>
          <w:sz w:val="22"/>
          <w:szCs w:val="22"/>
        </w:rPr>
      </w:pPr>
      <w:r w:rsidRPr="00E66F78">
        <w:rPr>
          <w:sz w:val="22"/>
          <w:szCs w:val="22"/>
        </w:rPr>
        <w:t>Wypełnienie formularza odbędzie się w serwisie internetowym JEDZ.</w:t>
      </w:r>
    </w:p>
    <w:p w14:paraId="12C72CAB" w14:textId="77777777" w:rsidR="00427EF4" w:rsidRPr="00E66F78" w:rsidRDefault="00427EF4" w:rsidP="00427EF4">
      <w:pPr>
        <w:jc w:val="both"/>
        <w:rPr>
          <w:sz w:val="22"/>
          <w:szCs w:val="22"/>
        </w:rPr>
      </w:pPr>
    </w:p>
    <w:p w14:paraId="7E09548A" w14:textId="77777777" w:rsidR="00427EF4" w:rsidRPr="00E66F78" w:rsidRDefault="00427EF4" w:rsidP="00427EF4">
      <w:pPr>
        <w:jc w:val="both"/>
        <w:rPr>
          <w:b/>
          <w:sz w:val="22"/>
          <w:szCs w:val="22"/>
          <w:lang w:val="en-US"/>
        </w:rPr>
      </w:pPr>
      <w:r w:rsidRPr="00E66F78">
        <w:rPr>
          <w:sz w:val="22"/>
          <w:szCs w:val="22"/>
          <w:lang w:val="en-US"/>
        </w:rPr>
        <w:t>Link:</w:t>
      </w:r>
      <w:bookmarkStart w:id="77" w:name="_Hlk7505249"/>
      <w:r>
        <w:rPr>
          <w:sz w:val="22"/>
          <w:szCs w:val="22"/>
          <w:lang w:val="en-US"/>
        </w:rPr>
        <w:t xml:space="preserve"> </w:t>
      </w:r>
      <w:hyperlink r:id="rId15" w:history="1">
        <w:r w:rsidRPr="00B821A9">
          <w:rPr>
            <w:rStyle w:val="Hipercze"/>
            <w:sz w:val="22"/>
            <w:szCs w:val="22"/>
            <w:lang w:val="en-US"/>
          </w:rPr>
          <w:t>http://espd.uzp.gov.pl</w:t>
        </w:r>
      </w:hyperlink>
      <w:bookmarkEnd w:id="77"/>
      <w:r w:rsidRPr="00B821A9">
        <w:rPr>
          <w:sz w:val="22"/>
          <w:szCs w:val="22"/>
          <w:lang w:val="en-US"/>
        </w:rPr>
        <w:t xml:space="preserve"> </w:t>
      </w:r>
    </w:p>
    <w:p w14:paraId="46FD29B8" w14:textId="77777777" w:rsidR="00427EF4" w:rsidRPr="00E66F78" w:rsidRDefault="00427EF4" w:rsidP="00427EF4">
      <w:pPr>
        <w:jc w:val="both"/>
        <w:rPr>
          <w:sz w:val="22"/>
          <w:szCs w:val="22"/>
          <w:lang w:val="en-US"/>
        </w:rPr>
      </w:pPr>
    </w:p>
    <w:p w14:paraId="79364DC9" w14:textId="2735F874" w:rsidR="00427EF4" w:rsidRPr="00E66F78" w:rsidRDefault="00427EF4" w:rsidP="00427EF4">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i dalej </w:t>
      </w:r>
      <w:r w:rsidRPr="00E66F78">
        <w:rPr>
          <w:i/>
          <w:sz w:val="22"/>
          <w:szCs w:val="22"/>
        </w:rPr>
        <w:t>„Jednolity Europejski Dokument Zamówienia”</w:t>
      </w:r>
      <w:r w:rsidRPr="00E66F78">
        <w:rPr>
          <w:sz w:val="22"/>
          <w:szCs w:val="22"/>
        </w:rPr>
        <w:t>.</w:t>
      </w:r>
    </w:p>
    <w:p w14:paraId="3352FEF9" w14:textId="77777777" w:rsidR="00427EF4" w:rsidRPr="00E66F78" w:rsidRDefault="00427EF4" w:rsidP="00427EF4">
      <w:pPr>
        <w:jc w:val="both"/>
        <w:rPr>
          <w:sz w:val="22"/>
          <w:szCs w:val="22"/>
        </w:rPr>
      </w:pPr>
    </w:p>
    <w:p w14:paraId="120C601D" w14:textId="77777777" w:rsidR="00427EF4" w:rsidRDefault="00427EF4" w:rsidP="00427EF4">
      <w:pPr>
        <w:tabs>
          <w:tab w:val="left" w:pos="851"/>
        </w:tabs>
        <w:ind w:left="-142" w:firstLine="142"/>
        <w:rPr>
          <w:b/>
          <w:bCs/>
          <w:sz w:val="22"/>
          <w:szCs w:val="22"/>
        </w:rPr>
      </w:pPr>
    </w:p>
    <w:p w14:paraId="7FD00136" w14:textId="77777777" w:rsidR="00427EF4" w:rsidRDefault="00427EF4" w:rsidP="00427EF4">
      <w:pPr>
        <w:tabs>
          <w:tab w:val="left" w:pos="851"/>
        </w:tabs>
        <w:ind w:left="-142" w:firstLine="142"/>
        <w:rPr>
          <w:b/>
          <w:bCs/>
          <w:sz w:val="22"/>
          <w:szCs w:val="22"/>
        </w:rPr>
      </w:pPr>
    </w:p>
    <w:p w14:paraId="69CB7C29" w14:textId="77777777" w:rsidR="00427EF4" w:rsidRDefault="00427EF4" w:rsidP="00427EF4">
      <w:pPr>
        <w:tabs>
          <w:tab w:val="left" w:pos="851"/>
        </w:tabs>
        <w:ind w:left="-142" w:firstLine="142"/>
        <w:rPr>
          <w:b/>
          <w:bCs/>
          <w:sz w:val="22"/>
          <w:szCs w:val="22"/>
        </w:rPr>
      </w:pPr>
    </w:p>
    <w:p w14:paraId="3E67215D" w14:textId="77777777" w:rsidR="00427EF4" w:rsidRDefault="00427EF4" w:rsidP="00427EF4">
      <w:pPr>
        <w:tabs>
          <w:tab w:val="left" w:pos="851"/>
        </w:tabs>
        <w:ind w:left="-142" w:firstLine="142"/>
        <w:rPr>
          <w:b/>
          <w:bCs/>
          <w:sz w:val="22"/>
          <w:szCs w:val="22"/>
        </w:rPr>
      </w:pPr>
    </w:p>
    <w:p w14:paraId="1577B8EA" w14:textId="77777777" w:rsidR="00427EF4" w:rsidRDefault="00427EF4" w:rsidP="00427EF4">
      <w:pPr>
        <w:tabs>
          <w:tab w:val="left" w:pos="851"/>
        </w:tabs>
        <w:ind w:left="-142" w:firstLine="142"/>
        <w:rPr>
          <w:b/>
          <w:bCs/>
          <w:sz w:val="22"/>
          <w:szCs w:val="22"/>
        </w:rPr>
      </w:pPr>
    </w:p>
    <w:p w14:paraId="2CFDB177" w14:textId="77777777" w:rsidR="00427EF4" w:rsidRPr="00E66F78" w:rsidRDefault="00427EF4" w:rsidP="00427EF4">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3B061306" w14:textId="77777777" w:rsidR="00427EF4" w:rsidRDefault="00427EF4">
      <w:pPr>
        <w:spacing w:after="160" w:line="259" w:lineRule="auto"/>
        <w:rPr>
          <w:rFonts w:eastAsiaTheme="majorEastAsia"/>
          <w:b/>
          <w:bCs/>
          <w:sz w:val="24"/>
          <w:szCs w:val="24"/>
        </w:rPr>
      </w:pPr>
      <w:r>
        <w:rPr>
          <w:sz w:val="24"/>
          <w:szCs w:val="24"/>
        </w:rPr>
        <w:br w:type="page"/>
      </w:r>
    </w:p>
    <w:p w14:paraId="48A85311" w14:textId="77777777" w:rsidR="00427EF4" w:rsidRPr="00F45433" w:rsidRDefault="00427EF4" w:rsidP="00427EF4">
      <w:pPr>
        <w:jc w:val="both"/>
        <w:rPr>
          <w:rFonts w:eastAsiaTheme="majorEastAsia"/>
          <w:b/>
          <w:bCs/>
          <w:color w:val="2F5496" w:themeColor="accent1" w:themeShade="BF"/>
          <w:spacing w:val="20"/>
          <w:sz w:val="24"/>
          <w:szCs w:val="24"/>
        </w:rPr>
      </w:pPr>
      <w:bookmarkStart w:id="78" w:name="_Toc67292117"/>
      <w:bookmarkStart w:id="79" w:name="_Hlk67824806"/>
      <w:bookmarkEnd w:id="75"/>
      <w:bookmarkEnd w:id="76"/>
      <w:r w:rsidRPr="00F45433">
        <w:rPr>
          <w:rFonts w:eastAsiaTheme="majorEastAsia"/>
          <w:b/>
          <w:bCs/>
          <w:color w:val="2F5496" w:themeColor="accent1" w:themeShade="BF"/>
          <w:spacing w:val="20"/>
          <w:sz w:val="24"/>
          <w:szCs w:val="24"/>
        </w:rPr>
        <w:lastRenderedPageBreak/>
        <w:t>Załącznik nr 4.2 do SWZ – OŚWIADCZENIE O PRZYNALEŻNOŚCI LUB BRAKU PRZYNALEŻNOŚCI DO TEJ SAMEJ GRUPY KAPITAŁOWEJ</w:t>
      </w:r>
      <w:bookmarkEnd w:id="78"/>
    </w:p>
    <w:p w14:paraId="7C8786F1" w14:textId="77777777" w:rsidR="00427EF4" w:rsidRPr="00FC197B" w:rsidRDefault="00427EF4" w:rsidP="00427EF4">
      <w:pPr>
        <w:jc w:val="center"/>
        <w:rPr>
          <w:b/>
          <w:sz w:val="22"/>
          <w:szCs w:val="24"/>
        </w:rPr>
      </w:pPr>
    </w:p>
    <w:p w14:paraId="7650CE99" w14:textId="77777777" w:rsidR="00427EF4" w:rsidRDefault="00427EF4" w:rsidP="00427EF4">
      <w:pPr>
        <w:tabs>
          <w:tab w:val="left" w:pos="0"/>
        </w:tabs>
        <w:rPr>
          <w:sz w:val="22"/>
          <w:szCs w:val="22"/>
        </w:rPr>
      </w:pPr>
    </w:p>
    <w:p w14:paraId="1512B7F3" w14:textId="77777777" w:rsidR="00427EF4" w:rsidRPr="00490288" w:rsidRDefault="00427EF4" w:rsidP="00427EF4">
      <w:pPr>
        <w:tabs>
          <w:tab w:val="left" w:pos="0"/>
        </w:tabs>
        <w:rPr>
          <w:sz w:val="22"/>
          <w:szCs w:val="22"/>
        </w:rPr>
      </w:pPr>
      <w:r w:rsidRPr="00490288">
        <w:rPr>
          <w:sz w:val="22"/>
          <w:szCs w:val="22"/>
        </w:rPr>
        <w:t>Nazwa Wykonawcy: ...................................................................................................................</w:t>
      </w:r>
    </w:p>
    <w:p w14:paraId="0A279C34" w14:textId="77777777" w:rsidR="00427EF4" w:rsidRPr="00490288" w:rsidRDefault="00427EF4" w:rsidP="00427EF4">
      <w:pPr>
        <w:tabs>
          <w:tab w:val="left" w:pos="0"/>
        </w:tabs>
        <w:rPr>
          <w:color w:val="FF0000"/>
          <w:sz w:val="22"/>
          <w:szCs w:val="22"/>
        </w:rPr>
      </w:pPr>
    </w:p>
    <w:p w14:paraId="2CA02FD6" w14:textId="77777777" w:rsidR="00427EF4" w:rsidRPr="00490288" w:rsidRDefault="00427EF4" w:rsidP="00427EF4">
      <w:pPr>
        <w:jc w:val="both"/>
        <w:rPr>
          <w:sz w:val="22"/>
          <w:szCs w:val="22"/>
        </w:rPr>
      </w:pPr>
    </w:p>
    <w:p w14:paraId="18580062" w14:textId="77777777" w:rsidR="00427EF4" w:rsidRPr="00A33BF6" w:rsidRDefault="00427EF4" w:rsidP="00427EF4">
      <w:pPr>
        <w:jc w:val="both"/>
        <w:rPr>
          <w:sz w:val="22"/>
          <w:szCs w:val="22"/>
        </w:rPr>
      </w:pPr>
      <w:r w:rsidRPr="00490288">
        <w:rPr>
          <w:sz w:val="22"/>
          <w:szCs w:val="22"/>
        </w:rPr>
        <w:t xml:space="preserve">Składając ofertę w </w:t>
      </w:r>
      <w:r w:rsidRPr="00A33BF6">
        <w:rPr>
          <w:sz w:val="22"/>
          <w:szCs w:val="22"/>
        </w:rPr>
        <w:t>postępowaniu o udzielenie zamówienia publicznego, nr ………, którego przedmiotem jest …………………………………..………. oświadczamy, że:</w:t>
      </w:r>
    </w:p>
    <w:p w14:paraId="031368B3" w14:textId="77777777" w:rsidR="00427EF4" w:rsidRPr="00A33BF6" w:rsidRDefault="00427EF4" w:rsidP="00427EF4">
      <w:pPr>
        <w:jc w:val="both"/>
        <w:rPr>
          <w:sz w:val="22"/>
          <w:szCs w:val="22"/>
        </w:rPr>
      </w:pPr>
    </w:p>
    <w:p w14:paraId="1AA45E3E" w14:textId="77777777" w:rsidR="00427EF4" w:rsidRPr="00A33BF6" w:rsidRDefault="00427EF4" w:rsidP="00427EF4">
      <w:pPr>
        <w:pStyle w:val="Akapitzlist"/>
        <w:ind w:left="284" w:hanging="284"/>
        <w:jc w:val="both"/>
        <w:rPr>
          <w:sz w:val="22"/>
          <w:szCs w:val="22"/>
        </w:rPr>
      </w:pPr>
      <w:bookmarkStart w:id="80" w:name="_Hlk147169277"/>
      <w:r w:rsidRPr="00A33BF6">
        <w:rPr>
          <w:sz w:val="22"/>
          <w:szCs w:val="22"/>
        </w:rPr>
        <w:sym w:font="Wingdings" w:char="F06F"/>
      </w:r>
      <w:bookmarkEnd w:id="80"/>
      <w:r w:rsidRPr="00A33BF6">
        <w:rPr>
          <w:sz w:val="22"/>
          <w:szCs w:val="22"/>
        </w:rPr>
        <w:t xml:space="preserve"> Nie należymy do grupy kapitałowej w rozumieniu ustawy z dnia 16.02.2007r. o ochronie konkurencji i konsumentów </w:t>
      </w:r>
      <w:bookmarkStart w:id="81" w:name="_Hlk148610134"/>
      <w:r w:rsidRPr="00A33BF6">
        <w:rPr>
          <w:sz w:val="22"/>
          <w:szCs w:val="22"/>
        </w:rPr>
        <w:t xml:space="preserve">(Dz.U. 2007 nr 50 poz. 331 z </w:t>
      </w:r>
      <w:proofErr w:type="spellStart"/>
      <w:r w:rsidRPr="00A33BF6">
        <w:rPr>
          <w:sz w:val="22"/>
          <w:szCs w:val="22"/>
        </w:rPr>
        <w:t>późn</w:t>
      </w:r>
      <w:proofErr w:type="spellEnd"/>
      <w:r w:rsidRPr="00A33BF6">
        <w:rPr>
          <w:sz w:val="22"/>
          <w:szCs w:val="22"/>
        </w:rPr>
        <w:t xml:space="preserve">. zm.) </w:t>
      </w:r>
      <w:bookmarkEnd w:id="81"/>
      <w:r w:rsidRPr="00A33BF6">
        <w:rPr>
          <w:sz w:val="22"/>
          <w:szCs w:val="22"/>
        </w:rPr>
        <w:t>z żadnym z Wykonawców, którzy złożyli ofertę w postępowaniu</w:t>
      </w:r>
    </w:p>
    <w:p w14:paraId="2EC02161" w14:textId="77777777" w:rsidR="00427EF4" w:rsidRPr="00A33BF6" w:rsidRDefault="00427EF4" w:rsidP="00427EF4">
      <w:pPr>
        <w:pStyle w:val="Akapitzlist"/>
        <w:ind w:left="284" w:hanging="284"/>
        <w:jc w:val="both"/>
        <w:rPr>
          <w:sz w:val="22"/>
          <w:szCs w:val="22"/>
        </w:rPr>
      </w:pPr>
    </w:p>
    <w:p w14:paraId="1BCD6134" w14:textId="77777777" w:rsidR="00427EF4" w:rsidRPr="00A33BF6" w:rsidRDefault="00427EF4" w:rsidP="00427EF4">
      <w:pPr>
        <w:jc w:val="both"/>
        <w:rPr>
          <w:b/>
          <w:sz w:val="22"/>
          <w:szCs w:val="22"/>
        </w:rPr>
      </w:pPr>
      <w:r w:rsidRPr="00A33BF6">
        <w:rPr>
          <w:b/>
          <w:sz w:val="22"/>
          <w:szCs w:val="22"/>
        </w:rPr>
        <w:t>lub</w:t>
      </w:r>
    </w:p>
    <w:p w14:paraId="3116CF00" w14:textId="77777777" w:rsidR="00427EF4" w:rsidRPr="00A33BF6" w:rsidRDefault="00427EF4" w:rsidP="00427EF4">
      <w:pPr>
        <w:jc w:val="both"/>
        <w:rPr>
          <w:b/>
          <w:sz w:val="22"/>
          <w:szCs w:val="22"/>
        </w:rPr>
      </w:pPr>
    </w:p>
    <w:p w14:paraId="530FF4F0" w14:textId="77777777" w:rsidR="00427EF4" w:rsidRPr="00A33BF6" w:rsidRDefault="00427EF4" w:rsidP="00427EF4">
      <w:pPr>
        <w:ind w:left="284" w:hanging="284"/>
        <w:jc w:val="both"/>
        <w:rPr>
          <w:sz w:val="22"/>
          <w:szCs w:val="22"/>
        </w:rPr>
      </w:pPr>
      <w:r w:rsidRPr="00A33BF6">
        <w:rPr>
          <w:sz w:val="22"/>
          <w:szCs w:val="22"/>
        </w:rPr>
        <w:sym w:font="Wingdings" w:char="F06F"/>
      </w:r>
      <w:r w:rsidRPr="00A33BF6">
        <w:rPr>
          <w:sz w:val="22"/>
          <w:szCs w:val="22"/>
        </w:rPr>
        <w:t xml:space="preserve"> Należymy do grupy kapitałowej, w rozumieniu ustawy z dnia 16.02.2007r. o ochronie konkurencji i konsumentów (Dz.U. 2007 nr 50 poz. 331 z </w:t>
      </w:r>
      <w:proofErr w:type="spellStart"/>
      <w:r w:rsidRPr="00A33BF6">
        <w:rPr>
          <w:sz w:val="22"/>
          <w:szCs w:val="22"/>
        </w:rPr>
        <w:t>późn</w:t>
      </w:r>
      <w:proofErr w:type="spellEnd"/>
      <w:r w:rsidRPr="00A33BF6">
        <w:rPr>
          <w:sz w:val="22"/>
          <w:szCs w:val="22"/>
        </w:rPr>
        <w:t>. zm.) z Wykonawcą/ Wykonawcami wskazanymi w poniższej tabeli. W załączeniu przedstawiamy dokumenty lub/i informacje potwierdzające przygotowanie oferty, oferty częściowej niezależnie od innego Wykonawcy należącego do tej samej grupy kapitałowej*)</w:t>
      </w:r>
    </w:p>
    <w:p w14:paraId="26346F09" w14:textId="77777777" w:rsidR="00427EF4" w:rsidRPr="00E66F78" w:rsidRDefault="00427EF4" w:rsidP="00427EF4">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427EF4" w:rsidRPr="00E66F78" w14:paraId="265A5CE5" w14:textId="77777777" w:rsidTr="009C4954">
        <w:tc>
          <w:tcPr>
            <w:tcW w:w="959" w:type="dxa"/>
          </w:tcPr>
          <w:p w14:paraId="44946990" w14:textId="77777777" w:rsidR="00427EF4" w:rsidRPr="00E66F78" w:rsidRDefault="00427EF4" w:rsidP="009C4954">
            <w:pPr>
              <w:jc w:val="both"/>
              <w:rPr>
                <w:sz w:val="24"/>
                <w:szCs w:val="24"/>
              </w:rPr>
            </w:pPr>
            <w:r w:rsidRPr="00E66F78">
              <w:rPr>
                <w:sz w:val="24"/>
                <w:szCs w:val="24"/>
              </w:rPr>
              <w:t>Lp.</w:t>
            </w:r>
          </w:p>
        </w:tc>
        <w:tc>
          <w:tcPr>
            <w:tcW w:w="8251" w:type="dxa"/>
          </w:tcPr>
          <w:p w14:paraId="0CA2831F" w14:textId="77777777" w:rsidR="00427EF4" w:rsidRPr="00E66F78" w:rsidRDefault="00427EF4" w:rsidP="009C4954">
            <w:pPr>
              <w:jc w:val="both"/>
              <w:rPr>
                <w:sz w:val="24"/>
                <w:szCs w:val="24"/>
              </w:rPr>
            </w:pPr>
            <w:r w:rsidRPr="00E66F78">
              <w:rPr>
                <w:sz w:val="24"/>
                <w:szCs w:val="24"/>
              </w:rPr>
              <w:t>Nazwa podmiotu, adres</w:t>
            </w:r>
          </w:p>
          <w:p w14:paraId="518CEC84" w14:textId="77777777" w:rsidR="00427EF4" w:rsidRPr="00E66F78" w:rsidRDefault="00427EF4" w:rsidP="009C4954">
            <w:pPr>
              <w:jc w:val="both"/>
              <w:rPr>
                <w:sz w:val="24"/>
                <w:szCs w:val="24"/>
              </w:rPr>
            </w:pPr>
          </w:p>
        </w:tc>
      </w:tr>
      <w:tr w:rsidR="00427EF4" w:rsidRPr="00E66F78" w14:paraId="233055F3" w14:textId="77777777" w:rsidTr="009C4954">
        <w:tc>
          <w:tcPr>
            <w:tcW w:w="959" w:type="dxa"/>
          </w:tcPr>
          <w:p w14:paraId="73AA87F8" w14:textId="77777777" w:rsidR="00427EF4" w:rsidRPr="00E66F78" w:rsidRDefault="00427EF4" w:rsidP="009C4954">
            <w:pPr>
              <w:jc w:val="both"/>
              <w:rPr>
                <w:sz w:val="24"/>
                <w:szCs w:val="24"/>
              </w:rPr>
            </w:pPr>
          </w:p>
        </w:tc>
        <w:tc>
          <w:tcPr>
            <w:tcW w:w="8251" w:type="dxa"/>
          </w:tcPr>
          <w:p w14:paraId="702F1992" w14:textId="77777777" w:rsidR="00427EF4" w:rsidRPr="00E66F78" w:rsidRDefault="00427EF4" w:rsidP="009C4954">
            <w:pPr>
              <w:jc w:val="both"/>
              <w:rPr>
                <w:sz w:val="24"/>
                <w:szCs w:val="24"/>
              </w:rPr>
            </w:pPr>
          </w:p>
          <w:p w14:paraId="59F4E635" w14:textId="77777777" w:rsidR="00427EF4" w:rsidRPr="00E66F78" w:rsidRDefault="00427EF4" w:rsidP="009C4954">
            <w:pPr>
              <w:jc w:val="both"/>
              <w:rPr>
                <w:sz w:val="24"/>
                <w:szCs w:val="24"/>
              </w:rPr>
            </w:pPr>
          </w:p>
        </w:tc>
      </w:tr>
      <w:tr w:rsidR="00427EF4" w:rsidRPr="00E66F78" w14:paraId="27425DCC" w14:textId="77777777" w:rsidTr="009C4954">
        <w:tc>
          <w:tcPr>
            <w:tcW w:w="959" w:type="dxa"/>
          </w:tcPr>
          <w:p w14:paraId="105E04D3" w14:textId="77777777" w:rsidR="00427EF4" w:rsidRPr="00E66F78" w:rsidRDefault="00427EF4" w:rsidP="009C4954">
            <w:pPr>
              <w:jc w:val="both"/>
              <w:rPr>
                <w:sz w:val="24"/>
                <w:szCs w:val="24"/>
              </w:rPr>
            </w:pPr>
          </w:p>
          <w:p w14:paraId="01EBD950" w14:textId="77777777" w:rsidR="00427EF4" w:rsidRPr="00E66F78" w:rsidRDefault="00427EF4" w:rsidP="009C4954">
            <w:pPr>
              <w:jc w:val="both"/>
              <w:rPr>
                <w:sz w:val="24"/>
                <w:szCs w:val="24"/>
              </w:rPr>
            </w:pPr>
          </w:p>
        </w:tc>
        <w:tc>
          <w:tcPr>
            <w:tcW w:w="8251" w:type="dxa"/>
          </w:tcPr>
          <w:p w14:paraId="4FFC908D" w14:textId="77777777" w:rsidR="00427EF4" w:rsidRPr="00E66F78" w:rsidRDefault="00427EF4" w:rsidP="009C4954">
            <w:pPr>
              <w:jc w:val="both"/>
              <w:rPr>
                <w:sz w:val="24"/>
                <w:szCs w:val="24"/>
              </w:rPr>
            </w:pPr>
          </w:p>
        </w:tc>
      </w:tr>
      <w:tr w:rsidR="00427EF4" w:rsidRPr="00E66F78" w14:paraId="313D8742" w14:textId="77777777" w:rsidTr="009C4954">
        <w:tc>
          <w:tcPr>
            <w:tcW w:w="959" w:type="dxa"/>
          </w:tcPr>
          <w:p w14:paraId="38152D28" w14:textId="77777777" w:rsidR="00427EF4" w:rsidRPr="00E66F78" w:rsidRDefault="00427EF4" w:rsidP="009C4954">
            <w:pPr>
              <w:jc w:val="both"/>
              <w:rPr>
                <w:sz w:val="24"/>
                <w:szCs w:val="24"/>
              </w:rPr>
            </w:pPr>
          </w:p>
          <w:p w14:paraId="1F722D67" w14:textId="77777777" w:rsidR="00427EF4" w:rsidRPr="00E66F78" w:rsidRDefault="00427EF4" w:rsidP="009C4954">
            <w:pPr>
              <w:jc w:val="both"/>
              <w:rPr>
                <w:sz w:val="24"/>
                <w:szCs w:val="24"/>
              </w:rPr>
            </w:pPr>
          </w:p>
        </w:tc>
        <w:tc>
          <w:tcPr>
            <w:tcW w:w="8251" w:type="dxa"/>
          </w:tcPr>
          <w:p w14:paraId="7A448209" w14:textId="77777777" w:rsidR="00427EF4" w:rsidRPr="00E66F78" w:rsidRDefault="00427EF4" w:rsidP="009C4954">
            <w:pPr>
              <w:jc w:val="both"/>
              <w:rPr>
                <w:sz w:val="24"/>
                <w:szCs w:val="24"/>
              </w:rPr>
            </w:pPr>
          </w:p>
        </w:tc>
      </w:tr>
      <w:tr w:rsidR="00427EF4" w:rsidRPr="00E66F78" w14:paraId="65264256" w14:textId="77777777" w:rsidTr="009C4954">
        <w:tc>
          <w:tcPr>
            <w:tcW w:w="959" w:type="dxa"/>
          </w:tcPr>
          <w:p w14:paraId="207ACFB6" w14:textId="77777777" w:rsidR="00427EF4" w:rsidRPr="00E66F78" w:rsidRDefault="00427EF4" w:rsidP="009C4954">
            <w:pPr>
              <w:jc w:val="both"/>
              <w:rPr>
                <w:sz w:val="24"/>
                <w:szCs w:val="24"/>
              </w:rPr>
            </w:pPr>
          </w:p>
          <w:p w14:paraId="227F3FB4" w14:textId="77777777" w:rsidR="00427EF4" w:rsidRPr="00E66F78" w:rsidRDefault="00427EF4" w:rsidP="009C4954">
            <w:pPr>
              <w:jc w:val="both"/>
              <w:rPr>
                <w:sz w:val="24"/>
                <w:szCs w:val="24"/>
              </w:rPr>
            </w:pPr>
          </w:p>
        </w:tc>
        <w:tc>
          <w:tcPr>
            <w:tcW w:w="8251" w:type="dxa"/>
          </w:tcPr>
          <w:p w14:paraId="06BB93EB" w14:textId="77777777" w:rsidR="00427EF4" w:rsidRPr="00E66F78" w:rsidRDefault="00427EF4" w:rsidP="009C4954">
            <w:pPr>
              <w:jc w:val="both"/>
              <w:rPr>
                <w:sz w:val="24"/>
                <w:szCs w:val="24"/>
              </w:rPr>
            </w:pPr>
          </w:p>
        </w:tc>
      </w:tr>
    </w:tbl>
    <w:p w14:paraId="07CBBE47" w14:textId="77777777" w:rsidR="00427EF4" w:rsidRPr="00E66F78" w:rsidRDefault="00427EF4" w:rsidP="00427EF4">
      <w:pPr>
        <w:jc w:val="both"/>
        <w:rPr>
          <w:sz w:val="24"/>
          <w:szCs w:val="24"/>
        </w:rPr>
      </w:pPr>
    </w:p>
    <w:p w14:paraId="2E4F65E3" w14:textId="77777777" w:rsidR="00427EF4" w:rsidRPr="00E66F78" w:rsidRDefault="00427EF4" w:rsidP="00427EF4">
      <w:pPr>
        <w:jc w:val="both"/>
        <w:rPr>
          <w:sz w:val="24"/>
          <w:szCs w:val="24"/>
        </w:rPr>
      </w:pPr>
    </w:p>
    <w:p w14:paraId="370482DE" w14:textId="77777777" w:rsidR="00427EF4" w:rsidRPr="00E66F78" w:rsidRDefault="00427EF4" w:rsidP="00427EF4">
      <w:pPr>
        <w:rPr>
          <w:sz w:val="22"/>
          <w:szCs w:val="22"/>
        </w:rPr>
      </w:pPr>
      <w:r w:rsidRPr="00E66F78">
        <w:rPr>
          <w:sz w:val="22"/>
          <w:szCs w:val="22"/>
        </w:rPr>
        <w:t>*) –zaznaczyć odpowiednio</w:t>
      </w:r>
    </w:p>
    <w:p w14:paraId="431D4A7A" w14:textId="77777777" w:rsidR="00427EF4" w:rsidRPr="00E66F78" w:rsidRDefault="00427EF4" w:rsidP="00427EF4">
      <w:pPr>
        <w:rPr>
          <w:sz w:val="22"/>
          <w:szCs w:val="22"/>
        </w:rPr>
      </w:pPr>
    </w:p>
    <w:p w14:paraId="55BEFD44" w14:textId="77777777" w:rsidR="00427EF4" w:rsidRDefault="00427EF4" w:rsidP="00427EF4">
      <w:pPr>
        <w:rPr>
          <w:i/>
          <w:iCs/>
        </w:rPr>
      </w:pPr>
    </w:p>
    <w:p w14:paraId="1B06F678" w14:textId="77777777" w:rsidR="00427EF4" w:rsidRDefault="00427EF4" w:rsidP="00427EF4">
      <w:pPr>
        <w:rPr>
          <w:i/>
          <w:iCs/>
        </w:rPr>
      </w:pPr>
    </w:p>
    <w:p w14:paraId="752A081F" w14:textId="77777777" w:rsidR="00427EF4" w:rsidRDefault="00427EF4" w:rsidP="00427EF4">
      <w:pPr>
        <w:rPr>
          <w:i/>
          <w:iCs/>
        </w:rPr>
      </w:pPr>
    </w:p>
    <w:p w14:paraId="688685BF" w14:textId="77777777" w:rsidR="00427EF4" w:rsidRDefault="00427EF4" w:rsidP="00427EF4">
      <w:pPr>
        <w:rPr>
          <w:i/>
          <w:iCs/>
        </w:rPr>
      </w:pPr>
    </w:p>
    <w:p w14:paraId="0BC5CD3A" w14:textId="77777777" w:rsidR="00427EF4" w:rsidRDefault="00427EF4" w:rsidP="00427EF4">
      <w:pPr>
        <w:jc w:val="both"/>
        <w:rPr>
          <w:i/>
          <w:iCs/>
        </w:rPr>
      </w:pPr>
    </w:p>
    <w:p w14:paraId="3E5EDF92" w14:textId="77777777" w:rsidR="00427EF4" w:rsidRPr="00E75E6A" w:rsidRDefault="00427EF4" w:rsidP="00427EF4">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8B3B20A" w14:textId="77777777" w:rsidR="00427EF4" w:rsidRPr="00E66F78" w:rsidRDefault="00427EF4" w:rsidP="00427EF4"/>
    <w:p w14:paraId="00C206D9" w14:textId="77777777" w:rsidR="00427EF4" w:rsidRPr="00E66F78" w:rsidRDefault="00427EF4" w:rsidP="00427EF4"/>
    <w:p w14:paraId="2E8D64D0" w14:textId="77777777" w:rsidR="00427EF4" w:rsidRPr="00E66F78" w:rsidRDefault="00427EF4" w:rsidP="00427EF4"/>
    <w:bookmarkEnd w:id="79"/>
    <w:p w14:paraId="016138F7" w14:textId="77777777" w:rsidR="00427EF4" w:rsidRPr="00E66F78" w:rsidRDefault="00427EF4" w:rsidP="00427EF4">
      <w:pPr>
        <w:tabs>
          <w:tab w:val="left" w:pos="851"/>
        </w:tabs>
        <w:rPr>
          <w:b/>
          <w:bCs/>
          <w:sz w:val="24"/>
          <w:szCs w:val="24"/>
        </w:rPr>
      </w:pPr>
    </w:p>
    <w:p w14:paraId="09D2F998" w14:textId="77777777" w:rsidR="00427EF4" w:rsidRPr="00E66F78" w:rsidRDefault="00427EF4" w:rsidP="00427EF4">
      <w:pPr>
        <w:tabs>
          <w:tab w:val="left" w:pos="851"/>
        </w:tabs>
        <w:rPr>
          <w:b/>
          <w:bCs/>
          <w:sz w:val="24"/>
          <w:szCs w:val="24"/>
        </w:rPr>
      </w:pPr>
    </w:p>
    <w:p w14:paraId="623385A5" w14:textId="77777777" w:rsidR="005910DB" w:rsidRPr="00EB292F" w:rsidRDefault="005910DB" w:rsidP="005910DB">
      <w:pPr>
        <w:spacing w:after="160" w:line="259" w:lineRule="auto"/>
        <w:rPr>
          <w:sz w:val="24"/>
          <w:szCs w:val="24"/>
        </w:rPr>
      </w:pPr>
      <w:r w:rsidRPr="00EB292F">
        <w:rPr>
          <w:sz w:val="24"/>
          <w:szCs w:val="24"/>
        </w:rPr>
        <w:br w:type="page"/>
      </w:r>
    </w:p>
    <w:p w14:paraId="226DEDD0" w14:textId="15E57499" w:rsidR="00427EF4" w:rsidRPr="007A4EE6" w:rsidRDefault="00427EF4" w:rsidP="00427EF4">
      <w:pPr>
        <w:jc w:val="both"/>
        <w:rPr>
          <w:rFonts w:eastAsiaTheme="majorEastAsia"/>
          <w:b/>
          <w:bCs/>
          <w:color w:val="2F5496" w:themeColor="accent1" w:themeShade="BF"/>
          <w:spacing w:val="20"/>
          <w:sz w:val="28"/>
          <w:szCs w:val="28"/>
        </w:rPr>
      </w:pPr>
      <w:bookmarkStart w:id="82" w:name="_Toc67292118"/>
      <w:bookmarkStart w:id="83" w:name="_Hlk67824874"/>
      <w:r w:rsidRPr="00F45433">
        <w:rPr>
          <w:rFonts w:eastAsiaTheme="majorEastAsia"/>
          <w:b/>
          <w:bCs/>
          <w:color w:val="2F5496" w:themeColor="accent1" w:themeShade="BF"/>
          <w:spacing w:val="20"/>
          <w:sz w:val="24"/>
          <w:szCs w:val="24"/>
        </w:rPr>
        <w:lastRenderedPageBreak/>
        <w:t>Załącznik nr 4.3 do SWZ - WYKAZ WYKONANYCH/ WYKONYWANYCH USŁUG</w:t>
      </w:r>
      <w:bookmarkEnd w:id="82"/>
    </w:p>
    <w:p w14:paraId="6E48FF01" w14:textId="77777777" w:rsidR="00427EF4" w:rsidRDefault="00427EF4" w:rsidP="00427EF4">
      <w:pPr>
        <w:rPr>
          <w:b/>
          <w:sz w:val="24"/>
          <w:szCs w:val="24"/>
        </w:rPr>
      </w:pPr>
    </w:p>
    <w:bookmarkEnd w:id="83"/>
    <w:p w14:paraId="016BBD48" w14:textId="77777777" w:rsidR="00427EF4" w:rsidRPr="00427EF4" w:rsidRDefault="00427EF4" w:rsidP="00427EF4">
      <w:pPr>
        <w:spacing w:after="160" w:line="259" w:lineRule="auto"/>
        <w:jc w:val="both"/>
        <w:rPr>
          <w:rFonts w:eastAsiaTheme="majorEastAsia"/>
          <w:b/>
          <w:bCs/>
          <w:sz w:val="24"/>
          <w:szCs w:val="24"/>
        </w:rPr>
      </w:pPr>
    </w:p>
    <w:p w14:paraId="1D4926A2" w14:textId="1D342FC3" w:rsidR="00427EF4" w:rsidRPr="00427EF4" w:rsidRDefault="00427EF4" w:rsidP="00427EF4">
      <w:pPr>
        <w:pStyle w:val="Tekstkomentarza"/>
        <w:jc w:val="center"/>
        <w:rPr>
          <w:i/>
          <w:iCs/>
          <w:sz w:val="22"/>
          <w:szCs w:val="22"/>
        </w:rPr>
      </w:pPr>
      <w:r w:rsidRPr="00427EF4">
        <w:rPr>
          <w:b/>
          <w:sz w:val="24"/>
          <w:szCs w:val="24"/>
        </w:rPr>
        <w:t xml:space="preserve">w okresie ostatnich trzech lat </w:t>
      </w:r>
    </w:p>
    <w:p w14:paraId="1A5BE687" w14:textId="77777777" w:rsidR="00427EF4" w:rsidRPr="008057B2" w:rsidRDefault="00427EF4" w:rsidP="00427EF4">
      <w:pPr>
        <w:jc w:val="center"/>
        <w:rPr>
          <w:b/>
          <w:sz w:val="24"/>
          <w:szCs w:val="24"/>
        </w:rPr>
      </w:pPr>
    </w:p>
    <w:p w14:paraId="52A78792" w14:textId="77777777" w:rsidR="00427EF4" w:rsidRPr="008057B2" w:rsidRDefault="00427EF4" w:rsidP="00427EF4">
      <w:pPr>
        <w:jc w:val="center"/>
        <w:rPr>
          <w:b/>
          <w:sz w:val="24"/>
          <w:szCs w:val="24"/>
        </w:rPr>
      </w:pPr>
      <w:r w:rsidRPr="007A0F82">
        <w:rPr>
          <w:b/>
          <w:sz w:val="24"/>
          <w:szCs w:val="24"/>
        </w:rPr>
        <w:t>w zakresie niezbędnym do wykazania spełnienia warunku udziału w postępowaniu</w:t>
      </w:r>
    </w:p>
    <w:p w14:paraId="0008C8EB" w14:textId="77777777" w:rsidR="00427EF4" w:rsidRDefault="00427EF4" w:rsidP="00427EF4">
      <w:pPr>
        <w:jc w:val="center"/>
        <w:rPr>
          <w:b/>
          <w:sz w:val="24"/>
          <w:szCs w:val="24"/>
        </w:rPr>
      </w:pPr>
    </w:p>
    <w:p w14:paraId="6C108522" w14:textId="77777777" w:rsidR="00427EF4" w:rsidRPr="008057B2" w:rsidRDefault="00427EF4" w:rsidP="00427EF4">
      <w:pPr>
        <w:jc w:val="center"/>
        <w:rPr>
          <w:b/>
          <w:sz w:val="24"/>
          <w:szCs w:val="24"/>
        </w:rPr>
      </w:pPr>
    </w:p>
    <w:p w14:paraId="50D0582C" w14:textId="77777777" w:rsidR="00427EF4" w:rsidRPr="008057B2" w:rsidRDefault="00427EF4" w:rsidP="00427EF4">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0955511" w14:textId="77777777" w:rsidR="00427EF4" w:rsidRPr="00E66F78" w:rsidRDefault="00427EF4" w:rsidP="00427EF4">
      <w:pPr>
        <w:tabs>
          <w:tab w:val="left" w:pos="851"/>
        </w:tabs>
        <w:jc w:val="both"/>
        <w:rPr>
          <w:sz w:val="24"/>
          <w:szCs w:val="24"/>
          <w:lang w:eastAsia="zh-CN"/>
        </w:rPr>
      </w:pPr>
    </w:p>
    <w:p w14:paraId="3BED3E53" w14:textId="77777777" w:rsidR="00427EF4" w:rsidRPr="00E66F78" w:rsidRDefault="00427EF4" w:rsidP="00427EF4">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27EF4" w:rsidRPr="00BE4794" w14:paraId="6E79E2E9" w14:textId="77777777" w:rsidTr="009C4954">
        <w:tc>
          <w:tcPr>
            <w:tcW w:w="426" w:type="dxa"/>
            <w:vAlign w:val="center"/>
          </w:tcPr>
          <w:p w14:paraId="177CC521" w14:textId="77777777" w:rsidR="00427EF4" w:rsidRPr="00BE4794" w:rsidRDefault="00427EF4" w:rsidP="009C4954">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28A347B3" w14:textId="77777777" w:rsidR="00427EF4" w:rsidRPr="00A33BF6" w:rsidRDefault="00427EF4" w:rsidP="009C4954">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1B026729" w14:textId="77777777" w:rsidR="00427EF4" w:rsidRPr="00A33BF6" w:rsidRDefault="00427EF4" w:rsidP="009C4954">
            <w:pPr>
              <w:tabs>
                <w:tab w:val="left" w:pos="851"/>
              </w:tabs>
              <w:jc w:val="center"/>
              <w:rPr>
                <w:b/>
                <w:sz w:val="18"/>
                <w:szCs w:val="18"/>
                <w:lang w:eastAsia="zh-CN"/>
              </w:rPr>
            </w:pPr>
            <w:r w:rsidRPr="00A33BF6">
              <w:rPr>
                <w:b/>
                <w:sz w:val="18"/>
                <w:szCs w:val="18"/>
                <w:lang w:eastAsia="zh-CN"/>
              </w:rPr>
              <w:t>Wartość zamówienia brutto zł</w:t>
            </w:r>
          </w:p>
          <w:p w14:paraId="463C4E29" w14:textId="77777777" w:rsidR="00427EF4" w:rsidRPr="00A33BF6" w:rsidRDefault="00427EF4" w:rsidP="009C4954">
            <w:pPr>
              <w:tabs>
                <w:tab w:val="left" w:pos="851"/>
              </w:tabs>
              <w:jc w:val="center"/>
              <w:rPr>
                <w:sz w:val="18"/>
                <w:szCs w:val="18"/>
                <w:lang w:eastAsia="zh-CN"/>
              </w:rPr>
            </w:pPr>
            <w:r w:rsidRPr="00A33BF6">
              <w:rPr>
                <w:sz w:val="18"/>
                <w:szCs w:val="18"/>
                <w:lang w:eastAsia="zh-CN"/>
              </w:rPr>
              <w:t>(w okresie ostatnich trzech lat przed terminem składania ofert)</w:t>
            </w:r>
          </w:p>
        </w:tc>
        <w:tc>
          <w:tcPr>
            <w:tcW w:w="1417" w:type="dxa"/>
            <w:vAlign w:val="center"/>
          </w:tcPr>
          <w:p w14:paraId="128F5290" w14:textId="77777777" w:rsidR="00427EF4" w:rsidRPr="00BE4794" w:rsidRDefault="00427EF4" w:rsidP="009C4954">
            <w:pPr>
              <w:tabs>
                <w:tab w:val="left" w:pos="851"/>
              </w:tabs>
              <w:jc w:val="center"/>
              <w:rPr>
                <w:b/>
                <w:bCs/>
                <w:sz w:val="18"/>
                <w:szCs w:val="18"/>
                <w:lang w:eastAsia="zh-CN"/>
              </w:rPr>
            </w:pPr>
            <w:r w:rsidRPr="00BE4794">
              <w:rPr>
                <w:b/>
                <w:bCs/>
                <w:sz w:val="18"/>
                <w:szCs w:val="18"/>
                <w:lang w:eastAsia="zh-CN"/>
              </w:rPr>
              <w:t>Data wykonania</w:t>
            </w:r>
          </w:p>
          <w:p w14:paraId="1F5F25B9" w14:textId="77777777" w:rsidR="00427EF4" w:rsidRPr="00BE4794" w:rsidRDefault="00427EF4" w:rsidP="009C4954">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2036E1A8" w14:textId="77777777" w:rsidR="00427EF4" w:rsidRPr="00BE4794" w:rsidRDefault="00427EF4" w:rsidP="009C4954">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47BAD64" w14:textId="77777777" w:rsidR="00427EF4" w:rsidRPr="00BE4794" w:rsidRDefault="00427EF4" w:rsidP="009C4954">
            <w:pPr>
              <w:tabs>
                <w:tab w:val="left" w:pos="851"/>
              </w:tabs>
              <w:jc w:val="center"/>
              <w:rPr>
                <w:b/>
                <w:sz w:val="18"/>
                <w:szCs w:val="18"/>
                <w:lang w:eastAsia="zh-CN"/>
              </w:rPr>
            </w:pPr>
            <w:r w:rsidRPr="00BE4794">
              <w:rPr>
                <w:b/>
                <w:sz w:val="18"/>
                <w:szCs w:val="18"/>
                <w:lang w:eastAsia="zh-CN"/>
              </w:rPr>
              <w:t xml:space="preserve">Podmiot wykonujący zamówienie* </w:t>
            </w:r>
          </w:p>
          <w:p w14:paraId="47B7BA7B" w14:textId="77777777" w:rsidR="00427EF4" w:rsidRPr="00BE4794" w:rsidRDefault="00427EF4" w:rsidP="009C4954">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427EF4" w:rsidRPr="00BE4794" w14:paraId="2B9F4201" w14:textId="77777777" w:rsidTr="009C4954">
        <w:tc>
          <w:tcPr>
            <w:tcW w:w="426" w:type="dxa"/>
            <w:vAlign w:val="center"/>
          </w:tcPr>
          <w:p w14:paraId="550309DE" w14:textId="77777777" w:rsidR="00427EF4" w:rsidRPr="00E75E6A" w:rsidRDefault="00427EF4" w:rsidP="009C4954">
            <w:pPr>
              <w:tabs>
                <w:tab w:val="left" w:pos="851"/>
              </w:tabs>
              <w:ind w:left="-70"/>
              <w:jc w:val="center"/>
              <w:rPr>
                <w:bCs/>
                <w:i/>
                <w:iCs/>
                <w:lang w:eastAsia="zh-CN"/>
              </w:rPr>
            </w:pPr>
            <w:r w:rsidRPr="00E75E6A">
              <w:rPr>
                <w:bCs/>
                <w:i/>
                <w:iCs/>
                <w:lang w:eastAsia="zh-CN"/>
              </w:rPr>
              <w:t>1</w:t>
            </w:r>
          </w:p>
        </w:tc>
        <w:tc>
          <w:tcPr>
            <w:tcW w:w="2410" w:type="dxa"/>
            <w:vAlign w:val="center"/>
          </w:tcPr>
          <w:p w14:paraId="709E61FC" w14:textId="77777777" w:rsidR="00427EF4" w:rsidRPr="00A33BF6" w:rsidRDefault="00427EF4" w:rsidP="009C4954">
            <w:pPr>
              <w:tabs>
                <w:tab w:val="left" w:pos="851"/>
              </w:tabs>
              <w:jc w:val="center"/>
              <w:rPr>
                <w:bCs/>
                <w:i/>
                <w:iCs/>
                <w:lang w:eastAsia="zh-CN"/>
              </w:rPr>
            </w:pPr>
            <w:r w:rsidRPr="00A33BF6">
              <w:rPr>
                <w:bCs/>
                <w:i/>
                <w:iCs/>
                <w:lang w:eastAsia="zh-CN"/>
              </w:rPr>
              <w:t>2</w:t>
            </w:r>
          </w:p>
        </w:tc>
        <w:tc>
          <w:tcPr>
            <w:tcW w:w="1559" w:type="dxa"/>
            <w:vAlign w:val="center"/>
          </w:tcPr>
          <w:p w14:paraId="072206AC" w14:textId="77777777" w:rsidR="00427EF4" w:rsidRPr="00A33BF6" w:rsidRDefault="00427EF4" w:rsidP="009C4954">
            <w:pPr>
              <w:tabs>
                <w:tab w:val="left" w:pos="851"/>
              </w:tabs>
              <w:jc w:val="center"/>
              <w:rPr>
                <w:bCs/>
                <w:i/>
                <w:iCs/>
                <w:lang w:eastAsia="zh-CN"/>
              </w:rPr>
            </w:pPr>
            <w:r w:rsidRPr="00A33BF6">
              <w:rPr>
                <w:bCs/>
                <w:i/>
                <w:iCs/>
                <w:lang w:eastAsia="zh-CN"/>
              </w:rPr>
              <w:t>3</w:t>
            </w:r>
          </w:p>
        </w:tc>
        <w:tc>
          <w:tcPr>
            <w:tcW w:w="1417" w:type="dxa"/>
            <w:vAlign w:val="center"/>
          </w:tcPr>
          <w:p w14:paraId="3F66AD5B" w14:textId="77777777" w:rsidR="00427EF4" w:rsidRPr="00E75E6A" w:rsidRDefault="00427EF4" w:rsidP="009C4954">
            <w:pPr>
              <w:tabs>
                <w:tab w:val="left" w:pos="851"/>
              </w:tabs>
              <w:jc w:val="center"/>
              <w:rPr>
                <w:bCs/>
                <w:i/>
                <w:iCs/>
                <w:lang w:eastAsia="zh-CN"/>
              </w:rPr>
            </w:pPr>
            <w:r w:rsidRPr="00E75E6A">
              <w:rPr>
                <w:bCs/>
                <w:i/>
                <w:iCs/>
                <w:lang w:eastAsia="zh-CN"/>
              </w:rPr>
              <w:t>4</w:t>
            </w:r>
          </w:p>
        </w:tc>
        <w:tc>
          <w:tcPr>
            <w:tcW w:w="1560" w:type="dxa"/>
            <w:vAlign w:val="center"/>
          </w:tcPr>
          <w:p w14:paraId="611550BA" w14:textId="77777777" w:rsidR="00427EF4" w:rsidRPr="00E75E6A" w:rsidRDefault="00427EF4" w:rsidP="009C4954">
            <w:pPr>
              <w:tabs>
                <w:tab w:val="left" w:pos="851"/>
              </w:tabs>
              <w:jc w:val="center"/>
              <w:rPr>
                <w:bCs/>
                <w:i/>
                <w:iCs/>
                <w:lang w:eastAsia="zh-CN"/>
              </w:rPr>
            </w:pPr>
            <w:r w:rsidRPr="00E75E6A">
              <w:rPr>
                <w:bCs/>
                <w:i/>
                <w:iCs/>
                <w:lang w:eastAsia="zh-CN"/>
              </w:rPr>
              <w:t>5</w:t>
            </w:r>
          </w:p>
        </w:tc>
        <w:tc>
          <w:tcPr>
            <w:tcW w:w="1842" w:type="dxa"/>
            <w:vAlign w:val="center"/>
          </w:tcPr>
          <w:p w14:paraId="09C6D327" w14:textId="77777777" w:rsidR="00427EF4" w:rsidRPr="00E75E6A" w:rsidRDefault="00427EF4" w:rsidP="009C4954">
            <w:pPr>
              <w:tabs>
                <w:tab w:val="left" w:pos="851"/>
              </w:tabs>
              <w:jc w:val="center"/>
              <w:rPr>
                <w:bCs/>
                <w:i/>
                <w:iCs/>
                <w:lang w:eastAsia="zh-CN"/>
              </w:rPr>
            </w:pPr>
            <w:r w:rsidRPr="00E75E6A">
              <w:rPr>
                <w:bCs/>
                <w:i/>
                <w:iCs/>
                <w:lang w:eastAsia="zh-CN"/>
              </w:rPr>
              <w:t>6</w:t>
            </w:r>
          </w:p>
        </w:tc>
      </w:tr>
      <w:tr w:rsidR="00427EF4" w:rsidRPr="00E66F78" w14:paraId="2DF55A64" w14:textId="77777777" w:rsidTr="009C4954">
        <w:trPr>
          <w:cantSplit/>
          <w:trHeight w:val="228"/>
        </w:trPr>
        <w:tc>
          <w:tcPr>
            <w:tcW w:w="9214" w:type="dxa"/>
            <w:gridSpan w:val="6"/>
            <w:vAlign w:val="center"/>
          </w:tcPr>
          <w:p w14:paraId="6EB4ED02" w14:textId="1044BED5" w:rsidR="00427EF4" w:rsidRPr="00A33BF6" w:rsidRDefault="00427EF4" w:rsidP="00A46765">
            <w:pPr>
              <w:tabs>
                <w:tab w:val="left" w:pos="851"/>
              </w:tabs>
              <w:jc w:val="both"/>
              <w:rPr>
                <w:bCs/>
                <w:sz w:val="24"/>
                <w:szCs w:val="24"/>
                <w:lang w:eastAsia="zh-CN"/>
              </w:rPr>
            </w:pPr>
            <w:r w:rsidRPr="00A33BF6">
              <w:rPr>
                <w:bCs/>
                <w:sz w:val="22"/>
                <w:szCs w:val="22"/>
                <w:lang w:eastAsia="zh-CN"/>
              </w:rPr>
              <w:t>warunek</w:t>
            </w:r>
            <w:r w:rsidRPr="00FB0CDA">
              <w:rPr>
                <w:bCs/>
                <w:sz w:val="22"/>
                <w:szCs w:val="22"/>
                <w:lang w:eastAsia="zh-CN"/>
              </w:rPr>
              <w:t xml:space="preserve">: </w:t>
            </w:r>
            <w:r w:rsidR="0068438A" w:rsidRPr="00FB0CDA">
              <w:rPr>
                <w:bCs/>
                <w:sz w:val="22"/>
                <w:szCs w:val="22"/>
                <w:lang w:eastAsia="zh-CN"/>
              </w:rPr>
              <w:t>co najmniej usługi rzeczoznawcze w podziemnych zakładach górniczych polegające na wykonaniu opinii albo badania i opinii w grupie rzeczoznawczej, do której przynależy przedmiot zamówienia o łącznej wartości nie mniejszej niż 100 000,00 zł brutto</w:t>
            </w:r>
          </w:p>
        </w:tc>
      </w:tr>
      <w:tr w:rsidR="00427EF4" w:rsidRPr="00E66F78" w14:paraId="2B79CA50" w14:textId="77777777" w:rsidTr="009C4954">
        <w:trPr>
          <w:cantSplit/>
          <w:trHeight w:val="735"/>
        </w:trPr>
        <w:tc>
          <w:tcPr>
            <w:tcW w:w="426" w:type="dxa"/>
            <w:vAlign w:val="center"/>
          </w:tcPr>
          <w:p w14:paraId="38998120" w14:textId="77777777" w:rsidR="00427EF4" w:rsidRPr="008F2B27" w:rsidRDefault="00427EF4" w:rsidP="009C4954">
            <w:pPr>
              <w:tabs>
                <w:tab w:val="left" w:pos="851"/>
              </w:tabs>
              <w:jc w:val="both"/>
              <w:rPr>
                <w:b/>
                <w:lang w:eastAsia="zh-CN"/>
              </w:rPr>
            </w:pPr>
            <w:r w:rsidRPr="008F2B27">
              <w:rPr>
                <w:b/>
                <w:lang w:eastAsia="zh-CN"/>
              </w:rPr>
              <w:t>1.1</w:t>
            </w:r>
          </w:p>
        </w:tc>
        <w:tc>
          <w:tcPr>
            <w:tcW w:w="2410" w:type="dxa"/>
          </w:tcPr>
          <w:p w14:paraId="73FB7772" w14:textId="77777777" w:rsidR="00427EF4" w:rsidRPr="00A33BF6" w:rsidRDefault="00427EF4" w:rsidP="009C4954">
            <w:pPr>
              <w:tabs>
                <w:tab w:val="left" w:pos="851"/>
              </w:tabs>
              <w:jc w:val="both"/>
              <w:rPr>
                <w:sz w:val="24"/>
                <w:szCs w:val="24"/>
                <w:lang w:eastAsia="zh-CN"/>
              </w:rPr>
            </w:pPr>
          </w:p>
          <w:p w14:paraId="112253EB" w14:textId="77777777" w:rsidR="00427EF4" w:rsidRPr="00A33BF6" w:rsidRDefault="00427EF4" w:rsidP="009C4954">
            <w:pPr>
              <w:tabs>
                <w:tab w:val="left" w:pos="851"/>
              </w:tabs>
              <w:jc w:val="both"/>
              <w:rPr>
                <w:sz w:val="24"/>
                <w:szCs w:val="24"/>
                <w:lang w:eastAsia="zh-CN"/>
              </w:rPr>
            </w:pPr>
          </w:p>
        </w:tc>
        <w:tc>
          <w:tcPr>
            <w:tcW w:w="1559" w:type="dxa"/>
          </w:tcPr>
          <w:p w14:paraId="6CFA0974" w14:textId="77777777" w:rsidR="00427EF4" w:rsidRPr="00A33BF6" w:rsidRDefault="00427EF4" w:rsidP="009C4954">
            <w:pPr>
              <w:tabs>
                <w:tab w:val="left" w:pos="851"/>
              </w:tabs>
              <w:jc w:val="both"/>
              <w:rPr>
                <w:b/>
                <w:sz w:val="24"/>
                <w:szCs w:val="24"/>
                <w:lang w:eastAsia="zh-CN"/>
              </w:rPr>
            </w:pPr>
          </w:p>
        </w:tc>
        <w:tc>
          <w:tcPr>
            <w:tcW w:w="1417" w:type="dxa"/>
          </w:tcPr>
          <w:p w14:paraId="4F4991FD" w14:textId="77777777" w:rsidR="00427EF4" w:rsidRPr="00E66F78" w:rsidRDefault="00427EF4" w:rsidP="009C4954">
            <w:pPr>
              <w:tabs>
                <w:tab w:val="left" w:pos="851"/>
              </w:tabs>
              <w:jc w:val="both"/>
              <w:rPr>
                <w:b/>
                <w:sz w:val="24"/>
                <w:szCs w:val="24"/>
                <w:lang w:eastAsia="zh-CN"/>
              </w:rPr>
            </w:pPr>
          </w:p>
        </w:tc>
        <w:tc>
          <w:tcPr>
            <w:tcW w:w="1560" w:type="dxa"/>
          </w:tcPr>
          <w:p w14:paraId="547271A6" w14:textId="77777777" w:rsidR="00427EF4" w:rsidRPr="00E66F78" w:rsidRDefault="00427EF4" w:rsidP="009C4954">
            <w:pPr>
              <w:tabs>
                <w:tab w:val="left" w:pos="851"/>
              </w:tabs>
              <w:jc w:val="both"/>
              <w:rPr>
                <w:b/>
                <w:sz w:val="24"/>
                <w:szCs w:val="24"/>
                <w:lang w:eastAsia="zh-CN"/>
              </w:rPr>
            </w:pPr>
          </w:p>
        </w:tc>
        <w:tc>
          <w:tcPr>
            <w:tcW w:w="1842" w:type="dxa"/>
          </w:tcPr>
          <w:p w14:paraId="457EC5DF" w14:textId="77777777" w:rsidR="00427EF4" w:rsidRPr="00E66F78" w:rsidRDefault="00427EF4" w:rsidP="009C4954">
            <w:pPr>
              <w:tabs>
                <w:tab w:val="left" w:pos="851"/>
              </w:tabs>
              <w:jc w:val="both"/>
              <w:rPr>
                <w:b/>
                <w:color w:val="7030A0"/>
                <w:sz w:val="24"/>
                <w:szCs w:val="24"/>
                <w:lang w:eastAsia="zh-CN"/>
              </w:rPr>
            </w:pPr>
          </w:p>
        </w:tc>
      </w:tr>
      <w:tr w:rsidR="00427EF4" w:rsidRPr="00E66F78" w14:paraId="464EEF10" w14:textId="77777777" w:rsidTr="009C4954">
        <w:trPr>
          <w:cantSplit/>
          <w:trHeight w:val="598"/>
        </w:trPr>
        <w:tc>
          <w:tcPr>
            <w:tcW w:w="426" w:type="dxa"/>
            <w:vAlign w:val="center"/>
          </w:tcPr>
          <w:p w14:paraId="7A5331C8" w14:textId="77777777" w:rsidR="00427EF4" w:rsidRPr="008F2B27" w:rsidRDefault="00427EF4" w:rsidP="009C4954">
            <w:pPr>
              <w:tabs>
                <w:tab w:val="left" w:pos="851"/>
              </w:tabs>
              <w:jc w:val="both"/>
              <w:rPr>
                <w:b/>
                <w:lang w:eastAsia="zh-CN"/>
              </w:rPr>
            </w:pPr>
            <w:r w:rsidRPr="008F2B27">
              <w:rPr>
                <w:b/>
                <w:lang w:eastAsia="zh-CN"/>
              </w:rPr>
              <w:t>1.2</w:t>
            </w:r>
          </w:p>
        </w:tc>
        <w:tc>
          <w:tcPr>
            <w:tcW w:w="2410" w:type="dxa"/>
          </w:tcPr>
          <w:p w14:paraId="64A9B3E0" w14:textId="77777777" w:rsidR="00427EF4" w:rsidRPr="00A33BF6" w:rsidRDefault="00427EF4" w:rsidP="009C4954">
            <w:pPr>
              <w:tabs>
                <w:tab w:val="left" w:pos="851"/>
              </w:tabs>
              <w:jc w:val="both"/>
              <w:rPr>
                <w:sz w:val="24"/>
                <w:szCs w:val="24"/>
                <w:lang w:eastAsia="zh-CN"/>
              </w:rPr>
            </w:pPr>
          </w:p>
          <w:p w14:paraId="5D6679B5" w14:textId="77777777" w:rsidR="00427EF4" w:rsidRPr="00A33BF6" w:rsidRDefault="00427EF4" w:rsidP="009C4954">
            <w:pPr>
              <w:tabs>
                <w:tab w:val="left" w:pos="851"/>
              </w:tabs>
              <w:jc w:val="both"/>
              <w:rPr>
                <w:sz w:val="24"/>
                <w:szCs w:val="24"/>
                <w:lang w:eastAsia="zh-CN"/>
              </w:rPr>
            </w:pPr>
          </w:p>
          <w:p w14:paraId="3F57ECB8" w14:textId="77777777" w:rsidR="00427EF4" w:rsidRPr="00A33BF6" w:rsidRDefault="00427EF4" w:rsidP="009C4954">
            <w:pPr>
              <w:tabs>
                <w:tab w:val="left" w:pos="851"/>
              </w:tabs>
              <w:jc w:val="both"/>
              <w:rPr>
                <w:sz w:val="24"/>
                <w:szCs w:val="24"/>
                <w:lang w:eastAsia="zh-CN"/>
              </w:rPr>
            </w:pPr>
          </w:p>
        </w:tc>
        <w:tc>
          <w:tcPr>
            <w:tcW w:w="1559" w:type="dxa"/>
          </w:tcPr>
          <w:p w14:paraId="2B213220" w14:textId="77777777" w:rsidR="00427EF4" w:rsidRPr="00A33BF6" w:rsidRDefault="00427EF4" w:rsidP="009C4954">
            <w:pPr>
              <w:tabs>
                <w:tab w:val="left" w:pos="851"/>
              </w:tabs>
              <w:jc w:val="both"/>
              <w:rPr>
                <w:b/>
                <w:sz w:val="24"/>
                <w:szCs w:val="24"/>
                <w:lang w:eastAsia="zh-CN"/>
              </w:rPr>
            </w:pPr>
          </w:p>
        </w:tc>
        <w:tc>
          <w:tcPr>
            <w:tcW w:w="1417" w:type="dxa"/>
          </w:tcPr>
          <w:p w14:paraId="338CC2F4" w14:textId="77777777" w:rsidR="00427EF4" w:rsidRPr="00E66F78" w:rsidRDefault="00427EF4" w:rsidP="009C4954">
            <w:pPr>
              <w:tabs>
                <w:tab w:val="left" w:pos="851"/>
              </w:tabs>
              <w:jc w:val="both"/>
              <w:rPr>
                <w:b/>
                <w:sz w:val="24"/>
                <w:szCs w:val="24"/>
                <w:lang w:eastAsia="zh-CN"/>
              </w:rPr>
            </w:pPr>
          </w:p>
        </w:tc>
        <w:tc>
          <w:tcPr>
            <w:tcW w:w="1560" w:type="dxa"/>
          </w:tcPr>
          <w:p w14:paraId="3A1FCF80" w14:textId="77777777" w:rsidR="00427EF4" w:rsidRPr="00E66F78" w:rsidRDefault="00427EF4" w:rsidP="009C4954">
            <w:pPr>
              <w:tabs>
                <w:tab w:val="left" w:pos="851"/>
              </w:tabs>
              <w:jc w:val="both"/>
              <w:rPr>
                <w:b/>
                <w:sz w:val="24"/>
                <w:szCs w:val="24"/>
                <w:lang w:eastAsia="zh-CN"/>
              </w:rPr>
            </w:pPr>
          </w:p>
        </w:tc>
        <w:tc>
          <w:tcPr>
            <w:tcW w:w="1842" w:type="dxa"/>
          </w:tcPr>
          <w:p w14:paraId="71683890" w14:textId="77777777" w:rsidR="00427EF4" w:rsidRPr="00E66F78" w:rsidRDefault="00427EF4" w:rsidP="009C4954">
            <w:pPr>
              <w:tabs>
                <w:tab w:val="left" w:pos="851"/>
              </w:tabs>
              <w:jc w:val="both"/>
              <w:rPr>
                <w:b/>
                <w:color w:val="7030A0"/>
                <w:sz w:val="24"/>
                <w:szCs w:val="24"/>
                <w:lang w:eastAsia="zh-CN"/>
              </w:rPr>
            </w:pPr>
          </w:p>
        </w:tc>
      </w:tr>
    </w:tbl>
    <w:p w14:paraId="1699CDB9" w14:textId="77777777" w:rsidR="00427EF4" w:rsidRPr="00555424" w:rsidRDefault="00427EF4" w:rsidP="00427EF4">
      <w:pPr>
        <w:spacing w:before="200"/>
        <w:jc w:val="both"/>
        <w:rPr>
          <w:b/>
          <w:bCs/>
          <w:lang w:eastAsia="zh-CN"/>
        </w:rPr>
      </w:pPr>
      <w:r w:rsidRPr="00555424">
        <w:rPr>
          <w:b/>
          <w:bCs/>
          <w:lang w:eastAsia="zh-CN"/>
        </w:rPr>
        <w:t>Uwaga!</w:t>
      </w:r>
    </w:p>
    <w:p w14:paraId="2575E310" w14:textId="77777777" w:rsidR="00427EF4" w:rsidRPr="00555424" w:rsidRDefault="00427EF4" w:rsidP="00B17DF8">
      <w:pPr>
        <w:numPr>
          <w:ilvl w:val="0"/>
          <w:numId w:val="56"/>
        </w:numPr>
        <w:ind w:left="284" w:hanging="284"/>
        <w:jc w:val="both"/>
        <w:rPr>
          <w:bCs/>
          <w:i/>
          <w:iCs/>
          <w:lang w:eastAsia="zh-CN"/>
        </w:rPr>
      </w:pPr>
      <w:r w:rsidRPr="00555424">
        <w:rPr>
          <w:bCs/>
          <w:i/>
          <w:iCs/>
          <w:lang w:eastAsia="zh-CN"/>
        </w:rPr>
        <w:t>Przez wykonanie zamówienia należy rozumieć jego odbiór.</w:t>
      </w:r>
    </w:p>
    <w:p w14:paraId="3694A0C6" w14:textId="2D09DD00" w:rsidR="00427EF4" w:rsidRPr="00555424" w:rsidRDefault="00427EF4" w:rsidP="00B17DF8">
      <w:pPr>
        <w:numPr>
          <w:ilvl w:val="0"/>
          <w:numId w:val="56"/>
        </w:numPr>
        <w:ind w:left="284" w:hanging="284"/>
        <w:jc w:val="both"/>
        <w:rPr>
          <w:bCs/>
          <w:i/>
          <w:iCs/>
          <w:lang w:eastAsia="zh-CN"/>
        </w:rPr>
      </w:pPr>
      <w:r w:rsidRPr="00555424">
        <w:rPr>
          <w:bCs/>
          <w:i/>
          <w:iCs/>
          <w:lang w:eastAsia="zh-CN"/>
        </w:rPr>
        <w:t xml:space="preserve">W przypadku usług okresowych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xml:space="preserve">, podając wartość zrealizowanego dotychczas </w:t>
      </w:r>
      <w:r w:rsidRPr="00A33BF6">
        <w:rPr>
          <w:bCs/>
          <w:i/>
          <w:iCs/>
          <w:lang w:eastAsia="zh-CN"/>
        </w:rPr>
        <w:t>zamówienia.</w:t>
      </w:r>
    </w:p>
    <w:p w14:paraId="7EE89C19" w14:textId="1CE65864" w:rsidR="00427EF4" w:rsidRPr="00555424" w:rsidRDefault="00427EF4" w:rsidP="00B17DF8">
      <w:pPr>
        <w:numPr>
          <w:ilvl w:val="0"/>
          <w:numId w:val="56"/>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t>
      </w:r>
      <w:r w:rsidRPr="00427EF4">
        <w:rPr>
          <w:i/>
          <w:iCs/>
          <w:lang w:eastAsia="zh-CN"/>
        </w:rPr>
        <w:t>w wykazie usł</w:t>
      </w:r>
      <w:r w:rsidRPr="00427EF4">
        <w:rPr>
          <w:bCs/>
          <w:i/>
          <w:iCs/>
          <w:lang w:eastAsia="zh-CN"/>
        </w:rPr>
        <w:t xml:space="preserve">ugi zostały </w:t>
      </w:r>
      <w:r w:rsidRPr="00555424">
        <w:rPr>
          <w:bCs/>
          <w:i/>
          <w:iCs/>
          <w:lang w:eastAsia="zh-CN"/>
        </w:rPr>
        <w:t xml:space="preserve">wykonane należycie </w:t>
      </w:r>
      <w:r w:rsidRPr="00837595">
        <w:rPr>
          <w:bCs/>
          <w:i/>
          <w:iCs/>
          <w:lang w:eastAsia="zh-CN"/>
        </w:rPr>
        <w:t>lub są wykonywane należycie.</w:t>
      </w:r>
    </w:p>
    <w:p w14:paraId="3CB978EC" w14:textId="77777777" w:rsidR="00427EF4" w:rsidRPr="00555424" w:rsidRDefault="00427EF4" w:rsidP="00B17DF8">
      <w:pPr>
        <w:numPr>
          <w:ilvl w:val="0"/>
          <w:numId w:val="56"/>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3260C9BB" w14:textId="77777777" w:rsidR="00427EF4" w:rsidRPr="00427EF4" w:rsidRDefault="00427EF4" w:rsidP="00B17DF8">
      <w:pPr>
        <w:numPr>
          <w:ilvl w:val="0"/>
          <w:numId w:val="56"/>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Pr="00E66F78">
        <w:rPr>
          <w:i/>
          <w:iCs/>
        </w:rPr>
        <w:t xml:space="preserve">.  </w:t>
      </w:r>
    </w:p>
    <w:p w14:paraId="7B5CFF18" w14:textId="39B322AC" w:rsidR="00427EF4" w:rsidRDefault="00427EF4">
      <w:pPr>
        <w:spacing w:after="160" w:line="259" w:lineRule="auto"/>
        <w:rPr>
          <w:i/>
          <w:iCs/>
        </w:rPr>
      </w:pPr>
      <w:r>
        <w:rPr>
          <w:i/>
          <w:iCs/>
        </w:rPr>
        <w:br w:type="page"/>
      </w:r>
    </w:p>
    <w:p w14:paraId="7C943770" w14:textId="77777777" w:rsidR="00427EF4" w:rsidRPr="007A4EE6" w:rsidRDefault="00427EF4" w:rsidP="009C4954">
      <w:pPr>
        <w:jc w:val="both"/>
        <w:rPr>
          <w:rFonts w:eastAsiaTheme="majorEastAsia"/>
          <w:b/>
          <w:bCs/>
          <w:color w:val="2F5496" w:themeColor="accent1" w:themeShade="BF"/>
          <w:spacing w:val="20"/>
          <w:sz w:val="28"/>
          <w:szCs w:val="28"/>
        </w:rPr>
      </w:pPr>
      <w:bookmarkStart w:id="84" w:name="_Toc67292119"/>
      <w:bookmarkStart w:id="85" w:name="_Hlk67824925"/>
      <w:r w:rsidRPr="00F45433">
        <w:rPr>
          <w:rFonts w:eastAsiaTheme="majorEastAsia"/>
          <w:b/>
          <w:bCs/>
          <w:color w:val="2F5496" w:themeColor="accent1" w:themeShade="BF"/>
          <w:spacing w:val="20"/>
          <w:sz w:val="24"/>
          <w:szCs w:val="24"/>
        </w:rPr>
        <w:lastRenderedPageBreak/>
        <w:t>Załącznik nr 4.4 do SWZ - WYKAZ OSÓB</w:t>
      </w:r>
      <w:bookmarkEnd w:id="84"/>
      <w:r w:rsidRPr="00F45433">
        <w:rPr>
          <w:rFonts w:eastAsiaTheme="majorEastAsia"/>
          <w:b/>
          <w:bCs/>
          <w:color w:val="2F5496" w:themeColor="accent1" w:themeShade="BF"/>
          <w:spacing w:val="20"/>
          <w:sz w:val="24"/>
          <w:szCs w:val="24"/>
        </w:rPr>
        <w:t xml:space="preserve"> KIEROWANYCH DO WYKONANIA ZAMÓWIENIA</w:t>
      </w:r>
    </w:p>
    <w:p w14:paraId="5D1FB5CD" w14:textId="77777777" w:rsidR="00427EF4" w:rsidRPr="00357DE2" w:rsidRDefault="00427EF4" w:rsidP="009C4954">
      <w:pPr>
        <w:rPr>
          <w:b/>
          <w:bCs/>
          <w:sz w:val="10"/>
          <w:szCs w:val="10"/>
        </w:rPr>
      </w:pPr>
    </w:p>
    <w:bookmarkEnd w:id="85"/>
    <w:p w14:paraId="06CDCB52" w14:textId="77777777" w:rsidR="00427EF4" w:rsidRDefault="00427EF4" w:rsidP="009C4954">
      <w:pPr>
        <w:jc w:val="center"/>
        <w:rPr>
          <w:b/>
          <w:bCs/>
          <w:sz w:val="24"/>
          <w:szCs w:val="24"/>
        </w:rPr>
      </w:pPr>
      <w:r w:rsidRPr="005E5681">
        <w:rPr>
          <w:b/>
          <w:bCs/>
          <w:sz w:val="24"/>
          <w:szCs w:val="24"/>
        </w:rPr>
        <w:t>w zakresie niezbędnym do wykazania spełnienia warunku udziału w postępowaniu</w:t>
      </w:r>
    </w:p>
    <w:p w14:paraId="62C21EAB" w14:textId="77777777" w:rsidR="00427EF4" w:rsidRDefault="00427EF4" w:rsidP="009C4954">
      <w:pPr>
        <w:rPr>
          <w:b/>
          <w:bCs/>
          <w:sz w:val="10"/>
          <w:szCs w:val="10"/>
        </w:rPr>
      </w:pPr>
    </w:p>
    <w:p w14:paraId="608C7AE9" w14:textId="77777777" w:rsidR="00357DE2" w:rsidRPr="00357DE2" w:rsidRDefault="00357DE2" w:rsidP="009C4954">
      <w:pPr>
        <w:rPr>
          <w:b/>
          <w:bCs/>
          <w:sz w:val="10"/>
          <w:szCs w:val="10"/>
        </w:rPr>
      </w:pPr>
    </w:p>
    <w:p w14:paraId="4C1F740A" w14:textId="77777777" w:rsidR="00427EF4" w:rsidRDefault="00427EF4" w:rsidP="00427EF4">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F6F53F9" w14:textId="77777777" w:rsidR="004427D9" w:rsidRDefault="004427D9" w:rsidP="00427EF4">
      <w:pPr>
        <w:tabs>
          <w:tab w:val="left" w:pos="0"/>
        </w:tabs>
        <w:rPr>
          <w:sz w:val="22"/>
          <w:szCs w:val="22"/>
        </w:rPr>
      </w:pPr>
    </w:p>
    <w:p w14:paraId="37E5B26D" w14:textId="77777777" w:rsidR="004427D9" w:rsidRPr="008057B2" w:rsidRDefault="004427D9" w:rsidP="004427D9">
      <w:pPr>
        <w:tabs>
          <w:tab w:val="left" w:pos="0"/>
        </w:tabs>
        <w:jc w:val="center"/>
        <w:rPr>
          <w:sz w:val="22"/>
          <w:szCs w:val="22"/>
        </w:rPr>
      </w:pPr>
      <w:r>
        <w:rPr>
          <w:sz w:val="22"/>
          <w:szCs w:val="22"/>
        </w:rPr>
        <w:t>NIE DOTYCZY</w:t>
      </w:r>
    </w:p>
    <w:p w14:paraId="5717C67E" w14:textId="77777777" w:rsidR="004427D9" w:rsidRDefault="004427D9" w:rsidP="00427EF4">
      <w:pPr>
        <w:tabs>
          <w:tab w:val="left" w:pos="0"/>
        </w:tabs>
        <w:rPr>
          <w:sz w:val="22"/>
          <w:szCs w:val="22"/>
        </w:rPr>
      </w:pPr>
    </w:p>
    <w:p w14:paraId="64332504" w14:textId="77777777" w:rsidR="00427EF4" w:rsidRPr="008057B2" w:rsidRDefault="00427EF4" w:rsidP="00427EF4">
      <w:pPr>
        <w:tabs>
          <w:tab w:val="left" w:pos="0"/>
        </w:tabs>
        <w:rPr>
          <w:sz w:val="22"/>
          <w:szCs w:val="22"/>
        </w:rPr>
      </w:pPr>
    </w:p>
    <w:p w14:paraId="0FE441ED" w14:textId="77777777" w:rsidR="00DC5B7B" w:rsidRPr="00EB292F" w:rsidRDefault="00DC5B7B" w:rsidP="00DC5B7B">
      <w:pPr>
        <w:jc w:val="right"/>
        <w:rPr>
          <w:b/>
          <w:sz w:val="24"/>
          <w:szCs w:val="24"/>
        </w:rPr>
      </w:pPr>
    </w:p>
    <w:p w14:paraId="2CF002B0" w14:textId="77777777" w:rsidR="00445328" w:rsidRDefault="00445328">
      <w:pPr>
        <w:spacing w:after="160" w:line="259" w:lineRule="auto"/>
        <w:rPr>
          <w:rFonts w:eastAsiaTheme="majorEastAsia"/>
          <w:b/>
          <w:bCs/>
          <w:color w:val="2F5496" w:themeColor="accent1" w:themeShade="BF"/>
          <w:spacing w:val="20"/>
          <w:sz w:val="24"/>
          <w:szCs w:val="24"/>
        </w:rPr>
      </w:pPr>
      <w:r>
        <w:rPr>
          <w:rFonts w:eastAsiaTheme="majorEastAsia"/>
          <w:b/>
          <w:bCs/>
          <w:color w:val="2F5496" w:themeColor="accent1" w:themeShade="BF"/>
          <w:spacing w:val="20"/>
          <w:sz w:val="24"/>
          <w:szCs w:val="24"/>
        </w:rPr>
        <w:br w:type="page"/>
      </w:r>
    </w:p>
    <w:p w14:paraId="0758D854" w14:textId="5BA6E6C5" w:rsidR="00DE43AF" w:rsidRDefault="00DE43AF" w:rsidP="00DE43AF">
      <w:pPr>
        <w:jc w:val="both"/>
        <w:rPr>
          <w:rFonts w:eastAsiaTheme="majorEastAsia"/>
          <w:b/>
          <w:bCs/>
          <w:color w:val="2F5496" w:themeColor="accent1" w:themeShade="BF"/>
          <w:spacing w:val="20"/>
          <w:sz w:val="24"/>
          <w:szCs w:val="24"/>
        </w:rPr>
      </w:pPr>
      <w:r w:rsidRPr="000820CC">
        <w:rPr>
          <w:rFonts w:eastAsiaTheme="majorEastAsia"/>
          <w:b/>
          <w:bCs/>
          <w:color w:val="2F5496" w:themeColor="accent1" w:themeShade="BF"/>
          <w:spacing w:val="20"/>
          <w:sz w:val="24"/>
          <w:szCs w:val="24"/>
        </w:rPr>
        <w:lastRenderedPageBreak/>
        <w:t>Załącznik nr 4.5 do SWZ - WYKAZ URZĄDZEŃ LUB WYPOSAŻENIA ZAKŁADU</w:t>
      </w:r>
    </w:p>
    <w:p w14:paraId="766FD3D2" w14:textId="77777777" w:rsidR="00DE43AF" w:rsidRDefault="00DE43AF" w:rsidP="00DE43AF">
      <w:pPr>
        <w:jc w:val="both"/>
        <w:rPr>
          <w:rFonts w:eastAsiaTheme="majorEastAsia"/>
          <w:b/>
          <w:bCs/>
          <w:color w:val="2F5496" w:themeColor="accent1" w:themeShade="BF"/>
          <w:spacing w:val="20"/>
          <w:sz w:val="24"/>
          <w:szCs w:val="24"/>
        </w:rPr>
      </w:pPr>
    </w:p>
    <w:p w14:paraId="3B1E202B" w14:textId="77777777" w:rsidR="00DE43AF" w:rsidRPr="000820CC" w:rsidRDefault="00DE43AF" w:rsidP="00DE43AF">
      <w:pPr>
        <w:jc w:val="both"/>
        <w:rPr>
          <w:rFonts w:eastAsiaTheme="majorEastAsia"/>
          <w:b/>
          <w:bCs/>
          <w:color w:val="2F5496" w:themeColor="accent1" w:themeShade="BF"/>
          <w:spacing w:val="20"/>
          <w:sz w:val="24"/>
          <w:szCs w:val="24"/>
        </w:rPr>
      </w:pPr>
    </w:p>
    <w:p w14:paraId="0DC4D549" w14:textId="77777777" w:rsidR="00DE43AF" w:rsidRDefault="00DE43AF" w:rsidP="00DE43AF">
      <w:pPr>
        <w:jc w:val="center"/>
        <w:rPr>
          <w:b/>
          <w:bCs/>
          <w:sz w:val="24"/>
          <w:szCs w:val="24"/>
        </w:rPr>
      </w:pPr>
      <w:r w:rsidRPr="005E5681">
        <w:rPr>
          <w:b/>
          <w:bCs/>
          <w:sz w:val="24"/>
          <w:szCs w:val="24"/>
        </w:rPr>
        <w:t>w zakresie niezbędnym do wykazania spełnienia warunku udziału w postępowaniu</w:t>
      </w:r>
    </w:p>
    <w:p w14:paraId="533705D2" w14:textId="77777777" w:rsidR="00DE43AF" w:rsidRDefault="00DE43AF" w:rsidP="00DE43AF">
      <w:pPr>
        <w:jc w:val="center"/>
        <w:rPr>
          <w:b/>
          <w:bCs/>
          <w:sz w:val="24"/>
          <w:szCs w:val="24"/>
        </w:rPr>
      </w:pPr>
    </w:p>
    <w:p w14:paraId="00E71AE4" w14:textId="77777777" w:rsidR="00DE43AF" w:rsidRDefault="00DE43AF" w:rsidP="00DE43AF">
      <w:pPr>
        <w:tabs>
          <w:tab w:val="left" w:pos="0"/>
        </w:tabs>
        <w:rPr>
          <w:color w:val="FF0000"/>
          <w:sz w:val="22"/>
          <w:szCs w:val="22"/>
        </w:rPr>
      </w:pPr>
    </w:p>
    <w:p w14:paraId="3CFF48E3" w14:textId="3C3FC162" w:rsidR="00DE43AF" w:rsidRPr="008057B2" w:rsidRDefault="00DE43AF" w:rsidP="00DE43AF">
      <w:pPr>
        <w:tabs>
          <w:tab w:val="left" w:pos="0"/>
        </w:tabs>
        <w:jc w:val="center"/>
        <w:rPr>
          <w:sz w:val="22"/>
          <w:szCs w:val="22"/>
        </w:rPr>
      </w:pPr>
      <w:r>
        <w:rPr>
          <w:sz w:val="22"/>
          <w:szCs w:val="22"/>
        </w:rPr>
        <w:t>NIE DOTYCZY</w:t>
      </w:r>
    </w:p>
    <w:p w14:paraId="289BFED0" w14:textId="77777777" w:rsidR="00DE43AF" w:rsidRPr="00CC1C75" w:rsidRDefault="00DE43AF" w:rsidP="00DE43AF">
      <w:pPr>
        <w:tabs>
          <w:tab w:val="left" w:pos="0"/>
        </w:tabs>
        <w:rPr>
          <w:color w:val="FF0000"/>
          <w:sz w:val="22"/>
          <w:szCs w:val="22"/>
        </w:rPr>
      </w:pPr>
    </w:p>
    <w:p w14:paraId="48412C9A" w14:textId="32EACF5F" w:rsidR="00DE43AF" w:rsidRDefault="00DE43AF">
      <w:pPr>
        <w:spacing w:after="160" w:line="259" w:lineRule="auto"/>
        <w:rPr>
          <w:sz w:val="24"/>
          <w:szCs w:val="24"/>
        </w:rPr>
      </w:pPr>
      <w:r>
        <w:rPr>
          <w:sz w:val="24"/>
          <w:szCs w:val="24"/>
        </w:rPr>
        <w:br w:type="page"/>
      </w:r>
    </w:p>
    <w:p w14:paraId="0B0B1DFC" w14:textId="77777777" w:rsidR="00DE43AF" w:rsidRPr="007A4EE6" w:rsidRDefault="00DE43AF" w:rsidP="00DE43AF">
      <w:pPr>
        <w:jc w:val="both"/>
        <w:rPr>
          <w:rFonts w:eastAsiaTheme="majorEastAsia"/>
          <w:b/>
          <w:bCs/>
          <w:color w:val="2F5496" w:themeColor="accent1" w:themeShade="BF"/>
          <w:spacing w:val="20"/>
          <w:sz w:val="28"/>
          <w:szCs w:val="28"/>
        </w:rPr>
      </w:pPr>
      <w:bookmarkStart w:id="86" w:name="_Toc67292122"/>
      <w:bookmarkStart w:id="87" w:name="_Hlk67825024"/>
      <w:r w:rsidRPr="007A4EE6">
        <w:rPr>
          <w:rFonts w:eastAsiaTheme="majorEastAsia"/>
          <w:b/>
          <w:bCs/>
          <w:color w:val="2F5496" w:themeColor="accent1" w:themeShade="BF"/>
          <w:spacing w:val="20"/>
          <w:sz w:val="28"/>
          <w:szCs w:val="28"/>
        </w:rPr>
        <w:lastRenderedPageBreak/>
        <w:t>Załącznik nr 5 do SWZ – Istotne postanowienia umowy</w:t>
      </w:r>
      <w:bookmarkEnd w:id="86"/>
    </w:p>
    <w:bookmarkEnd w:id="87"/>
    <w:p w14:paraId="448A0D5C" w14:textId="77777777" w:rsidR="00DE43AF" w:rsidRPr="00F746F7" w:rsidRDefault="00DE43AF" w:rsidP="00DE43AF">
      <w:pPr>
        <w:tabs>
          <w:tab w:val="left" w:pos="426"/>
        </w:tabs>
        <w:spacing w:before="120"/>
        <w:rPr>
          <w:b/>
          <w:sz w:val="24"/>
          <w:szCs w:val="22"/>
        </w:rPr>
      </w:pPr>
      <w:r w:rsidRPr="00F746F7">
        <w:rPr>
          <w:b/>
          <w:sz w:val="24"/>
          <w:szCs w:val="22"/>
        </w:rPr>
        <w:t xml:space="preserve">Nr </w:t>
      </w:r>
      <w:r w:rsidRPr="00190729">
        <w:rPr>
          <w:b/>
          <w:sz w:val="24"/>
          <w:szCs w:val="22"/>
        </w:rPr>
        <w:t>LRU: ……………………..</w:t>
      </w:r>
      <w:r w:rsidRPr="00F746F7">
        <w:rPr>
          <w:b/>
          <w:sz w:val="24"/>
          <w:szCs w:val="22"/>
        </w:rPr>
        <w:t xml:space="preserve"> </w:t>
      </w:r>
    </w:p>
    <w:p w14:paraId="7F2F60D4" w14:textId="77777777" w:rsidR="00DE43AF" w:rsidRDefault="00DE43AF" w:rsidP="00DE43AF">
      <w:pPr>
        <w:spacing w:before="120"/>
        <w:jc w:val="center"/>
        <w:rPr>
          <w:b/>
          <w:bCs/>
          <w:sz w:val="32"/>
          <w:szCs w:val="32"/>
        </w:rPr>
      </w:pPr>
      <w:r w:rsidRPr="005E6357">
        <w:rPr>
          <w:b/>
          <w:bCs/>
          <w:sz w:val="32"/>
          <w:szCs w:val="32"/>
        </w:rPr>
        <w:t>Istotne postanowienia umowy</w:t>
      </w:r>
    </w:p>
    <w:p w14:paraId="4BDFE973" w14:textId="081479C9" w:rsidR="00EB292F" w:rsidRPr="00EB292F" w:rsidRDefault="00EB292F" w:rsidP="00EB292F">
      <w:pPr>
        <w:spacing w:before="120" w:line="276" w:lineRule="auto"/>
        <w:jc w:val="center"/>
        <w:rPr>
          <w:b/>
          <w:sz w:val="22"/>
          <w:szCs w:val="22"/>
        </w:rPr>
      </w:pPr>
      <w:r w:rsidRPr="00EB292F">
        <w:rPr>
          <w:b/>
          <w:sz w:val="22"/>
          <w:szCs w:val="22"/>
        </w:rPr>
        <w:t>RAMOW</w:t>
      </w:r>
      <w:r w:rsidR="00DE43AF">
        <w:rPr>
          <w:b/>
          <w:sz w:val="22"/>
          <w:szCs w:val="22"/>
        </w:rPr>
        <w:t>EJ</w:t>
      </w:r>
    </w:p>
    <w:p w14:paraId="680BC208" w14:textId="1BDF9A23" w:rsidR="00EB292F" w:rsidRPr="00EB292F" w:rsidRDefault="00EB292F" w:rsidP="00B17DF8">
      <w:pPr>
        <w:pStyle w:val="Zwykytekst"/>
        <w:numPr>
          <w:ilvl w:val="0"/>
          <w:numId w:val="42"/>
        </w:numPr>
        <w:ind w:left="426" w:hanging="426"/>
        <w:jc w:val="both"/>
        <w:rPr>
          <w:rFonts w:ascii="Times New Roman" w:hAnsi="Times New Roman" w:cs="Times New Roman"/>
          <w:sz w:val="22"/>
          <w:szCs w:val="22"/>
        </w:rPr>
      </w:pPr>
      <w:r w:rsidRPr="00EB292F">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A97481">
        <w:rPr>
          <w:rFonts w:ascii="Times New Roman" w:hAnsi="Times New Roman" w:cs="Times New Roman"/>
          <w:sz w:val="22"/>
          <w:szCs w:val="22"/>
        </w:rPr>
        <w:br/>
      </w:r>
      <w:r w:rsidRPr="00EB292F">
        <w:rPr>
          <w:rFonts w:ascii="Times New Roman" w:hAnsi="Times New Roman" w:cs="Times New Roman"/>
          <w:sz w:val="22"/>
          <w:szCs w:val="22"/>
        </w:rPr>
        <w:t>i w formie za pośrednictwem poczty elektronicznej.</w:t>
      </w:r>
    </w:p>
    <w:p w14:paraId="261FA445" w14:textId="3FA461C9" w:rsidR="00EB292F" w:rsidRPr="00EB292F" w:rsidRDefault="00EB292F" w:rsidP="00B17DF8">
      <w:pPr>
        <w:pStyle w:val="Zwykytekst"/>
        <w:numPr>
          <w:ilvl w:val="0"/>
          <w:numId w:val="42"/>
        </w:numPr>
        <w:ind w:left="426" w:hanging="426"/>
        <w:rPr>
          <w:rFonts w:ascii="Times New Roman" w:hAnsi="Times New Roman" w:cs="Times New Roman"/>
          <w:sz w:val="22"/>
          <w:szCs w:val="22"/>
        </w:rPr>
      </w:pPr>
      <w:r w:rsidRPr="00EB292F">
        <w:rPr>
          <w:rFonts w:ascii="Times New Roman" w:hAnsi="Times New Roman" w:cs="Times New Roman"/>
          <w:sz w:val="22"/>
          <w:szCs w:val="22"/>
        </w:rPr>
        <w:t>Strony przyjmują jako datę jej zawarcia - datę złożenia ostatniego podpisu</w:t>
      </w:r>
      <w:r w:rsidR="007353BA">
        <w:rPr>
          <w:rFonts w:ascii="Times New Roman" w:hAnsi="Times New Roman" w:cs="Times New Roman"/>
          <w:sz w:val="22"/>
          <w:szCs w:val="22"/>
        </w:rPr>
        <w:t>.</w:t>
      </w:r>
    </w:p>
    <w:p w14:paraId="26EDAC1B" w14:textId="77777777" w:rsidR="00EB292F" w:rsidRPr="00EB292F" w:rsidRDefault="00EB292F" w:rsidP="00EB292F">
      <w:pPr>
        <w:jc w:val="both"/>
        <w:rPr>
          <w:b/>
          <w:bCs/>
          <w:sz w:val="22"/>
          <w:szCs w:val="22"/>
        </w:rPr>
      </w:pPr>
    </w:p>
    <w:p w14:paraId="1E852D66" w14:textId="77777777" w:rsidR="00DE43AF" w:rsidRPr="00F62CF0" w:rsidRDefault="00DE43AF" w:rsidP="00DE43AF">
      <w:pPr>
        <w:jc w:val="both"/>
        <w:rPr>
          <w:b/>
          <w:bCs/>
          <w:sz w:val="22"/>
          <w:szCs w:val="22"/>
        </w:rPr>
      </w:pPr>
      <w:r w:rsidRPr="00F62CF0">
        <w:rPr>
          <w:b/>
          <w:bCs/>
          <w:sz w:val="22"/>
          <w:szCs w:val="22"/>
        </w:rPr>
        <w:t>Strony Umowy:</w:t>
      </w:r>
    </w:p>
    <w:p w14:paraId="762B54B4" w14:textId="6B83D110" w:rsidR="00DE43AF" w:rsidRPr="00A33BF6" w:rsidRDefault="00DE43AF" w:rsidP="00DE43AF">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zarejestrowana przez Sąd Rejonowy Katowice-Wschód w Katowicach Wydział Gospodarczy pod numerem KRS 0000709363, wysokość kapitału zakładowego całkowicie wpłaconego: 3 916</w:t>
      </w:r>
      <w:r>
        <w:rPr>
          <w:sz w:val="22"/>
          <w:szCs w:val="22"/>
        </w:rPr>
        <w:t> </w:t>
      </w:r>
      <w:r w:rsidRPr="00F62CF0">
        <w:rPr>
          <w:sz w:val="22"/>
          <w:szCs w:val="22"/>
        </w:rPr>
        <w:t>718</w:t>
      </w:r>
      <w:r>
        <w:rPr>
          <w:sz w:val="22"/>
          <w:szCs w:val="22"/>
        </w:rPr>
        <w:t> </w:t>
      </w:r>
      <w:r w:rsidR="00DE06A0">
        <w:rPr>
          <w:sz w:val="22"/>
          <w:szCs w:val="22"/>
        </w:rPr>
        <w:t>9</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 xml:space="preserve">zwana w treści Umowy Zamawiającym, </w:t>
      </w:r>
      <w:r w:rsidRPr="00A33BF6">
        <w:rPr>
          <w:sz w:val="22"/>
          <w:szCs w:val="22"/>
        </w:rPr>
        <w:t>reprezentowana przez osoby umocowane.</w:t>
      </w:r>
    </w:p>
    <w:p w14:paraId="775D757F" w14:textId="77777777" w:rsidR="00DE43AF" w:rsidRPr="00A33BF6" w:rsidRDefault="00DE43AF" w:rsidP="00DE43AF">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DE43AF" w:rsidRPr="00A33BF6" w14:paraId="3AAB94F9" w14:textId="77777777" w:rsidTr="009C4954">
        <w:trPr>
          <w:trHeight w:val="20"/>
        </w:trPr>
        <w:tc>
          <w:tcPr>
            <w:tcW w:w="5000" w:type="pct"/>
            <w:gridSpan w:val="4"/>
            <w:shd w:val="clear" w:color="auto" w:fill="BFBFBF" w:themeFill="background1" w:themeFillShade="BF"/>
            <w:vAlign w:val="center"/>
          </w:tcPr>
          <w:p w14:paraId="57718FEE" w14:textId="77777777" w:rsidR="00DE43AF" w:rsidRPr="00A33BF6" w:rsidRDefault="00DE43AF" w:rsidP="009C4954">
            <w:pPr>
              <w:widowControl w:val="0"/>
              <w:tabs>
                <w:tab w:val="left" w:pos="284"/>
                <w:tab w:val="left" w:pos="851"/>
              </w:tabs>
              <w:ind w:left="284" w:hanging="284"/>
              <w:jc w:val="center"/>
              <w:rPr>
                <w:b/>
                <w:bCs/>
              </w:rPr>
            </w:pPr>
            <w:r w:rsidRPr="00A33BF6">
              <w:rPr>
                <w:b/>
                <w:bCs/>
                <w:sz w:val="22"/>
                <w:szCs w:val="22"/>
              </w:rPr>
              <w:t>ZAMAWIAJĄCY</w:t>
            </w:r>
          </w:p>
        </w:tc>
      </w:tr>
      <w:tr w:rsidR="00DE43AF" w:rsidRPr="00A33BF6" w14:paraId="7A8EF6A9" w14:textId="77777777" w:rsidTr="009C4954">
        <w:trPr>
          <w:trHeight w:val="557"/>
        </w:trPr>
        <w:tc>
          <w:tcPr>
            <w:tcW w:w="2499" w:type="pct"/>
            <w:gridSpan w:val="2"/>
            <w:vAlign w:val="center"/>
          </w:tcPr>
          <w:p w14:paraId="637EE36E" w14:textId="77777777" w:rsidR="00DE43AF" w:rsidRPr="00A33BF6" w:rsidRDefault="00DE43AF" w:rsidP="009C4954">
            <w:pPr>
              <w:widowControl w:val="0"/>
              <w:jc w:val="center"/>
              <w:rPr>
                <w:sz w:val="18"/>
                <w:szCs w:val="18"/>
              </w:rPr>
            </w:pPr>
          </w:p>
          <w:p w14:paraId="15E7DE09" w14:textId="77777777" w:rsidR="00DE43AF" w:rsidRPr="00A33BF6" w:rsidRDefault="00DE43AF" w:rsidP="009C4954">
            <w:pPr>
              <w:widowControl w:val="0"/>
              <w:jc w:val="center"/>
              <w:rPr>
                <w:sz w:val="18"/>
                <w:szCs w:val="18"/>
              </w:rPr>
            </w:pPr>
          </w:p>
          <w:p w14:paraId="7B3DC865" w14:textId="77777777" w:rsidR="00DE43AF" w:rsidRPr="00A33BF6" w:rsidRDefault="00DE43AF" w:rsidP="009C4954">
            <w:pPr>
              <w:widowControl w:val="0"/>
              <w:jc w:val="center"/>
              <w:rPr>
                <w:sz w:val="18"/>
                <w:szCs w:val="18"/>
              </w:rPr>
            </w:pPr>
          </w:p>
          <w:p w14:paraId="0C3DD5B0" w14:textId="77777777" w:rsidR="00DE43AF" w:rsidRPr="00A33BF6" w:rsidRDefault="00DE43AF" w:rsidP="009C4954">
            <w:pPr>
              <w:widowControl w:val="0"/>
              <w:jc w:val="center"/>
              <w:rPr>
                <w:sz w:val="18"/>
                <w:szCs w:val="18"/>
              </w:rPr>
            </w:pPr>
          </w:p>
          <w:p w14:paraId="3B3B7251" w14:textId="77777777" w:rsidR="00DE43AF" w:rsidRPr="00A33BF6" w:rsidRDefault="00DE43AF" w:rsidP="009C4954">
            <w:pPr>
              <w:widowControl w:val="0"/>
              <w:jc w:val="center"/>
              <w:rPr>
                <w:sz w:val="18"/>
                <w:szCs w:val="18"/>
              </w:rPr>
            </w:pPr>
          </w:p>
          <w:p w14:paraId="729D5BCC" w14:textId="77777777" w:rsidR="00DE43AF" w:rsidRPr="00A33BF6" w:rsidRDefault="00DE43AF" w:rsidP="009C4954">
            <w:pPr>
              <w:widowControl w:val="0"/>
              <w:tabs>
                <w:tab w:val="left" w:pos="284"/>
                <w:tab w:val="left" w:pos="851"/>
              </w:tabs>
              <w:ind w:left="284" w:hanging="284"/>
              <w:jc w:val="center"/>
              <w:rPr>
                <w:b/>
                <w:bCs/>
              </w:rPr>
            </w:pPr>
          </w:p>
        </w:tc>
        <w:tc>
          <w:tcPr>
            <w:tcW w:w="2501" w:type="pct"/>
            <w:gridSpan w:val="2"/>
            <w:vAlign w:val="center"/>
          </w:tcPr>
          <w:p w14:paraId="19D7A12A" w14:textId="77777777" w:rsidR="00DE43AF" w:rsidRPr="00A33BF6" w:rsidRDefault="00DE43AF" w:rsidP="009C4954">
            <w:pPr>
              <w:widowControl w:val="0"/>
              <w:jc w:val="center"/>
              <w:rPr>
                <w:sz w:val="18"/>
                <w:szCs w:val="18"/>
              </w:rPr>
            </w:pPr>
          </w:p>
          <w:p w14:paraId="004E8C12" w14:textId="77777777" w:rsidR="00DE43AF" w:rsidRPr="00A33BF6" w:rsidRDefault="00DE43AF" w:rsidP="009C4954">
            <w:pPr>
              <w:widowControl w:val="0"/>
              <w:jc w:val="center"/>
              <w:rPr>
                <w:sz w:val="18"/>
                <w:szCs w:val="18"/>
              </w:rPr>
            </w:pPr>
          </w:p>
          <w:p w14:paraId="606050C6" w14:textId="77777777" w:rsidR="00DE43AF" w:rsidRPr="00A33BF6" w:rsidRDefault="00DE43AF" w:rsidP="009C4954">
            <w:pPr>
              <w:widowControl w:val="0"/>
              <w:jc w:val="center"/>
              <w:rPr>
                <w:sz w:val="18"/>
                <w:szCs w:val="18"/>
              </w:rPr>
            </w:pPr>
          </w:p>
          <w:p w14:paraId="6A07ABA6" w14:textId="77777777" w:rsidR="00DE43AF" w:rsidRPr="00A33BF6" w:rsidRDefault="00DE43AF" w:rsidP="009C4954">
            <w:pPr>
              <w:widowControl w:val="0"/>
              <w:jc w:val="center"/>
              <w:rPr>
                <w:sz w:val="18"/>
                <w:szCs w:val="18"/>
              </w:rPr>
            </w:pPr>
          </w:p>
          <w:p w14:paraId="4350E0DD" w14:textId="77777777" w:rsidR="00DE43AF" w:rsidRPr="00A33BF6" w:rsidRDefault="00DE43AF" w:rsidP="009C4954">
            <w:pPr>
              <w:widowControl w:val="0"/>
              <w:jc w:val="center"/>
              <w:rPr>
                <w:sz w:val="18"/>
                <w:szCs w:val="18"/>
              </w:rPr>
            </w:pPr>
          </w:p>
          <w:p w14:paraId="10CF44CC" w14:textId="77777777" w:rsidR="00DE43AF" w:rsidRPr="00A33BF6" w:rsidRDefault="00DE43AF" w:rsidP="009C4954">
            <w:pPr>
              <w:widowControl w:val="0"/>
              <w:tabs>
                <w:tab w:val="left" w:pos="284"/>
                <w:tab w:val="left" w:pos="851"/>
              </w:tabs>
              <w:ind w:left="284" w:hanging="284"/>
              <w:jc w:val="center"/>
              <w:rPr>
                <w:b/>
                <w:bCs/>
              </w:rPr>
            </w:pPr>
          </w:p>
        </w:tc>
      </w:tr>
      <w:tr w:rsidR="00DE43AF" w:rsidRPr="00A33BF6" w14:paraId="2485AD06" w14:textId="77777777" w:rsidTr="009C4954">
        <w:trPr>
          <w:trHeight w:val="564"/>
        </w:trPr>
        <w:tc>
          <w:tcPr>
            <w:tcW w:w="1250" w:type="pct"/>
            <w:shd w:val="clear" w:color="auto" w:fill="BFBFBF" w:themeFill="background1" w:themeFillShade="BF"/>
            <w:vAlign w:val="center"/>
          </w:tcPr>
          <w:p w14:paraId="5999A635" w14:textId="77777777" w:rsidR="00DE43AF" w:rsidRPr="00A33BF6" w:rsidRDefault="00DE43AF" w:rsidP="009C4954">
            <w:pPr>
              <w:ind w:left="-108" w:right="-108"/>
              <w:jc w:val="center"/>
              <w:rPr>
                <w:sz w:val="18"/>
                <w:szCs w:val="18"/>
              </w:rPr>
            </w:pPr>
            <w:r w:rsidRPr="00A33BF6">
              <w:rPr>
                <w:sz w:val="18"/>
                <w:szCs w:val="18"/>
              </w:rPr>
              <w:t>Sekretarz Komisji Przetargowej lub</w:t>
            </w:r>
          </w:p>
          <w:p w14:paraId="768A1FFC" w14:textId="77777777" w:rsidR="00DE43AF" w:rsidRPr="00A33BF6" w:rsidRDefault="00DE43AF" w:rsidP="009C4954">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2BF9F37F" w14:textId="49E16E70" w:rsidR="00DE43AF" w:rsidRPr="00A33BF6" w:rsidRDefault="00DE43AF" w:rsidP="009C4954">
            <w:pPr>
              <w:widowControl w:val="0"/>
              <w:ind w:left="-108" w:right="-108"/>
              <w:jc w:val="center"/>
              <w:rPr>
                <w:b/>
                <w:bCs/>
                <w:sz w:val="18"/>
                <w:szCs w:val="18"/>
              </w:rPr>
            </w:pPr>
            <w:r w:rsidRPr="00A33BF6">
              <w:rPr>
                <w:sz w:val="18"/>
                <w:szCs w:val="18"/>
              </w:rPr>
              <w:t>Osoby odpowiedzialne za nadzór i realizację umowy ze strony Zamawiającego</w:t>
            </w:r>
            <w:r>
              <w:rPr>
                <w:sz w:val="18"/>
                <w:szCs w:val="18"/>
              </w:rPr>
              <w:t xml:space="preserve"> z ramienia Centrali </w:t>
            </w:r>
          </w:p>
        </w:tc>
        <w:tc>
          <w:tcPr>
            <w:tcW w:w="1250" w:type="pct"/>
            <w:shd w:val="clear" w:color="auto" w:fill="BFBFBF" w:themeFill="background1" w:themeFillShade="BF"/>
            <w:vAlign w:val="center"/>
          </w:tcPr>
          <w:p w14:paraId="2EFF06CF" w14:textId="77777777" w:rsidR="00DE43AF" w:rsidRPr="00A33BF6" w:rsidRDefault="00DE43AF" w:rsidP="009C4954">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08B50B78" w14:textId="77777777" w:rsidR="00DE43AF" w:rsidRPr="00A33BF6" w:rsidRDefault="00DE43AF" w:rsidP="009C4954">
            <w:pPr>
              <w:widowControl w:val="0"/>
              <w:ind w:left="-108" w:right="-108"/>
              <w:jc w:val="center"/>
              <w:rPr>
                <w:b/>
                <w:bCs/>
                <w:sz w:val="18"/>
                <w:szCs w:val="18"/>
              </w:rPr>
            </w:pPr>
            <w:r w:rsidRPr="00A33BF6">
              <w:rPr>
                <w:sz w:val="18"/>
                <w:szCs w:val="18"/>
              </w:rPr>
              <w:t>Osoba odpowiedzialna w zakresie RODO</w:t>
            </w:r>
          </w:p>
        </w:tc>
      </w:tr>
      <w:tr w:rsidR="00DE43AF" w:rsidRPr="00A33BF6" w14:paraId="5AF3CD9A" w14:textId="77777777" w:rsidTr="009C4954">
        <w:trPr>
          <w:trHeight w:val="564"/>
        </w:trPr>
        <w:tc>
          <w:tcPr>
            <w:tcW w:w="1250" w:type="pct"/>
            <w:vAlign w:val="center"/>
          </w:tcPr>
          <w:p w14:paraId="374B7C06" w14:textId="77777777" w:rsidR="00DE43AF" w:rsidRPr="00A33BF6" w:rsidRDefault="00DE43AF" w:rsidP="009C4954">
            <w:pPr>
              <w:widowControl w:val="0"/>
              <w:jc w:val="center"/>
              <w:rPr>
                <w:sz w:val="18"/>
                <w:szCs w:val="18"/>
              </w:rPr>
            </w:pPr>
          </w:p>
          <w:p w14:paraId="65E1B889" w14:textId="77777777" w:rsidR="00DE43AF" w:rsidRPr="00A33BF6" w:rsidRDefault="00DE43AF" w:rsidP="009C4954">
            <w:pPr>
              <w:widowControl w:val="0"/>
              <w:jc w:val="center"/>
              <w:rPr>
                <w:sz w:val="18"/>
                <w:szCs w:val="18"/>
              </w:rPr>
            </w:pPr>
          </w:p>
          <w:p w14:paraId="1F714F1E" w14:textId="77777777" w:rsidR="00DE43AF" w:rsidRPr="00A33BF6" w:rsidRDefault="00DE43AF" w:rsidP="009C4954">
            <w:pPr>
              <w:widowControl w:val="0"/>
              <w:jc w:val="center"/>
              <w:rPr>
                <w:sz w:val="18"/>
                <w:szCs w:val="18"/>
              </w:rPr>
            </w:pPr>
          </w:p>
          <w:p w14:paraId="58F4E23A" w14:textId="77777777" w:rsidR="00DE43AF" w:rsidRPr="00A33BF6" w:rsidRDefault="00DE43AF" w:rsidP="009C4954">
            <w:pPr>
              <w:widowControl w:val="0"/>
              <w:jc w:val="center"/>
              <w:rPr>
                <w:sz w:val="18"/>
                <w:szCs w:val="18"/>
              </w:rPr>
            </w:pPr>
          </w:p>
          <w:p w14:paraId="4597AAFA" w14:textId="77777777" w:rsidR="00DE43AF" w:rsidRPr="00A33BF6" w:rsidRDefault="00DE43AF" w:rsidP="009C4954">
            <w:pPr>
              <w:widowControl w:val="0"/>
              <w:jc w:val="center"/>
              <w:rPr>
                <w:sz w:val="18"/>
                <w:szCs w:val="18"/>
              </w:rPr>
            </w:pPr>
          </w:p>
          <w:p w14:paraId="668725D7" w14:textId="77777777" w:rsidR="00DE43AF" w:rsidRPr="00A33BF6" w:rsidRDefault="00DE43AF" w:rsidP="009C4954">
            <w:pPr>
              <w:ind w:left="22"/>
              <w:jc w:val="center"/>
              <w:rPr>
                <w:sz w:val="18"/>
                <w:szCs w:val="18"/>
              </w:rPr>
            </w:pPr>
          </w:p>
        </w:tc>
        <w:tc>
          <w:tcPr>
            <w:tcW w:w="1250" w:type="pct"/>
            <w:vAlign w:val="center"/>
          </w:tcPr>
          <w:p w14:paraId="69C38DF5" w14:textId="77777777" w:rsidR="00DE43AF" w:rsidRPr="00A33BF6" w:rsidRDefault="00DE43AF" w:rsidP="009C4954">
            <w:pPr>
              <w:widowControl w:val="0"/>
              <w:jc w:val="center"/>
              <w:rPr>
                <w:sz w:val="18"/>
                <w:szCs w:val="18"/>
              </w:rPr>
            </w:pPr>
          </w:p>
          <w:p w14:paraId="0E29DC94" w14:textId="77777777" w:rsidR="00DE43AF" w:rsidRPr="00A33BF6" w:rsidRDefault="00DE43AF" w:rsidP="009C4954">
            <w:pPr>
              <w:widowControl w:val="0"/>
              <w:jc w:val="center"/>
              <w:rPr>
                <w:sz w:val="18"/>
                <w:szCs w:val="18"/>
              </w:rPr>
            </w:pPr>
          </w:p>
          <w:p w14:paraId="76FFD4CE" w14:textId="77777777" w:rsidR="00DE43AF" w:rsidRPr="00A33BF6" w:rsidRDefault="00DE43AF" w:rsidP="009C4954">
            <w:pPr>
              <w:widowControl w:val="0"/>
              <w:jc w:val="center"/>
              <w:rPr>
                <w:sz w:val="18"/>
                <w:szCs w:val="18"/>
              </w:rPr>
            </w:pPr>
          </w:p>
          <w:p w14:paraId="4F93E822" w14:textId="77777777" w:rsidR="00DE43AF" w:rsidRPr="00A33BF6" w:rsidRDefault="00DE43AF" w:rsidP="009C4954">
            <w:pPr>
              <w:widowControl w:val="0"/>
              <w:jc w:val="center"/>
              <w:rPr>
                <w:sz w:val="18"/>
                <w:szCs w:val="18"/>
              </w:rPr>
            </w:pPr>
          </w:p>
          <w:p w14:paraId="783D3F95" w14:textId="77777777" w:rsidR="00DE43AF" w:rsidRPr="00A33BF6" w:rsidRDefault="00DE43AF" w:rsidP="009C4954">
            <w:pPr>
              <w:widowControl w:val="0"/>
              <w:jc w:val="center"/>
              <w:rPr>
                <w:sz w:val="18"/>
                <w:szCs w:val="18"/>
              </w:rPr>
            </w:pPr>
          </w:p>
          <w:p w14:paraId="60BD3229" w14:textId="77777777" w:rsidR="00DE43AF" w:rsidRPr="00A33BF6" w:rsidRDefault="00DE43AF" w:rsidP="009C4954">
            <w:pPr>
              <w:widowControl w:val="0"/>
              <w:ind w:left="34" w:hanging="34"/>
              <w:jc w:val="center"/>
              <w:rPr>
                <w:sz w:val="18"/>
                <w:szCs w:val="18"/>
              </w:rPr>
            </w:pPr>
          </w:p>
        </w:tc>
        <w:tc>
          <w:tcPr>
            <w:tcW w:w="1250" w:type="pct"/>
            <w:vAlign w:val="center"/>
          </w:tcPr>
          <w:p w14:paraId="553A32A0" w14:textId="77777777" w:rsidR="00DE43AF" w:rsidRPr="00A33BF6" w:rsidRDefault="00DE43AF" w:rsidP="009C4954">
            <w:pPr>
              <w:widowControl w:val="0"/>
              <w:jc w:val="center"/>
              <w:rPr>
                <w:sz w:val="18"/>
                <w:szCs w:val="18"/>
              </w:rPr>
            </w:pPr>
          </w:p>
          <w:p w14:paraId="34B4F4E6" w14:textId="77777777" w:rsidR="00DE43AF" w:rsidRPr="00A33BF6" w:rsidRDefault="00DE43AF" w:rsidP="009C4954">
            <w:pPr>
              <w:widowControl w:val="0"/>
              <w:jc w:val="center"/>
              <w:rPr>
                <w:sz w:val="18"/>
                <w:szCs w:val="18"/>
              </w:rPr>
            </w:pPr>
          </w:p>
          <w:p w14:paraId="1D23EE0E" w14:textId="77777777" w:rsidR="00DE43AF" w:rsidRPr="00A33BF6" w:rsidRDefault="00DE43AF" w:rsidP="009C4954">
            <w:pPr>
              <w:widowControl w:val="0"/>
              <w:jc w:val="center"/>
              <w:rPr>
                <w:sz w:val="18"/>
                <w:szCs w:val="18"/>
              </w:rPr>
            </w:pPr>
          </w:p>
          <w:p w14:paraId="0670420B" w14:textId="77777777" w:rsidR="00DE43AF" w:rsidRPr="00A33BF6" w:rsidRDefault="00DE43AF" w:rsidP="009C4954">
            <w:pPr>
              <w:widowControl w:val="0"/>
              <w:jc w:val="center"/>
              <w:rPr>
                <w:sz w:val="18"/>
                <w:szCs w:val="18"/>
              </w:rPr>
            </w:pPr>
          </w:p>
          <w:p w14:paraId="1BA240E4" w14:textId="77777777" w:rsidR="00DE43AF" w:rsidRPr="00A33BF6" w:rsidRDefault="00DE43AF" w:rsidP="009C4954">
            <w:pPr>
              <w:widowControl w:val="0"/>
              <w:jc w:val="center"/>
              <w:rPr>
                <w:sz w:val="18"/>
                <w:szCs w:val="18"/>
              </w:rPr>
            </w:pPr>
          </w:p>
          <w:p w14:paraId="3AA03AB4" w14:textId="77777777" w:rsidR="00DE43AF" w:rsidRPr="00A33BF6" w:rsidRDefault="00DE43AF" w:rsidP="009C4954">
            <w:pPr>
              <w:widowControl w:val="0"/>
              <w:jc w:val="center"/>
              <w:rPr>
                <w:sz w:val="18"/>
                <w:szCs w:val="18"/>
              </w:rPr>
            </w:pPr>
          </w:p>
        </w:tc>
        <w:tc>
          <w:tcPr>
            <w:tcW w:w="1250" w:type="pct"/>
            <w:vAlign w:val="center"/>
          </w:tcPr>
          <w:p w14:paraId="2FF8D6FF" w14:textId="77777777" w:rsidR="00DE43AF" w:rsidRPr="00A33BF6" w:rsidRDefault="00DE43AF" w:rsidP="009C4954">
            <w:pPr>
              <w:widowControl w:val="0"/>
              <w:jc w:val="center"/>
              <w:rPr>
                <w:sz w:val="18"/>
                <w:szCs w:val="18"/>
              </w:rPr>
            </w:pPr>
          </w:p>
          <w:p w14:paraId="785CB2AD" w14:textId="77777777" w:rsidR="00DE43AF" w:rsidRPr="00A33BF6" w:rsidRDefault="00DE43AF" w:rsidP="009C4954">
            <w:pPr>
              <w:widowControl w:val="0"/>
              <w:jc w:val="center"/>
              <w:rPr>
                <w:sz w:val="18"/>
                <w:szCs w:val="18"/>
              </w:rPr>
            </w:pPr>
          </w:p>
          <w:p w14:paraId="173F7FFA" w14:textId="77777777" w:rsidR="00DE43AF" w:rsidRPr="00A33BF6" w:rsidRDefault="00DE43AF" w:rsidP="009C4954">
            <w:pPr>
              <w:widowControl w:val="0"/>
              <w:jc w:val="center"/>
              <w:rPr>
                <w:sz w:val="18"/>
                <w:szCs w:val="18"/>
              </w:rPr>
            </w:pPr>
          </w:p>
          <w:p w14:paraId="7A1D474C" w14:textId="77777777" w:rsidR="00DE43AF" w:rsidRPr="00A33BF6" w:rsidRDefault="00DE43AF" w:rsidP="009C4954">
            <w:pPr>
              <w:widowControl w:val="0"/>
              <w:jc w:val="center"/>
              <w:rPr>
                <w:sz w:val="18"/>
                <w:szCs w:val="18"/>
              </w:rPr>
            </w:pPr>
          </w:p>
          <w:p w14:paraId="504538A0" w14:textId="77777777" w:rsidR="00DE43AF" w:rsidRPr="00A33BF6" w:rsidRDefault="00DE43AF" w:rsidP="009C4954">
            <w:pPr>
              <w:widowControl w:val="0"/>
              <w:jc w:val="center"/>
              <w:rPr>
                <w:sz w:val="18"/>
                <w:szCs w:val="18"/>
              </w:rPr>
            </w:pPr>
          </w:p>
          <w:p w14:paraId="0A9A4272" w14:textId="77777777" w:rsidR="00DE43AF" w:rsidRPr="00A33BF6" w:rsidRDefault="00DE43AF" w:rsidP="009C4954">
            <w:pPr>
              <w:widowControl w:val="0"/>
              <w:jc w:val="center"/>
              <w:rPr>
                <w:sz w:val="18"/>
                <w:szCs w:val="18"/>
              </w:rPr>
            </w:pPr>
          </w:p>
        </w:tc>
      </w:tr>
    </w:tbl>
    <w:p w14:paraId="2B8C0C41" w14:textId="77777777" w:rsidR="00DE43AF" w:rsidRPr="00F62CF0" w:rsidRDefault="00DE43AF" w:rsidP="00DE43AF">
      <w:pPr>
        <w:jc w:val="both"/>
        <w:rPr>
          <w:sz w:val="22"/>
          <w:szCs w:val="22"/>
        </w:rPr>
      </w:pPr>
    </w:p>
    <w:p w14:paraId="36BEF70D" w14:textId="1BD8999A" w:rsidR="00DE43AF" w:rsidRDefault="00DE43AF" w:rsidP="00DE43AF">
      <w:pPr>
        <w:jc w:val="both"/>
        <w:rPr>
          <w:sz w:val="22"/>
          <w:szCs w:val="22"/>
        </w:rPr>
      </w:pPr>
      <w:r>
        <w:rPr>
          <w:sz w:val="22"/>
          <w:szCs w:val="22"/>
        </w:rPr>
        <w:t>i</w:t>
      </w:r>
    </w:p>
    <w:p w14:paraId="6022E250" w14:textId="65D066EF" w:rsidR="00DE43AF" w:rsidRPr="00F62CF0" w:rsidRDefault="00DE43AF" w:rsidP="00DE43AF">
      <w:pPr>
        <w:jc w:val="both"/>
        <w:rPr>
          <w:sz w:val="22"/>
          <w:szCs w:val="22"/>
        </w:rPr>
      </w:pPr>
      <w:r w:rsidRPr="00A97481">
        <w:rPr>
          <w:sz w:val="22"/>
          <w:szCs w:val="22"/>
          <w:u w:val="single"/>
        </w:rPr>
        <w:t>Wykonawca nr 1</w:t>
      </w:r>
      <w:r>
        <w:rPr>
          <w:sz w:val="22"/>
          <w:szCs w:val="22"/>
        </w:rPr>
        <w:t>:</w:t>
      </w:r>
    </w:p>
    <w:p w14:paraId="5718749B" w14:textId="77777777" w:rsidR="00DE43AF" w:rsidRPr="00F62CF0" w:rsidRDefault="00DE43AF" w:rsidP="00DE43AF">
      <w:pPr>
        <w:jc w:val="both"/>
        <w:rPr>
          <w:sz w:val="8"/>
          <w:szCs w:val="8"/>
        </w:rPr>
      </w:pPr>
    </w:p>
    <w:p w14:paraId="603E31B4" w14:textId="77777777" w:rsidR="00DE43AF" w:rsidRPr="00F62CF0" w:rsidRDefault="00DE43AF" w:rsidP="00DE43AF">
      <w:pPr>
        <w:rPr>
          <w:i/>
          <w:color w:val="FF0000"/>
          <w:sz w:val="22"/>
          <w:szCs w:val="22"/>
        </w:rPr>
      </w:pPr>
      <w:r w:rsidRPr="00F62CF0">
        <w:rPr>
          <w:i/>
          <w:color w:val="FF0000"/>
          <w:sz w:val="22"/>
          <w:szCs w:val="22"/>
        </w:rPr>
        <w:t>(w przypadku działalności gospodarczej prowadzonej osobiście)</w:t>
      </w:r>
    </w:p>
    <w:p w14:paraId="4D05A699" w14:textId="77777777" w:rsidR="00DE43AF" w:rsidRPr="00F62CF0" w:rsidRDefault="00DE43AF" w:rsidP="00DE43AF">
      <w:pPr>
        <w:jc w:val="both"/>
        <w:rPr>
          <w:sz w:val="22"/>
          <w:szCs w:val="22"/>
        </w:rPr>
      </w:pPr>
      <w:r w:rsidRPr="00F62CF0">
        <w:rPr>
          <w:b/>
          <w:bCs/>
          <w:sz w:val="22"/>
          <w:szCs w:val="22"/>
        </w:rPr>
        <w:t>Pan/Pani</w:t>
      </w:r>
      <w:r w:rsidRPr="00F62CF0">
        <w:rPr>
          <w:sz w:val="22"/>
          <w:szCs w:val="22"/>
        </w:rPr>
        <w:t xml:space="preserve">  ……………………………………… prowadzący/a działalność pod nazwą …………………………. z siedzibą w ……………………. ul. …………………….. , zarejestrowaną w Centralnej Ewidencji i Informacji o Działalności Gospodarczej, NIP: …….. REGON: ………….…………….,  zwany/a  w treści Umowy </w:t>
      </w:r>
      <w:r w:rsidRPr="00F62CF0">
        <w:rPr>
          <w:b/>
          <w:sz w:val="22"/>
          <w:szCs w:val="22"/>
        </w:rPr>
        <w:t>Wykonawcą</w:t>
      </w:r>
      <w:r w:rsidRPr="00F62CF0">
        <w:rPr>
          <w:sz w:val="22"/>
          <w:szCs w:val="22"/>
        </w:rPr>
        <w:t>, reprezentowany/a przez osobę/y umocowane</w:t>
      </w:r>
    </w:p>
    <w:p w14:paraId="6CD51E1C" w14:textId="77777777" w:rsidR="00DE43AF" w:rsidRPr="00F62CF0" w:rsidRDefault="00DE43AF" w:rsidP="00DE43AF">
      <w:pPr>
        <w:ind w:left="720"/>
        <w:jc w:val="both"/>
        <w:rPr>
          <w:sz w:val="22"/>
          <w:szCs w:val="22"/>
        </w:rPr>
      </w:pPr>
    </w:p>
    <w:p w14:paraId="46F112E8" w14:textId="77777777" w:rsidR="00DE43AF" w:rsidRPr="00F62CF0" w:rsidRDefault="00DE43AF" w:rsidP="00DE43AF">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296F1624" w14:textId="77777777" w:rsidR="00DE43AF" w:rsidRPr="00F62CF0" w:rsidRDefault="00DE43AF" w:rsidP="00DE43AF">
      <w:pPr>
        <w:jc w:val="both"/>
        <w:rPr>
          <w:sz w:val="22"/>
          <w:szCs w:val="22"/>
        </w:rPr>
      </w:pPr>
      <w:r w:rsidRPr="00F62CF0">
        <w:rPr>
          <w:sz w:val="22"/>
          <w:szCs w:val="22"/>
        </w:rPr>
        <w:t xml:space="preserve">……………………… z siedzibą ……………. przy ul. ………………, kod pocztowy ……………., zarejestrowana przez Sąd Rejonowy …………… w …………. pod numerem KRS ………………, wysokość kapitału zakładowego: …………… zł, REGON: …………., NIP ……………, </w:t>
      </w:r>
    </w:p>
    <w:p w14:paraId="25B11DF9" w14:textId="77777777" w:rsidR="00DE43AF" w:rsidRPr="00F62CF0" w:rsidRDefault="00DE43AF" w:rsidP="00DE43AF">
      <w:pPr>
        <w:jc w:val="both"/>
        <w:rPr>
          <w:sz w:val="22"/>
          <w:szCs w:val="22"/>
        </w:rPr>
      </w:pPr>
      <w:r w:rsidRPr="00F62CF0">
        <w:rPr>
          <w:sz w:val="22"/>
          <w:szCs w:val="22"/>
        </w:rPr>
        <w:t xml:space="preserve">zwana w treści Umowy </w:t>
      </w:r>
      <w:r w:rsidRPr="00F62CF0">
        <w:rPr>
          <w:b/>
          <w:sz w:val="22"/>
          <w:szCs w:val="22"/>
        </w:rPr>
        <w:t>Wykonawcą</w:t>
      </w:r>
      <w:r w:rsidRPr="00F62CF0">
        <w:rPr>
          <w:sz w:val="22"/>
          <w:szCs w:val="22"/>
        </w:rPr>
        <w:t>, reprezentowana przez osoby umocowane.</w:t>
      </w:r>
    </w:p>
    <w:p w14:paraId="16D7AA75" w14:textId="77777777" w:rsidR="00DE43AF" w:rsidRPr="00F62CF0" w:rsidRDefault="00DE43AF" w:rsidP="00DE43AF">
      <w:pPr>
        <w:ind w:left="720"/>
        <w:rPr>
          <w:sz w:val="10"/>
          <w:szCs w:val="10"/>
        </w:rPr>
      </w:pPr>
    </w:p>
    <w:p w14:paraId="6AB30B8A" w14:textId="77777777" w:rsidR="00DE43AF" w:rsidRPr="00F62CF0" w:rsidRDefault="00DE43AF" w:rsidP="00DE43AF">
      <w:pPr>
        <w:rPr>
          <w:color w:val="FF0000"/>
          <w:sz w:val="22"/>
          <w:szCs w:val="22"/>
        </w:rPr>
      </w:pPr>
      <w:r w:rsidRPr="00F62CF0">
        <w:rPr>
          <w:i/>
          <w:color w:val="FF0000"/>
          <w:sz w:val="22"/>
          <w:szCs w:val="22"/>
        </w:rPr>
        <w:t>(w przypadku spółki cywilnej)</w:t>
      </w:r>
    </w:p>
    <w:p w14:paraId="71CEA072" w14:textId="77777777" w:rsidR="00DE43AF" w:rsidRPr="00F62CF0" w:rsidRDefault="00DE43AF" w:rsidP="00DE43AF">
      <w:pPr>
        <w:jc w:val="both"/>
        <w:rPr>
          <w:sz w:val="22"/>
          <w:szCs w:val="22"/>
        </w:rPr>
      </w:pPr>
      <w:r w:rsidRPr="00F62CF0">
        <w:rPr>
          <w:b/>
          <w:sz w:val="22"/>
          <w:szCs w:val="22"/>
        </w:rPr>
        <w:t>Pan/Pani</w:t>
      </w:r>
      <w:r w:rsidRPr="00F62CF0">
        <w:rPr>
          <w:sz w:val="22"/>
          <w:szCs w:val="22"/>
        </w:rPr>
        <w:t xml:space="preserve"> ………………………………… zarejestrowany/a w Centralnej Ewidencji i Informacji o Działalności Gospodarczej, NIP: ………………..</w:t>
      </w:r>
    </w:p>
    <w:p w14:paraId="1EEE2429" w14:textId="77777777" w:rsidR="00DE43AF" w:rsidRPr="00F62CF0" w:rsidRDefault="00DE43AF" w:rsidP="00DE43AF">
      <w:pPr>
        <w:jc w:val="both"/>
        <w:rPr>
          <w:sz w:val="22"/>
          <w:szCs w:val="22"/>
        </w:rPr>
      </w:pPr>
      <w:r w:rsidRPr="00F62CF0">
        <w:rPr>
          <w:b/>
          <w:sz w:val="22"/>
          <w:szCs w:val="22"/>
        </w:rPr>
        <w:t>Pan/Pani</w:t>
      </w:r>
      <w:r w:rsidRPr="00F62CF0">
        <w:rPr>
          <w:sz w:val="22"/>
          <w:szCs w:val="22"/>
        </w:rPr>
        <w:t xml:space="preserve"> ………………………………… zarejestrowany/a w Centralnej Ewidencji i Informacji o Działalności Gospodarczej, NIP: ………………..</w:t>
      </w:r>
    </w:p>
    <w:p w14:paraId="30EDFE5B" w14:textId="77777777" w:rsidR="00DE43AF" w:rsidRPr="00F62CF0" w:rsidRDefault="00DE43AF" w:rsidP="00DE43AF">
      <w:pPr>
        <w:jc w:val="both"/>
        <w:rPr>
          <w:sz w:val="22"/>
          <w:szCs w:val="22"/>
        </w:rPr>
      </w:pPr>
      <w:r w:rsidRPr="00F62CF0">
        <w:rPr>
          <w:b/>
          <w:sz w:val="22"/>
          <w:szCs w:val="22"/>
        </w:rPr>
        <w:lastRenderedPageBreak/>
        <w:t>wspólnie prowadzący działalność gospodarczą w formie spółki cywilnej</w:t>
      </w:r>
      <w:r w:rsidRPr="00F62CF0">
        <w:rPr>
          <w:sz w:val="22"/>
          <w:szCs w:val="22"/>
        </w:rPr>
        <w:t xml:space="preserve"> pod nazwą ……….….  z siedzibą w ……………………………  ul………………………, NIP: ……………….. zwanej w treści Umowy </w:t>
      </w:r>
      <w:r w:rsidRPr="00F62CF0">
        <w:rPr>
          <w:b/>
          <w:sz w:val="22"/>
          <w:szCs w:val="22"/>
        </w:rPr>
        <w:t>Wykonawcą</w:t>
      </w:r>
      <w:r w:rsidRPr="00F62CF0">
        <w:rPr>
          <w:sz w:val="22"/>
          <w:szCs w:val="22"/>
        </w:rPr>
        <w:t>, reprezentowanej przez osoby umocowane.</w:t>
      </w:r>
    </w:p>
    <w:p w14:paraId="3543AB25" w14:textId="77777777" w:rsidR="00DE43AF" w:rsidRPr="00F62CF0" w:rsidRDefault="00DE43AF" w:rsidP="00DE43AF">
      <w:pPr>
        <w:ind w:left="720"/>
        <w:jc w:val="both"/>
        <w:rPr>
          <w:sz w:val="10"/>
          <w:szCs w:val="10"/>
        </w:rPr>
      </w:pPr>
    </w:p>
    <w:p w14:paraId="00098C3A" w14:textId="77777777" w:rsidR="00DE43AF" w:rsidRPr="00F62CF0" w:rsidRDefault="00DE43AF" w:rsidP="00DE43AF">
      <w:pPr>
        <w:rPr>
          <w:color w:val="FF0000"/>
          <w:sz w:val="22"/>
          <w:szCs w:val="22"/>
        </w:rPr>
      </w:pPr>
      <w:r w:rsidRPr="00F62CF0">
        <w:rPr>
          <w:i/>
          <w:color w:val="FF0000"/>
          <w:sz w:val="22"/>
          <w:szCs w:val="22"/>
        </w:rPr>
        <w:t>(w przypadku Konsorcjum)</w:t>
      </w:r>
    </w:p>
    <w:p w14:paraId="09554220" w14:textId="77777777" w:rsidR="00DE43AF" w:rsidRPr="00F62CF0" w:rsidRDefault="00DE43AF" w:rsidP="00DE43AF">
      <w:pPr>
        <w:rPr>
          <w:sz w:val="22"/>
          <w:szCs w:val="22"/>
        </w:rPr>
      </w:pPr>
      <w:r w:rsidRPr="00F62CF0">
        <w:rPr>
          <w:sz w:val="22"/>
          <w:szCs w:val="22"/>
        </w:rPr>
        <w:t>Konsorcjum firm:</w:t>
      </w:r>
    </w:p>
    <w:p w14:paraId="26D669D2" w14:textId="77777777" w:rsidR="00DE43AF" w:rsidRPr="00F62CF0" w:rsidRDefault="00DE43AF" w:rsidP="00B17DF8">
      <w:pPr>
        <w:numPr>
          <w:ilvl w:val="1"/>
          <w:numId w:val="76"/>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zarejestrowana przez Sąd Rejonowy …………………….… w ……………………. pod numerem KRS …………………, wysokość kapitału zakładowego: ……………. zł, REGON: ……….……., NIP ………………… (</w:t>
      </w:r>
      <w:r w:rsidRPr="00F62CF0">
        <w:rPr>
          <w:i/>
          <w:sz w:val="22"/>
          <w:szCs w:val="22"/>
        </w:rPr>
        <w:t>sprawdzić, czy pełnomocnik jest liderem konsorcjum)</w:t>
      </w:r>
    </w:p>
    <w:p w14:paraId="0AA65429" w14:textId="77777777" w:rsidR="00DE43AF" w:rsidRPr="00F62CF0" w:rsidRDefault="00DE43AF" w:rsidP="00B17DF8">
      <w:pPr>
        <w:numPr>
          <w:ilvl w:val="1"/>
          <w:numId w:val="76"/>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zarejestrowana przez Sąd Rejonowy ………………… w …………………. pod numerem KRS …………, wysokość kapitału zakładowego: …………. zł, REGON: ……….., NIP …………</w:t>
      </w:r>
    </w:p>
    <w:p w14:paraId="29F75302" w14:textId="77777777" w:rsidR="00DE43AF" w:rsidRDefault="00DE43AF" w:rsidP="00DE43AF">
      <w:pPr>
        <w:ind w:left="280"/>
        <w:jc w:val="both"/>
        <w:rPr>
          <w:sz w:val="22"/>
          <w:szCs w:val="22"/>
        </w:rPr>
      </w:pPr>
      <w:r w:rsidRPr="00F62CF0">
        <w:rPr>
          <w:sz w:val="22"/>
          <w:szCs w:val="22"/>
        </w:rPr>
        <w:t xml:space="preserve">zwani w treści Umowy </w:t>
      </w:r>
      <w:r w:rsidRPr="00F62CF0">
        <w:rPr>
          <w:b/>
          <w:sz w:val="22"/>
          <w:szCs w:val="22"/>
        </w:rPr>
        <w:t>Wykonawcą</w:t>
      </w:r>
      <w:r w:rsidRPr="00F62CF0">
        <w:rPr>
          <w:sz w:val="22"/>
          <w:szCs w:val="22"/>
        </w:rPr>
        <w:t>, w imieniu którego działa Pełnomocnik reprezentowany przez osoby umocowane</w:t>
      </w:r>
      <w:r>
        <w:rPr>
          <w:sz w:val="22"/>
          <w:szCs w:val="22"/>
        </w:rPr>
        <w:t>:</w:t>
      </w:r>
    </w:p>
    <w:p w14:paraId="10382A5A" w14:textId="77777777" w:rsidR="00DE43AF" w:rsidRPr="00F746F7" w:rsidRDefault="00DE43AF" w:rsidP="00DE43A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DE43AF" w:rsidRPr="00B65952" w14:paraId="6CD591A5" w14:textId="77777777" w:rsidTr="009C4954">
        <w:trPr>
          <w:trHeight w:val="20"/>
          <w:tblHeader/>
        </w:trPr>
        <w:tc>
          <w:tcPr>
            <w:tcW w:w="5000" w:type="pct"/>
            <w:shd w:val="clear" w:color="auto" w:fill="auto"/>
            <w:vAlign w:val="center"/>
          </w:tcPr>
          <w:p w14:paraId="55BD8221" w14:textId="77777777" w:rsidR="00DE43AF" w:rsidRPr="00B65952" w:rsidRDefault="00DE43AF" w:rsidP="009C4954">
            <w:pPr>
              <w:widowControl w:val="0"/>
              <w:tabs>
                <w:tab w:val="left" w:pos="284"/>
                <w:tab w:val="left" w:pos="851"/>
              </w:tabs>
              <w:ind w:left="284" w:hanging="284"/>
              <w:jc w:val="center"/>
            </w:pPr>
          </w:p>
          <w:p w14:paraId="6236181C" w14:textId="77777777" w:rsidR="00DE43AF" w:rsidRPr="00B65952" w:rsidRDefault="00DE43AF" w:rsidP="009C4954">
            <w:pPr>
              <w:widowControl w:val="0"/>
              <w:tabs>
                <w:tab w:val="left" w:pos="851"/>
              </w:tabs>
              <w:ind w:left="26" w:hanging="26"/>
              <w:jc w:val="center"/>
            </w:pPr>
            <w:r w:rsidRPr="00DE43AF">
              <w:t>Oświadczam, że niniejsza Umowa jest dla mnie zrozumiała, jednoznaczna oraz żadne z postanowień nie budzi moich wątpliwości. W związku z powyższym oświadczam, że rozumiem i w pełni akceptuję jej treść.</w:t>
            </w:r>
          </w:p>
          <w:p w14:paraId="5047C822" w14:textId="77777777" w:rsidR="00DE43AF" w:rsidRPr="00B65952" w:rsidRDefault="00DE43AF" w:rsidP="009C4954">
            <w:pPr>
              <w:widowControl w:val="0"/>
              <w:tabs>
                <w:tab w:val="left" w:pos="284"/>
                <w:tab w:val="left" w:pos="851"/>
              </w:tabs>
              <w:ind w:left="284" w:hanging="284"/>
              <w:jc w:val="center"/>
              <w:rPr>
                <w:b/>
                <w:bCs/>
                <w:sz w:val="22"/>
                <w:szCs w:val="22"/>
                <w:shd w:val="clear" w:color="auto" w:fill="F2F2F2" w:themeFill="background1" w:themeFillShade="F2"/>
              </w:rPr>
            </w:pPr>
          </w:p>
        </w:tc>
      </w:tr>
      <w:tr w:rsidR="00DE43AF" w:rsidRPr="00F9365E" w14:paraId="6094A2CF" w14:textId="77777777" w:rsidTr="009C4954">
        <w:trPr>
          <w:trHeight w:val="20"/>
          <w:tblHeader/>
        </w:trPr>
        <w:tc>
          <w:tcPr>
            <w:tcW w:w="5000" w:type="pct"/>
            <w:shd w:val="clear" w:color="auto" w:fill="D0CECE" w:themeFill="background2" w:themeFillShade="E6"/>
            <w:vAlign w:val="center"/>
          </w:tcPr>
          <w:p w14:paraId="58416A37" w14:textId="77777777" w:rsidR="00DE43AF" w:rsidRPr="00F9365E" w:rsidRDefault="00DE43AF" w:rsidP="009C4954">
            <w:pPr>
              <w:widowControl w:val="0"/>
              <w:tabs>
                <w:tab w:val="left" w:pos="284"/>
                <w:tab w:val="left" w:pos="851"/>
              </w:tabs>
              <w:ind w:left="284" w:hanging="284"/>
              <w:jc w:val="center"/>
              <w:rPr>
                <w:b/>
                <w:bCs/>
                <w:color w:val="00B050"/>
              </w:rPr>
            </w:pPr>
            <w:r w:rsidRPr="00A97481">
              <w:rPr>
                <w:b/>
                <w:bCs/>
                <w:sz w:val="22"/>
                <w:szCs w:val="22"/>
                <w:highlight w:val="lightGray"/>
                <w:shd w:val="clear" w:color="auto" w:fill="F2F2F2" w:themeFill="background1" w:themeFillShade="F2"/>
              </w:rPr>
              <w:t>WYKONAWC</w:t>
            </w:r>
            <w:r w:rsidRPr="00A97481">
              <w:rPr>
                <w:b/>
                <w:bCs/>
                <w:sz w:val="22"/>
                <w:szCs w:val="22"/>
                <w:highlight w:val="lightGray"/>
              </w:rPr>
              <w:t>A</w:t>
            </w:r>
          </w:p>
        </w:tc>
      </w:tr>
      <w:tr w:rsidR="00DE43AF" w:rsidRPr="00F9365E" w14:paraId="4A38124C" w14:textId="77777777" w:rsidTr="009C4954">
        <w:trPr>
          <w:trHeight w:val="1020"/>
        </w:trPr>
        <w:tc>
          <w:tcPr>
            <w:tcW w:w="5000" w:type="pct"/>
            <w:vAlign w:val="center"/>
          </w:tcPr>
          <w:p w14:paraId="4136CF71" w14:textId="77777777" w:rsidR="00DE43AF" w:rsidRPr="00F9365E" w:rsidRDefault="00DE43AF" w:rsidP="009C4954">
            <w:pPr>
              <w:widowControl w:val="0"/>
              <w:jc w:val="center"/>
              <w:rPr>
                <w:color w:val="00B050"/>
                <w:sz w:val="18"/>
                <w:szCs w:val="18"/>
              </w:rPr>
            </w:pPr>
          </w:p>
          <w:p w14:paraId="6EC0FFA2" w14:textId="77777777" w:rsidR="00DE43AF" w:rsidRPr="00F9365E" w:rsidRDefault="00DE43AF" w:rsidP="009C4954">
            <w:pPr>
              <w:widowControl w:val="0"/>
              <w:jc w:val="center"/>
              <w:rPr>
                <w:color w:val="00B050"/>
                <w:sz w:val="18"/>
                <w:szCs w:val="18"/>
              </w:rPr>
            </w:pPr>
          </w:p>
          <w:p w14:paraId="7D1BE508" w14:textId="77777777" w:rsidR="00DE43AF" w:rsidRPr="00F9365E" w:rsidRDefault="00DE43AF" w:rsidP="009C4954">
            <w:pPr>
              <w:widowControl w:val="0"/>
              <w:jc w:val="center"/>
              <w:rPr>
                <w:color w:val="00B050"/>
                <w:sz w:val="18"/>
                <w:szCs w:val="18"/>
              </w:rPr>
            </w:pPr>
          </w:p>
          <w:p w14:paraId="322E556C" w14:textId="77777777" w:rsidR="00DE43AF" w:rsidRPr="00F9365E" w:rsidRDefault="00DE43AF" w:rsidP="009C4954">
            <w:pPr>
              <w:widowControl w:val="0"/>
              <w:jc w:val="center"/>
              <w:rPr>
                <w:color w:val="00B050"/>
                <w:sz w:val="18"/>
                <w:szCs w:val="18"/>
              </w:rPr>
            </w:pPr>
          </w:p>
          <w:p w14:paraId="368FF144" w14:textId="77777777" w:rsidR="00DE43AF" w:rsidRPr="00F9365E" w:rsidRDefault="00DE43AF" w:rsidP="009C4954">
            <w:pPr>
              <w:widowControl w:val="0"/>
              <w:jc w:val="center"/>
              <w:rPr>
                <w:color w:val="00B050"/>
                <w:sz w:val="18"/>
                <w:szCs w:val="18"/>
              </w:rPr>
            </w:pPr>
          </w:p>
          <w:p w14:paraId="4B27A029" w14:textId="77777777" w:rsidR="00DE43AF" w:rsidRPr="00F9365E" w:rsidRDefault="00DE43AF" w:rsidP="009C4954">
            <w:pPr>
              <w:widowControl w:val="0"/>
              <w:tabs>
                <w:tab w:val="left" w:pos="284"/>
                <w:tab w:val="left" w:pos="851"/>
              </w:tabs>
              <w:ind w:left="284" w:hanging="284"/>
              <w:jc w:val="center"/>
              <w:rPr>
                <w:b/>
                <w:bCs/>
                <w:color w:val="00B050"/>
                <w:lang w:val="en-US"/>
              </w:rPr>
            </w:pPr>
          </w:p>
        </w:tc>
      </w:tr>
    </w:tbl>
    <w:p w14:paraId="6422B96F" w14:textId="77777777" w:rsidR="00DE43AF" w:rsidRDefault="00DE43AF" w:rsidP="00DE43AF">
      <w:pPr>
        <w:spacing w:after="160" w:line="259" w:lineRule="auto"/>
      </w:pPr>
    </w:p>
    <w:p w14:paraId="27656AEB" w14:textId="337B31D9" w:rsidR="00EB292F" w:rsidRPr="00EB292F" w:rsidRDefault="00EB292F" w:rsidP="00687343">
      <w:pPr>
        <w:spacing w:before="120" w:line="276" w:lineRule="auto"/>
        <w:jc w:val="both"/>
        <w:rPr>
          <w:b/>
          <w:sz w:val="22"/>
          <w:szCs w:val="22"/>
          <w:u w:val="single"/>
        </w:rPr>
      </w:pPr>
      <w:r w:rsidRPr="00EB292F">
        <w:rPr>
          <w:b/>
          <w:sz w:val="22"/>
          <w:szCs w:val="22"/>
          <w:u w:val="single"/>
        </w:rPr>
        <w:t xml:space="preserve">adres poczty elektronicznej, na który należy kierować Zaproszenie do udziału </w:t>
      </w:r>
      <w:r w:rsidRPr="00EB292F">
        <w:rPr>
          <w:b/>
          <w:sz w:val="22"/>
          <w:szCs w:val="22"/>
          <w:u w:val="single"/>
        </w:rPr>
        <w:br/>
        <w:t>w postępowaniu wykonawczym oraz Zamówienie wykonawcze - ………………………</w:t>
      </w:r>
    </w:p>
    <w:p w14:paraId="78C385DF" w14:textId="77777777" w:rsidR="00EB292F" w:rsidRPr="00EB292F" w:rsidRDefault="00EB292F" w:rsidP="00EB292F">
      <w:pPr>
        <w:spacing w:before="120" w:line="276" w:lineRule="auto"/>
        <w:jc w:val="both"/>
        <w:rPr>
          <w:sz w:val="22"/>
          <w:szCs w:val="22"/>
        </w:rPr>
      </w:pPr>
      <w:r w:rsidRPr="00EB292F">
        <w:rPr>
          <w:sz w:val="22"/>
          <w:szCs w:val="22"/>
        </w:rPr>
        <w:t xml:space="preserve">oraz </w:t>
      </w:r>
    </w:p>
    <w:p w14:paraId="38687655" w14:textId="2755F21B" w:rsidR="00DE43AF" w:rsidRPr="00A97481" w:rsidRDefault="00DE43AF" w:rsidP="00DE43AF">
      <w:pPr>
        <w:jc w:val="both"/>
        <w:rPr>
          <w:sz w:val="22"/>
          <w:szCs w:val="22"/>
          <w:u w:val="single"/>
        </w:rPr>
      </w:pPr>
      <w:r w:rsidRPr="00A97481">
        <w:rPr>
          <w:sz w:val="22"/>
          <w:szCs w:val="22"/>
          <w:u w:val="single"/>
        </w:rPr>
        <w:t>Wykonawca nr …….:</w:t>
      </w:r>
    </w:p>
    <w:p w14:paraId="560469A2" w14:textId="232E86B7" w:rsidR="00DE43AF" w:rsidRPr="00F62CF0" w:rsidRDefault="00DE43AF" w:rsidP="00DE43AF">
      <w:pPr>
        <w:jc w:val="both"/>
        <w:rPr>
          <w:sz w:val="22"/>
          <w:szCs w:val="22"/>
        </w:rPr>
      </w:pPr>
      <w:r>
        <w:rPr>
          <w:sz w:val="22"/>
          <w:szCs w:val="22"/>
        </w:rPr>
        <w:t>………</w:t>
      </w:r>
    </w:p>
    <w:p w14:paraId="41665FBC" w14:textId="77777777" w:rsidR="00EB292F" w:rsidRPr="00EB292F" w:rsidRDefault="00EB292F" w:rsidP="00EB292F">
      <w:pPr>
        <w:spacing w:before="120" w:line="276" w:lineRule="auto"/>
        <w:jc w:val="both"/>
        <w:rPr>
          <w:sz w:val="22"/>
          <w:szCs w:val="22"/>
        </w:rPr>
      </w:pPr>
    </w:p>
    <w:p w14:paraId="64AAE9EF" w14:textId="77777777" w:rsidR="00DE43AF" w:rsidRDefault="00DE43AF">
      <w:pPr>
        <w:spacing w:after="160" w:line="259" w:lineRule="auto"/>
        <w:rPr>
          <w:rFonts w:eastAsiaTheme="majorEastAsia"/>
          <w:b/>
          <w:bCs/>
          <w:sz w:val="22"/>
          <w:szCs w:val="22"/>
        </w:rPr>
      </w:pPr>
      <w:bookmarkStart w:id="88" w:name="_Toc70580718"/>
      <w:bookmarkStart w:id="89" w:name="_Toc71194690"/>
      <w:r>
        <w:rPr>
          <w:sz w:val="22"/>
          <w:szCs w:val="22"/>
        </w:rPr>
        <w:br w:type="page"/>
      </w:r>
    </w:p>
    <w:p w14:paraId="1DE0B30D" w14:textId="0F062C7C" w:rsidR="00EB292F" w:rsidRPr="00F201BC" w:rsidRDefault="00EB292F" w:rsidP="00EB292F">
      <w:pPr>
        <w:pStyle w:val="Nagwek1"/>
        <w:spacing w:line="276" w:lineRule="auto"/>
        <w:ind w:left="432"/>
        <w:jc w:val="center"/>
        <w:rPr>
          <w:rFonts w:ascii="Times New Roman" w:hAnsi="Times New Roman" w:cs="Times New Roman"/>
          <w:color w:val="auto"/>
          <w:sz w:val="22"/>
          <w:szCs w:val="22"/>
        </w:rPr>
      </w:pPr>
      <w:bookmarkStart w:id="90" w:name="_Toc192576239"/>
      <w:r w:rsidRPr="00F201BC">
        <w:rPr>
          <w:rFonts w:ascii="Times New Roman" w:hAnsi="Times New Roman" w:cs="Times New Roman"/>
          <w:color w:val="auto"/>
          <w:sz w:val="22"/>
          <w:szCs w:val="22"/>
        </w:rPr>
        <w:lastRenderedPageBreak/>
        <w:t>§1. Podstawa zawarcia Umowy</w:t>
      </w:r>
      <w:bookmarkEnd w:id="88"/>
      <w:r w:rsidRPr="00F201BC">
        <w:rPr>
          <w:rFonts w:ascii="Times New Roman" w:hAnsi="Times New Roman" w:cs="Times New Roman"/>
          <w:color w:val="auto"/>
          <w:sz w:val="22"/>
          <w:szCs w:val="22"/>
        </w:rPr>
        <w:t xml:space="preserve"> ramowej</w:t>
      </w:r>
      <w:bookmarkEnd w:id="89"/>
      <w:bookmarkEnd w:id="90"/>
    </w:p>
    <w:p w14:paraId="55393ED6" w14:textId="77777777" w:rsidR="007353BA" w:rsidRPr="00E92E2C" w:rsidRDefault="007353BA" w:rsidP="00B17DF8">
      <w:pPr>
        <w:numPr>
          <w:ilvl w:val="0"/>
          <w:numId w:val="57"/>
        </w:numPr>
        <w:spacing w:line="259" w:lineRule="auto"/>
        <w:ind w:hanging="357"/>
        <w:jc w:val="both"/>
        <w:rPr>
          <w:sz w:val="22"/>
          <w:szCs w:val="22"/>
        </w:rPr>
      </w:pPr>
      <w:bookmarkStart w:id="91" w:name="_Toc70580719"/>
      <w:bookmarkStart w:id="92" w:name="_Toc71194691"/>
      <w:r w:rsidRPr="00E66F78">
        <w:rPr>
          <w:sz w:val="22"/>
          <w:szCs w:val="22"/>
        </w:rPr>
        <w:t xml:space="preserve">Umowa została zawarta w wyniku przeprowadzenia postępowania o udzielenie zamówienia publicznego  pn. </w:t>
      </w:r>
      <w:r>
        <w:rPr>
          <w:sz w:val="22"/>
          <w:szCs w:val="22"/>
        </w:rPr>
        <w:t>…………………………….</w:t>
      </w:r>
      <w:r w:rsidRPr="00E66F78">
        <w:rPr>
          <w:sz w:val="22"/>
          <w:szCs w:val="22"/>
        </w:rPr>
        <w:t xml:space="preserve"> (nr sprawy </w:t>
      </w:r>
      <w:r w:rsidRPr="00E92E2C">
        <w:rPr>
          <w:sz w:val="22"/>
          <w:szCs w:val="22"/>
        </w:rPr>
        <w:t>………………..)</w:t>
      </w:r>
    </w:p>
    <w:p w14:paraId="71DB0243" w14:textId="77777777" w:rsidR="007353BA" w:rsidRPr="000C0BCE" w:rsidRDefault="007353BA" w:rsidP="00B17DF8">
      <w:pPr>
        <w:numPr>
          <w:ilvl w:val="0"/>
          <w:numId w:val="57"/>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79C70E00" w14:textId="77777777" w:rsidR="00EB292F" w:rsidRPr="00F201BC" w:rsidRDefault="00EB292F" w:rsidP="00EB292F">
      <w:pPr>
        <w:pStyle w:val="Nagwek1"/>
        <w:spacing w:line="276" w:lineRule="auto"/>
        <w:ind w:left="432"/>
        <w:jc w:val="center"/>
        <w:rPr>
          <w:rFonts w:ascii="Times New Roman" w:hAnsi="Times New Roman" w:cs="Times New Roman"/>
          <w:color w:val="auto"/>
          <w:sz w:val="22"/>
          <w:szCs w:val="22"/>
        </w:rPr>
      </w:pPr>
      <w:bookmarkStart w:id="93" w:name="_Toc192576240"/>
      <w:r w:rsidRPr="00F201BC">
        <w:rPr>
          <w:rFonts w:ascii="Times New Roman" w:hAnsi="Times New Roman" w:cs="Times New Roman"/>
          <w:color w:val="auto"/>
          <w:sz w:val="22"/>
          <w:szCs w:val="22"/>
        </w:rPr>
        <w:t>§2. Przedmiot Umowy</w:t>
      </w:r>
      <w:bookmarkEnd w:id="91"/>
      <w:r w:rsidRPr="00F201BC">
        <w:rPr>
          <w:rFonts w:ascii="Times New Roman" w:hAnsi="Times New Roman" w:cs="Times New Roman"/>
          <w:color w:val="auto"/>
          <w:sz w:val="22"/>
          <w:szCs w:val="22"/>
        </w:rPr>
        <w:t xml:space="preserve"> ramowej</w:t>
      </w:r>
      <w:bookmarkEnd w:id="92"/>
      <w:bookmarkEnd w:id="93"/>
    </w:p>
    <w:p w14:paraId="1130BBEF" w14:textId="2DB91945" w:rsidR="00B83C37" w:rsidRPr="001E6414" w:rsidRDefault="00B83C37" w:rsidP="00B17DF8">
      <w:pPr>
        <w:numPr>
          <w:ilvl w:val="0"/>
          <w:numId w:val="26"/>
        </w:numPr>
        <w:suppressAutoHyphens/>
        <w:spacing w:before="120"/>
        <w:jc w:val="both"/>
        <w:rPr>
          <w:sz w:val="22"/>
          <w:szCs w:val="22"/>
        </w:rPr>
      </w:pPr>
      <w:r w:rsidRPr="001E6414">
        <w:rPr>
          <w:sz w:val="22"/>
          <w:szCs w:val="22"/>
        </w:rPr>
        <w:t xml:space="preserve">Przedmiotem niniejszej umowy ramowej jest ustalenie zasad i warunków realizacji Zamówień wykonawczych jakie mogą zostać udzielone przez Zamawiającego na </w:t>
      </w:r>
      <w:r w:rsidR="00804016">
        <w:rPr>
          <w:b/>
          <w:bCs/>
          <w:i/>
          <w:iCs/>
          <w:sz w:val="22"/>
          <w:szCs w:val="22"/>
        </w:rPr>
        <w:t>w</w:t>
      </w:r>
      <w:r w:rsidR="00804016" w:rsidRPr="00804016">
        <w:rPr>
          <w:b/>
          <w:bCs/>
          <w:i/>
          <w:iCs/>
          <w:sz w:val="22"/>
          <w:szCs w:val="22"/>
        </w:rPr>
        <w:t>ykonywanie usług badawczych, pomiarowych, regulacyjnych i innych urządzeń elektroenergetycznych – rzeczoznawczych dla Oddziałów Polskiej Grupy Górniczej S.A.</w:t>
      </w:r>
      <w:r w:rsidR="00804016">
        <w:rPr>
          <w:b/>
          <w:bCs/>
          <w:i/>
          <w:iCs/>
          <w:sz w:val="22"/>
          <w:szCs w:val="22"/>
        </w:rPr>
        <w:t xml:space="preserve"> </w:t>
      </w:r>
      <w:r w:rsidRPr="001E6414">
        <w:rPr>
          <w:sz w:val="22"/>
          <w:szCs w:val="22"/>
        </w:rPr>
        <w:t>w trakcie jej obowiązywania.</w:t>
      </w:r>
    </w:p>
    <w:p w14:paraId="5F2EB480" w14:textId="77777777" w:rsidR="00EB292F" w:rsidRPr="00F201BC" w:rsidRDefault="00EB292F" w:rsidP="00B17DF8">
      <w:pPr>
        <w:pStyle w:val="Akapitzlist"/>
        <w:numPr>
          <w:ilvl w:val="0"/>
          <w:numId w:val="26"/>
        </w:numPr>
        <w:spacing w:line="276" w:lineRule="auto"/>
        <w:ind w:hanging="357"/>
        <w:contextualSpacing w:val="0"/>
        <w:jc w:val="both"/>
        <w:rPr>
          <w:sz w:val="22"/>
          <w:szCs w:val="22"/>
        </w:rPr>
      </w:pPr>
      <w:r w:rsidRPr="00F201BC">
        <w:rPr>
          <w:sz w:val="22"/>
          <w:szCs w:val="22"/>
        </w:rPr>
        <w:t xml:space="preserve">W okresie trwania Umowy ramowej Zamawiający będzie udzielać Zamówień wykonawczych, których przedmiot objęty jest niniejszą Umową ramową w trybie postępowań bez publicznego ogłoszenia. </w:t>
      </w:r>
      <w:r w:rsidRPr="007F0DCB">
        <w:rPr>
          <w:sz w:val="22"/>
          <w:szCs w:val="22"/>
        </w:rPr>
        <w:t>W wyniku udzielenia zamówienia wykonawczego zawarta zostanie Umowa wykonawcza.</w:t>
      </w:r>
    </w:p>
    <w:p w14:paraId="70ACC813" w14:textId="790110F6" w:rsidR="00B83C37" w:rsidRDefault="00B83C37" w:rsidP="00B17DF8">
      <w:pPr>
        <w:numPr>
          <w:ilvl w:val="0"/>
          <w:numId w:val="26"/>
        </w:numPr>
        <w:suppressAutoHyphens/>
        <w:jc w:val="both"/>
        <w:rPr>
          <w:sz w:val="22"/>
          <w:szCs w:val="22"/>
        </w:rPr>
      </w:pPr>
      <w:r w:rsidRPr="001E6414">
        <w:rPr>
          <w:sz w:val="22"/>
          <w:szCs w:val="22"/>
        </w:rPr>
        <w:t>Udzielanie Zamówień wykonawczych prowadz</w:t>
      </w:r>
      <w:r>
        <w:rPr>
          <w:sz w:val="22"/>
          <w:szCs w:val="22"/>
        </w:rPr>
        <w:t>one</w:t>
      </w:r>
      <w:r w:rsidRPr="001E6414">
        <w:rPr>
          <w:sz w:val="22"/>
          <w:szCs w:val="22"/>
        </w:rPr>
        <w:t xml:space="preserve"> będzie zgodnie z zapisami </w:t>
      </w:r>
      <w:r w:rsidRPr="003324C2">
        <w:rPr>
          <w:i/>
          <w:sz w:val="22"/>
          <w:szCs w:val="22"/>
        </w:rPr>
        <w:t xml:space="preserve">Regulaminu udzielenia zamówień </w:t>
      </w:r>
      <w:r>
        <w:rPr>
          <w:i/>
          <w:sz w:val="22"/>
          <w:szCs w:val="22"/>
        </w:rPr>
        <w:t xml:space="preserve">w Polskiej Grupie Górniczej S.A. </w:t>
      </w:r>
      <w:r w:rsidRPr="001E6414">
        <w:rPr>
          <w:sz w:val="22"/>
          <w:szCs w:val="22"/>
        </w:rPr>
        <w:t xml:space="preserve">zwanego dalej Regulaminem, obowiązującego w dniu wszczęcia postępowania wykonawczego na zasadach określonych </w:t>
      </w:r>
      <w:r>
        <w:rPr>
          <w:sz w:val="22"/>
          <w:szCs w:val="22"/>
        </w:rPr>
        <w:br/>
      </w:r>
      <w:r w:rsidRPr="001E6414">
        <w:rPr>
          <w:sz w:val="22"/>
          <w:szCs w:val="22"/>
        </w:rPr>
        <w:t>w niniejszej umowie ramowej.</w:t>
      </w:r>
    </w:p>
    <w:p w14:paraId="1DCF8571" w14:textId="310B442F" w:rsidR="00EB292F" w:rsidRPr="00F201BC" w:rsidRDefault="00EB292F" w:rsidP="00B17DF8">
      <w:pPr>
        <w:pStyle w:val="Akapitzlist"/>
        <w:numPr>
          <w:ilvl w:val="0"/>
          <w:numId w:val="26"/>
        </w:numPr>
        <w:spacing w:line="276" w:lineRule="auto"/>
        <w:ind w:hanging="357"/>
        <w:contextualSpacing w:val="0"/>
        <w:jc w:val="both"/>
        <w:rPr>
          <w:sz w:val="22"/>
          <w:szCs w:val="22"/>
        </w:rPr>
      </w:pPr>
      <w:r w:rsidRPr="00F201BC">
        <w:rPr>
          <w:sz w:val="22"/>
          <w:szCs w:val="22"/>
        </w:rPr>
        <w:t xml:space="preserve">Szczegółowy opis usług stanowiących Przedmiot Umowy określa Szczegółowy Opis Przedmiotu Zamówienia (SOPZ) stanowiący </w:t>
      </w:r>
      <w:r w:rsidRPr="00F201BC">
        <w:rPr>
          <w:b/>
          <w:sz w:val="22"/>
          <w:szCs w:val="22"/>
        </w:rPr>
        <w:t>Załącznik nr 2</w:t>
      </w:r>
      <w:r w:rsidRPr="00F201BC">
        <w:rPr>
          <w:sz w:val="22"/>
          <w:szCs w:val="22"/>
        </w:rPr>
        <w:t xml:space="preserve"> do Umowy.</w:t>
      </w:r>
    </w:p>
    <w:p w14:paraId="3D3F0BF4" w14:textId="24FE14F6" w:rsidR="00EB292F" w:rsidRPr="00F201BC" w:rsidRDefault="00EB292F" w:rsidP="00B17DF8">
      <w:pPr>
        <w:numPr>
          <w:ilvl w:val="0"/>
          <w:numId w:val="26"/>
        </w:numPr>
        <w:spacing w:line="276" w:lineRule="auto"/>
        <w:jc w:val="both"/>
        <w:rPr>
          <w:sz w:val="22"/>
          <w:szCs w:val="22"/>
        </w:rPr>
      </w:pPr>
      <w:r w:rsidRPr="00F201BC">
        <w:rPr>
          <w:sz w:val="22"/>
          <w:szCs w:val="22"/>
        </w:rPr>
        <w:t>Obiekty, których dotyczyć będą usługi objęte niniejszą umową ramową pochodzą z PGG S.A.</w:t>
      </w:r>
    </w:p>
    <w:p w14:paraId="36BA698E" w14:textId="54668635" w:rsidR="00EB292F" w:rsidRPr="00F201BC" w:rsidRDefault="00EB292F" w:rsidP="00B17DF8">
      <w:pPr>
        <w:numPr>
          <w:ilvl w:val="0"/>
          <w:numId w:val="26"/>
        </w:numPr>
        <w:spacing w:line="276" w:lineRule="auto"/>
        <w:jc w:val="both"/>
        <w:rPr>
          <w:sz w:val="22"/>
          <w:szCs w:val="22"/>
        </w:rPr>
      </w:pPr>
      <w:r w:rsidRPr="00F201BC">
        <w:rPr>
          <w:sz w:val="22"/>
          <w:szCs w:val="22"/>
        </w:rPr>
        <w:t xml:space="preserve">Zakres świadczonych usług wyszczególniony został w załącznikach do niniejszej umowy ramowej. Załączniki te </w:t>
      </w:r>
      <w:r w:rsidR="009B4E62">
        <w:rPr>
          <w:sz w:val="22"/>
          <w:szCs w:val="22"/>
        </w:rPr>
        <w:t xml:space="preserve">określają również </w:t>
      </w:r>
      <w:r w:rsidRPr="00F201BC">
        <w:rPr>
          <w:sz w:val="22"/>
          <w:szCs w:val="22"/>
        </w:rPr>
        <w:t>maksymalne ceny zaoferowane przez danego wykonawcę za realizację poszczególnych czynności (usług).</w:t>
      </w:r>
    </w:p>
    <w:p w14:paraId="2870453A" w14:textId="77777777" w:rsidR="00EB292F" w:rsidRPr="00F201BC" w:rsidRDefault="00EB292F" w:rsidP="00B17DF8">
      <w:pPr>
        <w:pStyle w:val="Akapitzlist"/>
        <w:numPr>
          <w:ilvl w:val="0"/>
          <w:numId w:val="26"/>
        </w:numPr>
        <w:suppressAutoHyphens/>
        <w:spacing w:line="276" w:lineRule="auto"/>
        <w:jc w:val="both"/>
        <w:rPr>
          <w:sz w:val="22"/>
          <w:szCs w:val="22"/>
        </w:rPr>
      </w:pPr>
      <w:r w:rsidRPr="00F201BC">
        <w:rPr>
          <w:sz w:val="22"/>
          <w:szCs w:val="22"/>
        </w:rPr>
        <w:t>Liczbę i intensywność udzielanych Zamówień wykonawczych będą warunkować bieżące potrzeby Zamawiającego.</w:t>
      </w:r>
    </w:p>
    <w:p w14:paraId="1C5A9B4F" w14:textId="77777777" w:rsidR="00B83C37" w:rsidRPr="003D26BE" w:rsidRDefault="00B83C37" w:rsidP="00B17DF8">
      <w:pPr>
        <w:numPr>
          <w:ilvl w:val="0"/>
          <w:numId w:val="26"/>
        </w:numPr>
        <w:suppressAutoHyphens/>
        <w:jc w:val="both"/>
        <w:rPr>
          <w:sz w:val="22"/>
          <w:szCs w:val="22"/>
        </w:rPr>
      </w:pPr>
      <w:r w:rsidRPr="003D26BE">
        <w:rPr>
          <w:sz w:val="22"/>
          <w:szCs w:val="22"/>
        </w:rPr>
        <w:t>Łączna wartość Zamówień wykonawczych udzielonych zgodnie z umową ramową nie przekroczy wartości niniejszej umowy.</w:t>
      </w:r>
    </w:p>
    <w:p w14:paraId="761C9756" w14:textId="38998D77" w:rsidR="00EB292F" w:rsidRDefault="00EB292F" w:rsidP="00B17DF8">
      <w:pPr>
        <w:numPr>
          <w:ilvl w:val="0"/>
          <w:numId w:val="26"/>
        </w:numPr>
        <w:suppressAutoHyphens/>
        <w:spacing w:line="276" w:lineRule="auto"/>
        <w:jc w:val="both"/>
        <w:rPr>
          <w:sz w:val="22"/>
          <w:szCs w:val="22"/>
        </w:rPr>
      </w:pPr>
      <w:r w:rsidRPr="00F201BC">
        <w:rPr>
          <w:sz w:val="22"/>
          <w:szCs w:val="22"/>
        </w:rPr>
        <w:t>W przypadku, gdy Umowa ramowa i Umowa wykonawcza została zawarta na podstawie oferty wspólnej, wykonawcy ponoszą solidarną odpowiedzialność za wykonanie przedmiotu zamówienia.</w:t>
      </w:r>
    </w:p>
    <w:p w14:paraId="038FEF73" w14:textId="77777777" w:rsidR="008C60CB" w:rsidRPr="000F1DA6" w:rsidRDefault="008C60CB" w:rsidP="00B17DF8">
      <w:pPr>
        <w:numPr>
          <w:ilvl w:val="0"/>
          <w:numId w:val="26"/>
        </w:numPr>
        <w:autoSpaceDE w:val="0"/>
        <w:autoSpaceDN w:val="0"/>
        <w:adjustRightInd w:val="0"/>
        <w:jc w:val="both"/>
        <w:rPr>
          <w:sz w:val="22"/>
          <w:szCs w:val="22"/>
        </w:rPr>
      </w:pPr>
      <w:r w:rsidRPr="000F1DA6">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43E1B5D1" w14:textId="77777777" w:rsidR="008C60CB" w:rsidRPr="000F1DA6" w:rsidRDefault="008C60CB" w:rsidP="00B17DF8">
      <w:pPr>
        <w:numPr>
          <w:ilvl w:val="0"/>
          <w:numId w:val="26"/>
        </w:numPr>
        <w:autoSpaceDE w:val="0"/>
        <w:autoSpaceDN w:val="0"/>
        <w:adjustRightInd w:val="0"/>
        <w:jc w:val="both"/>
        <w:rPr>
          <w:sz w:val="22"/>
          <w:szCs w:val="22"/>
        </w:rPr>
      </w:pPr>
      <w:r w:rsidRPr="000F1DA6">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75D4E631" w14:textId="35B383AD" w:rsidR="008C60CB" w:rsidRDefault="008C60CB" w:rsidP="00B17DF8">
      <w:pPr>
        <w:numPr>
          <w:ilvl w:val="0"/>
          <w:numId w:val="26"/>
        </w:numPr>
        <w:suppressAutoHyphens/>
        <w:jc w:val="both"/>
        <w:rPr>
          <w:sz w:val="22"/>
          <w:szCs w:val="22"/>
        </w:rPr>
      </w:pPr>
      <w:r w:rsidRPr="000F1DA6">
        <w:rPr>
          <w:sz w:val="22"/>
          <w:szCs w:val="22"/>
        </w:rPr>
        <w:t>Realizacja Umowy wymaga świadczenia usług przez Zamawiającego na rzecz Wykonawcy na podstawie odrębnej umowy (</w:t>
      </w:r>
      <w:r w:rsidR="00804016" w:rsidRPr="00A33BF6">
        <w:rPr>
          <w:sz w:val="22"/>
          <w:szCs w:val="22"/>
        </w:rPr>
        <w:t xml:space="preserve">dalej jako </w:t>
      </w:r>
      <w:r w:rsidRPr="00804016">
        <w:rPr>
          <w:b/>
          <w:bCs/>
          <w:sz w:val="22"/>
          <w:szCs w:val="22"/>
        </w:rPr>
        <w:t>Umowa Przychodowa</w:t>
      </w:r>
      <w:r w:rsidRPr="000F1DA6">
        <w:rPr>
          <w:sz w:val="22"/>
          <w:szCs w:val="22"/>
        </w:rPr>
        <w:t xml:space="preserve">). </w:t>
      </w:r>
    </w:p>
    <w:p w14:paraId="76594BD5" w14:textId="77777777" w:rsidR="00804016" w:rsidRPr="00AD47F9" w:rsidRDefault="00804016" w:rsidP="00804016">
      <w:pPr>
        <w:numPr>
          <w:ilvl w:val="0"/>
          <w:numId w:val="26"/>
        </w:numPr>
        <w:spacing w:line="259" w:lineRule="auto"/>
        <w:jc w:val="both"/>
        <w:rPr>
          <w:sz w:val="22"/>
          <w:szCs w:val="22"/>
        </w:rPr>
      </w:pPr>
      <w:r w:rsidRPr="00A33BF6">
        <w:rPr>
          <w:sz w:val="22"/>
          <w:szCs w:val="22"/>
        </w:rPr>
        <w:t>Warunki zawarcia Umowy Przychodowej z</w:t>
      </w:r>
      <w:r w:rsidRPr="00AD47F9">
        <w:rPr>
          <w:sz w:val="22"/>
          <w:szCs w:val="22"/>
        </w:rPr>
        <w:t>awiera Szczegółowy Opis Przedmiotu Zamówienia.</w:t>
      </w:r>
    </w:p>
    <w:p w14:paraId="4ACB5A70" w14:textId="77777777" w:rsidR="00804016" w:rsidRPr="00F201BC" w:rsidRDefault="00804016" w:rsidP="00804016">
      <w:pPr>
        <w:suppressAutoHyphens/>
        <w:ind w:left="360"/>
        <w:jc w:val="both"/>
        <w:rPr>
          <w:sz w:val="22"/>
          <w:szCs w:val="22"/>
        </w:rPr>
      </w:pPr>
    </w:p>
    <w:p w14:paraId="41E6B335" w14:textId="77777777" w:rsidR="00EB292F" w:rsidRPr="00F201BC" w:rsidRDefault="00EB292F" w:rsidP="00EB292F">
      <w:pPr>
        <w:pStyle w:val="Nagwek1"/>
        <w:spacing w:before="240" w:line="276" w:lineRule="auto"/>
        <w:ind w:left="432"/>
        <w:jc w:val="center"/>
        <w:rPr>
          <w:rFonts w:ascii="Times New Roman" w:hAnsi="Times New Roman" w:cs="Times New Roman"/>
          <w:color w:val="auto"/>
          <w:sz w:val="22"/>
          <w:szCs w:val="22"/>
        </w:rPr>
      </w:pPr>
      <w:bookmarkStart w:id="94" w:name="_Toc70580720"/>
      <w:bookmarkStart w:id="95" w:name="_Toc71194692"/>
      <w:bookmarkStart w:id="96" w:name="_Toc192576241"/>
      <w:r w:rsidRPr="00F201BC">
        <w:rPr>
          <w:rFonts w:ascii="Times New Roman" w:hAnsi="Times New Roman" w:cs="Times New Roman"/>
          <w:color w:val="auto"/>
          <w:sz w:val="22"/>
          <w:szCs w:val="22"/>
        </w:rPr>
        <w:t xml:space="preserve">§3. </w:t>
      </w:r>
      <w:bookmarkEnd w:id="94"/>
      <w:r w:rsidRPr="00F201BC">
        <w:rPr>
          <w:rFonts w:ascii="Times New Roman" w:hAnsi="Times New Roman" w:cs="Times New Roman"/>
          <w:color w:val="auto"/>
          <w:sz w:val="22"/>
          <w:szCs w:val="22"/>
        </w:rPr>
        <w:t>Wartość Umowy ramowej</w:t>
      </w:r>
      <w:bookmarkEnd w:id="95"/>
      <w:bookmarkEnd w:id="96"/>
    </w:p>
    <w:p w14:paraId="4A75C08F" w14:textId="47AD50C0" w:rsidR="00EB292F" w:rsidRPr="00736EC4" w:rsidRDefault="00EB292F" w:rsidP="00B17DF8">
      <w:pPr>
        <w:numPr>
          <w:ilvl w:val="0"/>
          <w:numId w:val="33"/>
        </w:numPr>
        <w:tabs>
          <w:tab w:val="clear" w:pos="785"/>
        </w:tabs>
        <w:suppressAutoHyphens/>
        <w:spacing w:line="276" w:lineRule="auto"/>
        <w:ind w:left="426" w:hanging="426"/>
        <w:jc w:val="both"/>
        <w:rPr>
          <w:sz w:val="22"/>
          <w:szCs w:val="22"/>
        </w:rPr>
      </w:pPr>
      <w:r w:rsidRPr="00736EC4">
        <w:rPr>
          <w:sz w:val="22"/>
          <w:szCs w:val="22"/>
        </w:rPr>
        <w:t>Wartość przedmiotu umowy ramowej będzie wynikała z wartości udzielonych Zamówień wykonawczych przy czym nie przekroczy</w:t>
      </w:r>
      <w:r w:rsidR="003A19BC" w:rsidRPr="00736EC4">
        <w:rPr>
          <w:sz w:val="22"/>
          <w:szCs w:val="22"/>
        </w:rPr>
        <w:t xml:space="preserve"> ona </w:t>
      </w:r>
      <w:r w:rsidRPr="00736EC4">
        <w:rPr>
          <w:sz w:val="22"/>
          <w:szCs w:val="22"/>
        </w:rPr>
        <w:t>kwoty: …………..</w:t>
      </w:r>
      <w:r w:rsidR="009C07ED">
        <w:rPr>
          <w:sz w:val="22"/>
          <w:szCs w:val="22"/>
        </w:rPr>
        <w:t xml:space="preserve"> </w:t>
      </w:r>
      <w:r w:rsidRPr="00736EC4">
        <w:rPr>
          <w:sz w:val="22"/>
          <w:szCs w:val="22"/>
        </w:rPr>
        <w:t>zł netto.</w:t>
      </w:r>
    </w:p>
    <w:p w14:paraId="226912A8" w14:textId="77777777" w:rsidR="00EB292F" w:rsidRPr="00736EC4" w:rsidRDefault="00EB292F" w:rsidP="00B17DF8">
      <w:pPr>
        <w:pStyle w:val="bullet"/>
        <w:numPr>
          <w:ilvl w:val="0"/>
          <w:numId w:val="32"/>
        </w:numPr>
        <w:spacing w:before="0" w:after="0" w:line="276" w:lineRule="auto"/>
        <w:ind w:left="426" w:hanging="426"/>
        <w:jc w:val="both"/>
        <w:rPr>
          <w:sz w:val="22"/>
          <w:szCs w:val="22"/>
        </w:rPr>
      </w:pPr>
      <w:r w:rsidRPr="00736EC4">
        <w:rPr>
          <w:sz w:val="22"/>
          <w:szCs w:val="22"/>
        </w:rPr>
        <w:t>Do ceny zostanie doliczony podatek VAT zgodnie z przepisami obowiązującymi w okresie realizacji Umowy.</w:t>
      </w:r>
    </w:p>
    <w:p w14:paraId="33FD6F4E" w14:textId="0A18EEE4" w:rsidR="00EB292F" w:rsidRPr="00736EC4" w:rsidRDefault="002610D3" w:rsidP="00B17DF8">
      <w:pPr>
        <w:pStyle w:val="Tekstpodstawowy"/>
        <w:numPr>
          <w:ilvl w:val="0"/>
          <w:numId w:val="32"/>
        </w:numPr>
        <w:tabs>
          <w:tab w:val="left" w:pos="851"/>
        </w:tabs>
        <w:spacing w:after="0" w:line="276" w:lineRule="auto"/>
        <w:ind w:left="426" w:hanging="426"/>
        <w:jc w:val="both"/>
        <w:rPr>
          <w:sz w:val="22"/>
          <w:szCs w:val="22"/>
        </w:rPr>
      </w:pPr>
      <w:r>
        <w:rPr>
          <w:sz w:val="22"/>
          <w:szCs w:val="22"/>
        </w:rPr>
        <w:t>Maksymalne c</w:t>
      </w:r>
      <w:r w:rsidR="00EB292F" w:rsidRPr="00736EC4">
        <w:rPr>
          <w:sz w:val="22"/>
          <w:szCs w:val="22"/>
        </w:rPr>
        <w:t xml:space="preserve">eny jednostkowe netto za wykonanie przedmiotu Umowy stanowią </w:t>
      </w:r>
      <w:r w:rsidR="00EB292F" w:rsidRPr="00736EC4">
        <w:rPr>
          <w:b/>
          <w:sz w:val="22"/>
          <w:szCs w:val="22"/>
        </w:rPr>
        <w:t xml:space="preserve">Załącznik nr 4 </w:t>
      </w:r>
      <w:r w:rsidR="00EB292F" w:rsidRPr="00736EC4">
        <w:rPr>
          <w:sz w:val="22"/>
          <w:szCs w:val="22"/>
        </w:rPr>
        <w:t>do Umowy ramowej.</w:t>
      </w:r>
    </w:p>
    <w:p w14:paraId="1CA3C6A0" w14:textId="03627451" w:rsidR="00EB292F" w:rsidRPr="00736EC4" w:rsidRDefault="000E0475" w:rsidP="00B17DF8">
      <w:pPr>
        <w:pStyle w:val="Tekstpodstawowy"/>
        <w:numPr>
          <w:ilvl w:val="0"/>
          <w:numId w:val="32"/>
        </w:numPr>
        <w:tabs>
          <w:tab w:val="left" w:pos="851"/>
        </w:tabs>
        <w:spacing w:after="0" w:line="276" w:lineRule="auto"/>
        <w:ind w:left="426" w:hanging="426"/>
        <w:jc w:val="both"/>
        <w:rPr>
          <w:sz w:val="22"/>
          <w:szCs w:val="22"/>
        </w:rPr>
      </w:pPr>
      <w:r w:rsidRPr="00736EC4">
        <w:rPr>
          <w:sz w:val="22"/>
          <w:szCs w:val="22"/>
        </w:rPr>
        <w:lastRenderedPageBreak/>
        <w:t xml:space="preserve">Ceny określone w Załączniku nr 4 zawierają </w:t>
      </w:r>
      <w:r w:rsidR="00EB292F" w:rsidRPr="00736EC4">
        <w:rPr>
          <w:sz w:val="22"/>
          <w:szCs w:val="22"/>
        </w:rPr>
        <w:t xml:space="preserve">zawiera wszelkie koszty związane z jej realizacją a Wykonawcy nie przysługuje żadne dodatkowe/uzupełniające wynagrodzenie z tego tytułu. </w:t>
      </w:r>
    </w:p>
    <w:p w14:paraId="52079FF2" w14:textId="77777777" w:rsidR="00EB292F" w:rsidRPr="00736EC4" w:rsidRDefault="00EB292F" w:rsidP="00B17DF8">
      <w:pPr>
        <w:pStyle w:val="Tekstpodstawowy"/>
        <w:numPr>
          <w:ilvl w:val="0"/>
          <w:numId w:val="32"/>
        </w:numPr>
        <w:tabs>
          <w:tab w:val="left" w:pos="851"/>
        </w:tabs>
        <w:spacing w:after="0" w:line="276" w:lineRule="auto"/>
        <w:ind w:left="426" w:hanging="426"/>
        <w:jc w:val="both"/>
        <w:rPr>
          <w:sz w:val="22"/>
          <w:szCs w:val="22"/>
        </w:rPr>
      </w:pPr>
      <w:r w:rsidRPr="00736EC4">
        <w:rPr>
          <w:sz w:val="22"/>
          <w:szCs w:val="22"/>
        </w:rPr>
        <w:t>W przypadkach w odniesieniu do których mają zastosowanie przepisy art. 17 ustawy o podatku od towarów i usług odnoszące się do stosowania odwrotnego obciążenia, rozliczania odbywać się będą zgodnie z tym przepisem.</w:t>
      </w:r>
    </w:p>
    <w:p w14:paraId="098FED1F" w14:textId="77777777" w:rsidR="00EB292F" w:rsidRPr="00736EC4" w:rsidRDefault="00EB292F" w:rsidP="00B17DF8">
      <w:pPr>
        <w:pStyle w:val="Tekstpodstawowy"/>
        <w:numPr>
          <w:ilvl w:val="0"/>
          <w:numId w:val="32"/>
        </w:numPr>
        <w:tabs>
          <w:tab w:val="left" w:pos="851"/>
        </w:tabs>
        <w:spacing w:after="0" w:line="276" w:lineRule="auto"/>
        <w:ind w:left="426" w:hanging="426"/>
        <w:jc w:val="both"/>
        <w:rPr>
          <w:sz w:val="22"/>
          <w:szCs w:val="22"/>
        </w:rPr>
      </w:pPr>
      <w:r w:rsidRPr="00736EC4">
        <w:rPr>
          <w:sz w:val="22"/>
          <w:szCs w:val="22"/>
        </w:rPr>
        <w:t>W przypadku okoliczności, o których mowa w ustępie wyżej Wykonawca wystawi w tej części fakturę bez podatku VAT i oznaczy tą część jako „odwrotne obciążenie”.</w:t>
      </w:r>
    </w:p>
    <w:p w14:paraId="71886872" w14:textId="77777777" w:rsidR="00EB292F" w:rsidRPr="00736EC4" w:rsidRDefault="00EB292F" w:rsidP="00B17DF8">
      <w:pPr>
        <w:pStyle w:val="Tekstpodstawowy"/>
        <w:numPr>
          <w:ilvl w:val="0"/>
          <w:numId w:val="32"/>
        </w:numPr>
        <w:tabs>
          <w:tab w:val="left" w:pos="851"/>
        </w:tabs>
        <w:spacing w:after="0" w:line="276" w:lineRule="auto"/>
        <w:ind w:left="426" w:hanging="426"/>
        <w:jc w:val="both"/>
        <w:rPr>
          <w:sz w:val="22"/>
          <w:szCs w:val="22"/>
        </w:rPr>
      </w:pPr>
      <w:r w:rsidRPr="00736EC4">
        <w:rPr>
          <w:sz w:val="22"/>
          <w:szCs w:val="22"/>
        </w:rPr>
        <w:t xml:space="preserve">W przypadku błędnego określenia sposobu opodatkowania podatkiem od towarów i usług Wykonawca poniesie koszty podatku od towarów i usług oraz odsetek od zaległości podatkowych, które powstały w stosunku do Zamawiającego na skutek błędnego opodatkowania VAT. </w:t>
      </w:r>
    </w:p>
    <w:p w14:paraId="61AE7F83" w14:textId="77777777" w:rsidR="003448E5" w:rsidRPr="00736EC4" w:rsidRDefault="003448E5" w:rsidP="00B17DF8">
      <w:pPr>
        <w:numPr>
          <w:ilvl w:val="0"/>
          <w:numId w:val="32"/>
        </w:numPr>
        <w:tabs>
          <w:tab w:val="clear" w:pos="425"/>
        </w:tabs>
        <w:suppressAutoHyphens/>
        <w:ind w:left="426" w:hanging="426"/>
        <w:jc w:val="both"/>
        <w:rPr>
          <w:sz w:val="22"/>
          <w:szCs w:val="22"/>
        </w:rPr>
      </w:pPr>
      <w:bookmarkStart w:id="97" w:name="_Toc70580722"/>
      <w:bookmarkStart w:id="98" w:name="_Toc71194693"/>
      <w:r w:rsidRPr="00736EC4">
        <w:rPr>
          <w:sz w:val="22"/>
          <w:szCs w:val="22"/>
        </w:rPr>
        <w:t>W przypadku, kiedy nie zostaną udzielone zamówienia wykonawcze na wartość Umowy ramowej, Wykonawcy nie przysługuje jakiekolwiek roszczenie z tytułu nieudzielenia zamówień wykonawczych.</w:t>
      </w:r>
    </w:p>
    <w:p w14:paraId="58D618FA" w14:textId="77777777" w:rsidR="00EB292F" w:rsidRPr="00F201BC" w:rsidRDefault="00EB292F" w:rsidP="00EB292F">
      <w:pPr>
        <w:pStyle w:val="Nagwek1"/>
        <w:spacing w:before="240" w:line="276" w:lineRule="auto"/>
        <w:ind w:left="432"/>
        <w:jc w:val="center"/>
        <w:rPr>
          <w:rFonts w:ascii="Times New Roman" w:hAnsi="Times New Roman" w:cs="Times New Roman"/>
          <w:color w:val="auto"/>
          <w:sz w:val="22"/>
          <w:szCs w:val="22"/>
        </w:rPr>
      </w:pPr>
      <w:bookmarkStart w:id="99" w:name="_Toc192576242"/>
      <w:r w:rsidRPr="00F201BC">
        <w:rPr>
          <w:rFonts w:ascii="Times New Roman" w:hAnsi="Times New Roman" w:cs="Times New Roman"/>
          <w:color w:val="auto"/>
          <w:sz w:val="22"/>
          <w:szCs w:val="22"/>
        </w:rPr>
        <w:t xml:space="preserve">§ 4. Termin </w:t>
      </w:r>
      <w:bookmarkEnd w:id="97"/>
      <w:r w:rsidRPr="00F201BC">
        <w:rPr>
          <w:rFonts w:ascii="Times New Roman" w:hAnsi="Times New Roman" w:cs="Times New Roman"/>
          <w:color w:val="auto"/>
          <w:sz w:val="22"/>
          <w:szCs w:val="22"/>
        </w:rPr>
        <w:t>obowiązywania Umowy ramowej</w:t>
      </w:r>
      <w:bookmarkEnd w:id="98"/>
      <w:bookmarkEnd w:id="99"/>
    </w:p>
    <w:p w14:paraId="288902E4" w14:textId="2ACF463F" w:rsidR="00EB292F" w:rsidRPr="00F201BC" w:rsidRDefault="00EB292F" w:rsidP="00B17DF8">
      <w:pPr>
        <w:pStyle w:val="Akapitzlist"/>
        <w:numPr>
          <w:ilvl w:val="0"/>
          <w:numId w:val="27"/>
        </w:numPr>
        <w:spacing w:before="120" w:line="276" w:lineRule="auto"/>
        <w:jc w:val="both"/>
        <w:rPr>
          <w:sz w:val="22"/>
          <w:szCs w:val="22"/>
        </w:rPr>
      </w:pPr>
      <w:r w:rsidRPr="00F201BC">
        <w:rPr>
          <w:sz w:val="22"/>
          <w:szCs w:val="22"/>
        </w:rPr>
        <w:t xml:space="preserve">Termin obowiązywania Umowy ramowej: </w:t>
      </w:r>
      <w:r w:rsidR="002610D3">
        <w:rPr>
          <w:sz w:val="22"/>
          <w:szCs w:val="22"/>
        </w:rPr>
        <w:t>12</w:t>
      </w:r>
      <w:r w:rsidRPr="00F201BC">
        <w:rPr>
          <w:sz w:val="22"/>
          <w:szCs w:val="22"/>
        </w:rPr>
        <w:t xml:space="preserve"> miesi</w:t>
      </w:r>
      <w:r w:rsidR="002610D3">
        <w:rPr>
          <w:sz w:val="22"/>
          <w:szCs w:val="22"/>
        </w:rPr>
        <w:t>ęcy</w:t>
      </w:r>
      <w:r w:rsidRPr="00F201BC">
        <w:rPr>
          <w:sz w:val="22"/>
          <w:szCs w:val="22"/>
        </w:rPr>
        <w:t xml:space="preserve"> od daty zawarcia umowy.</w:t>
      </w:r>
    </w:p>
    <w:p w14:paraId="2B40B707" w14:textId="42899DDB" w:rsidR="00EB292F" w:rsidRDefault="00EB292F" w:rsidP="00B17DF8">
      <w:pPr>
        <w:pStyle w:val="Akapitzlist"/>
        <w:numPr>
          <w:ilvl w:val="0"/>
          <w:numId w:val="27"/>
        </w:numPr>
        <w:spacing w:before="120" w:line="276" w:lineRule="auto"/>
        <w:jc w:val="both"/>
        <w:rPr>
          <w:sz w:val="22"/>
          <w:szCs w:val="22"/>
        </w:rPr>
      </w:pPr>
      <w:r w:rsidRPr="0069721E">
        <w:rPr>
          <w:sz w:val="22"/>
          <w:szCs w:val="22"/>
        </w:rPr>
        <w:t>W przypadku, gdy w okresie obowiązywania umowy, jej wartość nie zostanie wykorzystana, umowa obowiązywać będzie dla Zamówień/zleceń wystawionych przez poszczególne Jednostki Organizacyjne Polskiej Grupy Górniczej S.A., do dnia wykorzystania wartości umowy, ale nie dłużej niż dodatkowe 6 miesięcy</w:t>
      </w:r>
      <w:r w:rsidR="00FF274F">
        <w:rPr>
          <w:sz w:val="22"/>
          <w:szCs w:val="22"/>
        </w:rPr>
        <w:t>,</w:t>
      </w:r>
      <w:r w:rsidRPr="0069721E">
        <w:rPr>
          <w:sz w:val="22"/>
          <w:szCs w:val="22"/>
        </w:rPr>
        <w:t xml:space="preserve"> chyba że Zamawiający co najmniej 30 dni przed terminem zakończenia obowiązywania umowy oświadczy, iż udzielanie zleceń/zamówień po tym terminie nie będzie realizowane. Wydłużenie okresu obowiązywania Umowy  ramowej na zasadach opisanych w niniejszym ustępie nie wymaga formy aneksu.</w:t>
      </w:r>
    </w:p>
    <w:p w14:paraId="04C80B87" w14:textId="77777777" w:rsidR="00944C81" w:rsidRDefault="00944C81" w:rsidP="00944C81">
      <w:pPr>
        <w:numPr>
          <w:ilvl w:val="0"/>
          <w:numId w:val="27"/>
        </w:numPr>
        <w:spacing w:line="276" w:lineRule="auto"/>
        <w:jc w:val="both"/>
        <w:rPr>
          <w:sz w:val="22"/>
          <w:szCs w:val="22"/>
        </w:rPr>
      </w:pPr>
      <w:r>
        <w:rPr>
          <w:sz w:val="22"/>
          <w:szCs w:val="22"/>
        </w:rPr>
        <w:t xml:space="preserve">W ramach zgłoszenia uzgodniony zostanie termin realizacji usług uwzględniający możliwości organizacyjne wykonawcy i zamawiającego, przy czym zamawiający zastrzega sobie możliwość zgłaszania usług lub wprowadzania ewentualnych zmian w tym zakresie z jednodobowym wyprzedzeniem. W sytuacjach awaryjnych tj. postój procesu produkcji w wyniku awarii maszyn </w:t>
      </w:r>
      <w:r>
        <w:rPr>
          <w:sz w:val="22"/>
          <w:szCs w:val="22"/>
        </w:rPr>
        <w:br/>
        <w:t>i urządzeń, zagrożenie życia lub ruchu kopalni oraz podyktowanych decyzjami organów nadzoru górniczego rozpoczęcie prac powinno nastąpić do 4 godzin od telefonicznego zgłoszenia przez 7 dni w tygodniu.</w:t>
      </w:r>
    </w:p>
    <w:p w14:paraId="096EF444" w14:textId="77777777" w:rsidR="00944C81" w:rsidRDefault="00944C81" w:rsidP="00944C81">
      <w:pPr>
        <w:numPr>
          <w:ilvl w:val="0"/>
          <w:numId w:val="27"/>
        </w:numPr>
        <w:spacing w:line="276" w:lineRule="auto"/>
        <w:jc w:val="both"/>
        <w:rPr>
          <w:sz w:val="22"/>
          <w:szCs w:val="22"/>
        </w:rPr>
      </w:pPr>
      <w:r>
        <w:rPr>
          <w:sz w:val="22"/>
          <w:szCs w:val="22"/>
        </w:rPr>
        <w:t xml:space="preserve">Termin rozpoczęcia i zakończenia usługi będzie każdorazowo ustalony z koordynatorem umowy </w:t>
      </w:r>
      <w:r>
        <w:rPr>
          <w:sz w:val="22"/>
          <w:szCs w:val="22"/>
        </w:rPr>
        <w:br/>
        <w:t>w danej kopalni.</w:t>
      </w:r>
    </w:p>
    <w:p w14:paraId="0625FBFF" w14:textId="7857E8A1" w:rsidR="002B0246" w:rsidRPr="002B0246" w:rsidRDefault="002B0246" w:rsidP="002B0246">
      <w:pPr>
        <w:pStyle w:val="Nagwek1"/>
        <w:spacing w:before="240" w:line="276" w:lineRule="auto"/>
        <w:ind w:left="432"/>
        <w:jc w:val="center"/>
        <w:rPr>
          <w:rFonts w:ascii="Times New Roman" w:hAnsi="Times New Roman" w:cs="Times New Roman"/>
          <w:color w:val="auto"/>
          <w:sz w:val="22"/>
          <w:szCs w:val="22"/>
        </w:rPr>
      </w:pPr>
      <w:bookmarkStart w:id="100" w:name="_Toc64016204"/>
      <w:bookmarkStart w:id="101" w:name="_Toc106184587"/>
      <w:bookmarkStart w:id="102" w:name="_Toc107487614"/>
      <w:bookmarkStart w:id="103" w:name="_Toc192576243"/>
      <w:r w:rsidRPr="002B0246">
        <w:rPr>
          <w:rFonts w:ascii="Times New Roman" w:hAnsi="Times New Roman" w:cs="Times New Roman"/>
          <w:color w:val="auto"/>
          <w:sz w:val="22"/>
          <w:szCs w:val="22"/>
        </w:rPr>
        <w:t xml:space="preserve">§ </w:t>
      </w:r>
      <w:r w:rsidR="002F1C5D">
        <w:rPr>
          <w:rFonts w:ascii="Times New Roman" w:hAnsi="Times New Roman" w:cs="Times New Roman"/>
          <w:color w:val="auto"/>
          <w:sz w:val="22"/>
          <w:szCs w:val="22"/>
        </w:rPr>
        <w:t>5</w:t>
      </w:r>
      <w:r w:rsidRPr="002B0246">
        <w:rPr>
          <w:rFonts w:ascii="Times New Roman" w:hAnsi="Times New Roman" w:cs="Times New Roman"/>
          <w:color w:val="auto"/>
          <w:sz w:val="22"/>
          <w:szCs w:val="22"/>
        </w:rPr>
        <w:t>. Szczególne obowiązki Wykonawcy</w:t>
      </w:r>
      <w:bookmarkEnd w:id="100"/>
      <w:bookmarkEnd w:id="101"/>
      <w:bookmarkEnd w:id="102"/>
      <w:bookmarkEnd w:id="103"/>
    </w:p>
    <w:p w14:paraId="55160292" w14:textId="77777777" w:rsidR="002610D3" w:rsidRPr="00553877" w:rsidRDefault="002610D3" w:rsidP="00B17DF8">
      <w:pPr>
        <w:pStyle w:val="Akapitzlist"/>
        <w:numPr>
          <w:ilvl w:val="0"/>
          <w:numId w:val="31"/>
        </w:numPr>
        <w:spacing w:line="276" w:lineRule="auto"/>
        <w:contextualSpacing w:val="0"/>
        <w:jc w:val="both"/>
        <w:rPr>
          <w:sz w:val="22"/>
          <w:szCs w:val="22"/>
        </w:rPr>
      </w:pPr>
      <w:bookmarkStart w:id="104" w:name="_Toc70580723"/>
      <w:bookmarkStart w:id="105" w:name="_Toc71194694"/>
      <w:r w:rsidRPr="00553877">
        <w:rPr>
          <w:sz w:val="22"/>
          <w:szCs w:val="22"/>
        </w:rPr>
        <w:t>Wykonawca zobowiązany jest zrealizować przedmiot zamówienia z należytą starannością, która jest wymagana przy realizacji tego rodzaju zamówienia w sposób profesjonalny.</w:t>
      </w:r>
    </w:p>
    <w:p w14:paraId="6CBA44FB" w14:textId="71C8CD0D" w:rsidR="00EB292F" w:rsidRPr="00F201BC" w:rsidRDefault="00EB292F" w:rsidP="00EB292F">
      <w:pPr>
        <w:pStyle w:val="Nagwek1"/>
        <w:spacing w:before="240" w:line="276" w:lineRule="auto"/>
        <w:ind w:left="432"/>
        <w:jc w:val="center"/>
        <w:rPr>
          <w:rFonts w:ascii="Times New Roman" w:hAnsi="Times New Roman" w:cs="Times New Roman"/>
          <w:color w:val="auto"/>
          <w:sz w:val="22"/>
          <w:szCs w:val="22"/>
        </w:rPr>
      </w:pPr>
      <w:bookmarkStart w:id="106" w:name="_Toc192576244"/>
      <w:r w:rsidRPr="00F201BC">
        <w:rPr>
          <w:rFonts w:ascii="Times New Roman" w:hAnsi="Times New Roman" w:cs="Times New Roman"/>
          <w:color w:val="auto"/>
          <w:sz w:val="22"/>
          <w:szCs w:val="22"/>
        </w:rPr>
        <w:t xml:space="preserve">§ </w:t>
      </w:r>
      <w:r w:rsidR="002F1C5D">
        <w:rPr>
          <w:rFonts w:ascii="Times New Roman" w:hAnsi="Times New Roman" w:cs="Times New Roman"/>
          <w:color w:val="auto"/>
          <w:sz w:val="22"/>
          <w:szCs w:val="22"/>
        </w:rPr>
        <w:t>6</w:t>
      </w:r>
      <w:r w:rsidRPr="00F201BC">
        <w:rPr>
          <w:rFonts w:ascii="Times New Roman" w:hAnsi="Times New Roman" w:cs="Times New Roman"/>
          <w:color w:val="auto"/>
          <w:sz w:val="22"/>
          <w:szCs w:val="22"/>
        </w:rPr>
        <w:t>. Zasady udzielania Zamówień wykonawczych</w:t>
      </w:r>
      <w:bookmarkEnd w:id="104"/>
      <w:bookmarkEnd w:id="105"/>
      <w:bookmarkEnd w:id="106"/>
      <w:r w:rsidRPr="00F201BC">
        <w:rPr>
          <w:rFonts w:ascii="Times New Roman" w:hAnsi="Times New Roman" w:cs="Times New Roman"/>
          <w:color w:val="auto"/>
          <w:sz w:val="22"/>
          <w:szCs w:val="22"/>
        </w:rPr>
        <w:t xml:space="preserve"> </w:t>
      </w:r>
    </w:p>
    <w:p w14:paraId="40F54F4A" w14:textId="187689E2" w:rsidR="00EB292F" w:rsidRPr="00FB0CDA" w:rsidRDefault="00EB292F" w:rsidP="00B17DF8">
      <w:pPr>
        <w:numPr>
          <w:ilvl w:val="0"/>
          <w:numId w:val="51"/>
        </w:numPr>
        <w:suppressAutoHyphens/>
        <w:spacing w:line="276" w:lineRule="auto"/>
        <w:ind w:left="284" w:hanging="284"/>
        <w:jc w:val="both"/>
        <w:rPr>
          <w:sz w:val="22"/>
          <w:szCs w:val="22"/>
        </w:rPr>
      </w:pPr>
      <w:r w:rsidRPr="00EB292F">
        <w:rPr>
          <w:sz w:val="22"/>
          <w:szCs w:val="22"/>
        </w:rPr>
        <w:t xml:space="preserve">W celu udzielenia Zamówienia wykonawczego Zamawiający zaprosi wszystkich Wykonawców, </w:t>
      </w:r>
      <w:r w:rsidRPr="00EB292F">
        <w:rPr>
          <w:sz w:val="22"/>
          <w:szCs w:val="22"/>
        </w:rPr>
        <w:br/>
        <w:t xml:space="preserve">z którymi została zawarta umowa ramowa (sygnatariusze umowy ramowej). W przypadku gdy wykonawcą, z którym </w:t>
      </w:r>
      <w:r w:rsidRPr="00FB0CDA">
        <w:rPr>
          <w:sz w:val="22"/>
          <w:szCs w:val="22"/>
        </w:rPr>
        <w:t>zawarta jest Umowa ramowa jest Konsorcjum, zaproszenie do składania ofert przesłane zostanie pełnomocnikowi Konsorcjum</w:t>
      </w:r>
      <w:r w:rsidR="00944C81" w:rsidRPr="00FB0CDA">
        <w:rPr>
          <w:sz w:val="22"/>
          <w:szCs w:val="22"/>
        </w:rPr>
        <w:t xml:space="preserve"> </w:t>
      </w:r>
      <w:r w:rsidR="00944C81" w:rsidRPr="00FB0CDA">
        <w:rPr>
          <w:color w:val="000000"/>
          <w:sz w:val="22"/>
          <w:szCs w:val="22"/>
        </w:rPr>
        <w:t>na adres wskazany w niniejszej umowie</w:t>
      </w:r>
      <w:r w:rsidRPr="00FB0CDA">
        <w:rPr>
          <w:sz w:val="22"/>
          <w:szCs w:val="22"/>
        </w:rPr>
        <w:t>.</w:t>
      </w:r>
    </w:p>
    <w:p w14:paraId="1DEF9856" w14:textId="0849F240" w:rsidR="00EB292F" w:rsidRPr="00FB0CDA" w:rsidRDefault="00EB292F" w:rsidP="00B17DF8">
      <w:pPr>
        <w:numPr>
          <w:ilvl w:val="0"/>
          <w:numId w:val="51"/>
        </w:numPr>
        <w:suppressAutoHyphens/>
        <w:spacing w:line="276" w:lineRule="auto"/>
        <w:ind w:left="284" w:hanging="284"/>
        <w:jc w:val="both"/>
        <w:rPr>
          <w:sz w:val="22"/>
          <w:szCs w:val="22"/>
        </w:rPr>
      </w:pPr>
      <w:r w:rsidRPr="00FB0CDA">
        <w:rPr>
          <w:bCs/>
          <w:sz w:val="22"/>
          <w:szCs w:val="22"/>
        </w:rPr>
        <w:t xml:space="preserve">Postępowanie wykonawcze przeprowadzane będą </w:t>
      </w:r>
      <w:r w:rsidR="00F34ED6" w:rsidRPr="00FB0CDA">
        <w:rPr>
          <w:bCs/>
          <w:sz w:val="22"/>
          <w:szCs w:val="22"/>
        </w:rPr>
        <w:t>przy użyciu narzędzi dostępnych na Platformie EFO</w:t>
      </w:r>
      <w:r w:rsidRPr="00FB0CDA">
        <w:rPr>
          <w:bCs/>
          <w:sz w:val="22"/>
          <w:szCs w:val="22"/>
        </w:rPr>
        <w:t>.</w:t>
      </w:r>
      <w:r w:rsidRPr="00FB0CDA">
        <w:rPr>
          <w:sz w:val="22"/>
          <w:szCs w:val="22"/>
        </w:rPr>
        <w:t xml:space="preserve"> Zaproszenie do złożenia oferty </w:t>
      </w:r>
      <w:r w:rsidR="00F34ED6" w:rsidRPr="00FB0CDA">
        <w:rPr>
          <w:sz w:val="22"/>
          <w:szCs w:val="22"/>
        </w:rPr>
        <w:t>oraz informacj</w:t>
      </w:r>
      <w:r w:rsidR="00956E1E" w:rsidRPr="00FB0CDA">
        <w:rPr>
          <w:sz w:val="22"/>
          <w:szCs w:val="22"/>
        </w:rPr>
        <w:t>ę</w:t>
      </w:r>
      <w:r w:rsidR="00F34ED6" w:rsidRPr="00FB0CDA">
        <w:rPr>
          <w:sz w:val="22"/>
          <w:szCs w:val="22"/>
        </w:rPr>
        <w:t xml:space="preserve"> </w:t>
      </w:r>
      <w:r w:rsidRPr="00FB0CDA">
        <w:rPr>
          <w:sz w:val="22"/>
          <w:szCs w:val="22"/>
        </w:rPr>
        <w:t>o aukcji</w:t>
      </w:r>
      <w:r w:rsidR="000A2C3A" w:rsidRPr="00FB0CDA">
        <w:rPr>
          <w:sz w:val="22"/>
          <w:szCs w:val="22"/>
        </w:rPr>
        <w:t>/negocjacjach</w:t>
      </w:r>
      <w:r w:rsidRPr="00FB0CDA">
        <w:rPr>
          <w:sz w:val="22"/>
          <w:szCs w:val="22"/>
        </w:rPr>
        <w:t xml:space="preserve"> dla danego postępowania, Wykonawcy </w:t>
      </w:r>
      <w:r w:rsidR="00956E1E" w:rsidRPr="00FB0CDA">
        <w:rPr>
          <w:sz w:val="22"/>
          <w:szCs w:val="22"/>
        </w:rPr>
        <w:t>otrzymają</w:t>
      </w:r>
      <w:r w:rsidRPr="00FB0CDA">
        <w:rPr>
          <w:sz w:val="22"/>
          <w:szCs w:val="22"/>
        </w:rPr>
        <w:t xml:space="preserve"> drogą elektroniczną. </w:t>
      </w:r>
      <w:r w:rsidR="00944C81" w:rsidRPr="00FB0CDA">
        <w:rPr>
          <w:sz w:val="22"/>
          <w:szCs w:val="22"/>
        </w:rPr>
        <w:t>W przypadku zawarcia umowy ramowej z jednym Wykonawcą dopuszczalne jest przeprowadzenie negocjacji w innej formie niż opisana powyżej.</w:t>
      </w:r>
    </w:p>
    <w:p w14:paraId="0BB3D58A" w14:textId="2FD0C7C6" w:rsidR="00EB292F" w:rsidRPr="00EB292F" w:rsidRDefault="00EB292F" w:rsidP="00B17DF8">
      <w:pPr>
        <w:numPr>
          <w:ilvl w:val="0"/>
          <w:numId w:val="51"/>
        </w:numPr>
        <w:suppressAutoHyphens/>
        <w:spacing w:line="276" w:lineRule="auto"/>
        <w:ind w:left="284" w:hanging="284"/>
        <w:jc w:val="both"/>
        <w:rPr>
          <w:sz w:val="22"/>
          <w:szCs w:val="22"/>
        </w:rPr>
      </w:pPr>
      <w:r w:rsidRPr="00EB292F">
        <w:rPr>
          <w:sz w:val="22"/>
          <w:szCs w:val="22"/>
        </w:rPr>
        <w:t xml:space="preserve">Uszczegółowiony zakres Zamówienia wykonawczego określony zostanie </w:t>
      </w:r>
      <w:r w:rsidR="00F34ED6">
        <w:rPr>
          <w:sz w:val="22"/>
          <w:szCs w:val="22"/>
        </w:rPr>
        <w:t>na etapie zaproszenia do udziału w postępowaniu wykonawczym</w:t>
      </w:r>
      <w:r w:rsidRPr="00EB292F">
        <w:rPr>
          <w:sz w:val="22"/>
          <w:szCs w:val="22"/>
        </w:rPr>
        <w:t>.</w:t>
      </w:r>
    </w:p>
    <w:p w14:paraId="0D13CEC0" w14:textId="134CABD8" w:rsidR="00EB292F" w:rsidRPr="00EB292F" w:rsidRDefault="00EB292F" w:rsidP="00B17DF8">
      <w:pPr>
        <w:numPr>
          <w:ilvl w:val="0"/>
          <w:numId w:val="51"/>
        </w:numPr>
        <w:suppressAutoHyphens/>
        <w:spacing w:line="276" w:lineRule="auto"/>
        <w:ind w:left="284" w:hanging="284"/>
        <w:jc w:val="both"/>
        <w:rPr>
          <w:sz w:val="22"/>
          <w:szCs w:val="22"/>
        </w:rPr>
      </w:pPr>
      <w:r w:rsidRPr="00EB292F">
        <w:rPr>
          <w:sz w:val="22"/>
          <w:szCs w:val="22"/>
        </w:rPr>
        <w:lastRenderedPageBreak/>
        <w:t xml:space="preserve">Z chwilą rozesłania </w:t>
      </w:r>
      <w:r w:rsidRPr="00EB292F">
        <w:rPr>
          <w:bCs/>
          <w:sz w:val="22"/>
          <w:szCs w:val="22"/>
        </w:rPr>
        <w:t xml:space="preserve">informacji o </w:t>
      </w:r>
      <w:r w:rsidR="00F34ED6">
        <w:rPr>
          <w:bCs/>
          <w:sz w:val="22"/>
          <w:szCs w:val="22"/>
        </w:rPr>
        <w:t>zaproszeniu do udziału w postępowaniu</w:t>
      </w:r>
      <w:r w:rsidRPr="00EB292F">
        <w:rPr>
          <w:bCs/>
          <w:sz w:val="22"/>
          <w:szCs w:val="22"/>
        </w:rPr>
        <w:t xml:space="preserve"> o udzielenie Zamówienia wykonawczego</w:t>
      </w:r>
      <w:r w:rsidRPr="00EB292F">
        <w:rPr>
          <w:sz w:val="22"/>
          <w:szCs w:val="22"/>
        </w:rPr>
        <w:t xml:space="preserve"> zwanej dalej </w:t>
      </w:r>
      <w:r w:rsidRPr="00EB292F">
        <w:rPr>
          <w:bCs/>
          <w:sz w:val="22"/>
          <w:szCs w:val="22"/>
        </w:rPr>
        <w:t>Zaproszeniami,</w:t>
      </w:r>
      <w:r w:rsidRPr="00EB292F">
        <w:rPr>
          <w:sz w:val="22"/>
          <w:szCs w:val="22"/>
        </w:rPr>
        <w:t xml:space="preserve"> Zamawiający </w:t>
      </w:r>
      <w:r w:rsidR="00944C81">
        <w:rPr>
          <w:sz w:val="22"/>
          <w:szCs w:val="22"/>
        </w:rPr>
        <w:t xml:space="preserve">w razie potrzeby </w:t>
      </w:r>
      <w:r w:rsidRPr="00EB292F">
        <w:rPr>
          <w:sz w:val="22"/>
          <w:szCs w:val="22"/>
        </w:rPr>
        <w:t>udostępnia do oględzin Wykonawcom przedmiot Zamówienia wykonawczego wskazując w Zaproszeniu jego lokalizację.</w:t>
      </w:r>
    </w:p>
    <w:p w14:paraId="4BEF5764" w14:textId="77777777" w:rsidR="00EB292F" w:rsidRPr="00EB292F" w:rsidRDefault="00EB292F" w:rsidP="00B17DF8">
      <w:pPr>
        <w:numPr>
          <w:ilvl w:val="0"/>
          <w:numId w:val="51"/>
        </w:numPr>
        <w:suppressAutoHyphens/>
        <w:spacing w:before="120" w:line="276" w:lineRule="auto"/>
        <w:ind w:left="284" w:hanging="284"/>
        <w:jc w:val="both"/>
        <w:rPr>
          <w:sz w:val="22"/>
          <w:szCs w:val="22"/>
        </w:rPr>
      </w:pPr>
      <w:r w:rsidRPr="00EB292F">
        <w:rPr>
          <w:sz w:val="22"/>
          <w:szCs w:val="22"/>
        </w:rPr>
        <w:t xml:space="preserve">Dla zamówień wykonawczych udzielanych na podstawie niniejszej umowy ramowej przewiduje się następujące tryby postępowań wykonawczych: </w:t>
      </w:r>
    </w:p>
    <w:p w14:paraId="2EA9F0A0" w14:textId="77777777" w:rsidR="004D07D9" w:rsidRPr="004D07D9" w:rsidRDefault="004D07D9" w:rsidP="00B17DF8">
      <w:pPr>
        <w:pStyle w:val="Punkt"/>
        <w:numPr>
          <w:ilvl w:val="0"/>
          <w:numId w:val="62"/>
        </w:numPr>
        <w:ind w:left="851"/>
        <w:rPr>
          <w:sz w:val="22"/>
          <w:szCs w:val="22"/>
        </w:rPr>
      </w:pPr>
      <w:r w:rsidRPr="004D07D9">
        <w:rPr>
          <w:sz w:val="22"/>
          <w:szCs w:val="22"/>
        </w:rPr>
        <w:t>zamówienie kierowane do jednego Wykonawcy - jeżeli umowa ramowa została zawarta z jednym Wykonawcą,</w:t>
      </w:r>
    </w:p>
    <w:p w14:paraId="4880EEFC" w14:textId="77777777" w:rsidR="004D07D9" w:rsidRPr="004D07D9" w:rsidRDefault="004D07D9" w:rsidP="00B17DF8">
      <w:pPr>
        <w:pStyle w:val="Punkt"/>
        <w:numPr>
          <w:ilvl w:val="0"/>
          <w:numId w:val="62"/>
        </w:numPr>
        <w:ind w:left="851"/>
        <w:rPr>
          <w:sz w:val="22"/>
          <w:szCs w:val="22"/>
        </w:rPr>
      </w:pPr>
      <w:r w:rsidRPr="004D07D9">
        <w:rPr>
          <w:sz w:val="22"/>
          <w:szCs w:val="22"/>
        </w:rPr>
        <w:t>konkurs ofert - jeżeli umowa ramowa została zawarta z dwoma lub więcej Wykonawcami.</w:t>
      </w:r>
    </w:p>
    <w:p w14:paraId="340B3DD6" w14:textId="77777777" w:rsidR="00EB292F" w:rsidRPr="00EB292F" w:rsidRDefault="00EB292F" w:rsidP="00B17DF8">
      <w:pPr>
        <w:numPr>
          <w:ilvl w:val="0"/>
          <w:numId w:val="51"/>
        </w:numPr>
        <w:suppressAutoHyphens/>
        <w:ind w:left="426" w:right="-1" w:hanging="426"/>
        <w:jc w:val="both"/>
        <w:rPr>
          <w:sz w:val="22"/>
          <w:szCs w:val="22"/>
        </w:rPr>
      </w:pPr>
      <w:r w:rsidRPr="00EB292F">
        <w:rPr>
          <w:sz w:val="22"/>
          <w:szCs w:val="22"/>
        </w:rPr>
        <w:t>W przypadku prowadzenia aukcji elektronicznej Wykonawca w Zaproszeniu otrzyma niezbędne informacje celem umożliwienia wzięcia w niej udziału.</w:t>
      </w:r>
    </w:p>
    <w:p w14:paraId="24DFAD46" w14:textId="5E710E98" w:rsidR="00393E78" w:rsidRDefault="008F5E69" w:rsidP="00B17DF8">
      <w:pPr>
        <w:numPr>
          <w:ilvl w:val="0"/>
          <w:numId w:val="51"/>
        </w:numPr>
        <w:suppressAutoHyphens/>
        <w:spacing w:line="276" w:lineRule="auto"/>
        <w:ind w:left="426" w:hanging="426"/>
        <w:jc w:val="both"/>
        <w:rPr>
          <w:sz w:val="22"/>
          <w:szCs w:val="22"/>
        </w:rPr>
      </w:pPr>
      <w:r>
        <w:rPr>
          <w:sz w:val="22"/>
          <w:szCs w:val="22"/>
        </w:rPr>
        <w:t xml:space="preserve">Aukcje elektroniczne przeprowadzane przez Zamawiającego w celu wyłonienia Wykonawcy w postępowaniu wykonawczym prowadzone będą </w:t>
      </w:r>
      <w:r w:rsidRPr="0090514D">
        <w:rPr>
          <w:sz w:val="22"/>
          <w:szCs w:val="22"/>
        </w:rPr>
        <w:t xml:space="preserve">w oparciu o </w:t>
      </w:r>
      <w:r w:rsidRPr="0090514D">
        <w:rPr>
          <w:i/>
          <w:iCs/>
          <w:sz w:val="22"/>
          <w:szCs w:val="22"/>
        </w:rPr>
        <w:t>Regulamin udzielania zamówień w PGG.</w:t>
      </w:r>
    </w:p>
    <w:p w14:paraId="2E500645" w14:textId="3937986F" w:rsidR="00EB292F" w:rsidRDefault="00EB292F" w:rsidP="00B17DF8">
      <w:pPr>
        <w:numPr>
          <w:ilvl w:val="0"/>
          <w:numId w:val="51"/>
        </w:numPr>
        <w:suppressAutoHyphens/>
        <w:spacing w:line="276" w:lineRule="auto"/>
        <w:ind w:left="426" w:hanging="426"/>
        <w:jc w:val="both"/>
        <w:rPr>
          <w:sz w:val="22"/>
          <w:szCs w:val="22"/>
        </w:rPr>
      </w:pPr>
      <w:r w:rsidRPr="00EB292F">
        <w:rPr>
          <w:sz w:val="22"/>
          <w:szCs w:val="22"/>
        </w:rPr>
        <w:t>Oferta złożona w postępowaniu o udzielenie Zamówienia wykonawczego nie może być mniej korzystna niż warunki określone w Umowie ramowej (w szczególności Wykonawca nie może zaoferować gorszych parametrów lub wyższej ceny).</w:t>
      </w:r>
    </w:p>
    <w:p w14:paraId="530139E8" w14:textId="66590AC5" w:rsidR="008B6550" w:rsidRPr="001E6414" w:rsidRDefault="008B6550" w:rsidP="00B17DF8">
      <w:pPr>
        <w:numPr>
          <w:ilvl w:val="0"/>
          <w:numId w:val="51"/>
        </w:numPr>
        <w:suppressAutoHyphens/>
        <w:spacing w:line="300" w:lineRule="exact"/>
        <w:ind w:left="426" w:right="-1"/>
        <w:jc w:val="both"/>
        <w:rPr>
          <w:sz w:val="22"/>
          <w:szCs w:val="22"/>
        </w:rPr>
      </w:pPr>
      <w:r w:rsidRPr="001E6414">
        <w:rPr>
          <w:sz w:val="22"/>
          <w:szCs w:val="22"/>
        </w:rPr>
        <w:t>Zamawiający zastrzega sobie prawo do odstąpienia od udzielenia Zamówienia wykonawczego po złożeniu ofert i podpisaniu „Protokołu końcowego”.</w:t>
      </w:r>
    </w:p>
    <w:p w14:paraId="71174C73" w14:textId="4120A867" w:rsidR="008B6550" w:rsidRDefault="008B6550" w:rsidP="00B17DF8">
      <w:pPr>
        <w:numPr>
          <w:ilvl w:val="0"/>
          <w:numId w:val="51"/>
        </w:numPr>
        <w:suppressAutoHyphens/>
        <w:spacing w:line="300" w:lineRule="exact"/>
        <w:ind w:left="426" w:right="-1"/>
        <w:jc w:val="both"/>
        <w:rPr>
          <w:sz w:val="22"/>
          <w:szCs w:val="22"/>
        </w:rPr>
      </w:pPr>
      <w:r w:rsidRPr="001E6414">
        <w:rPr>
          <w:sz w:val="22"/>
          <w:szCs w:val="22"/>
        </w:rPr>
        <w:t xml:space="preserve">Zamawiający udzieli Zamówienia wykonawczego po przeprowadzeniu postępowania wykonawczego temu Wykonawcy, którego oferta będzie najkorzystniejsza spośród wszystkich złożonych ofert w ramach jednego </w:t>
      </w:r>
      <w:r w:rsidRPr="006E52EB">
        <w:rPr>
          <w:sz w:val="22"/>
          <w:szCs w:val="22"/>
        </w:rPr>
        <w:t xml:space="preserve">zadania z zastrzeżeniem </w:t>
      </w:r>
      <w:r>
        <w:rPr>
          <w:sz w:val="22"/>
          <w:szCs w:val="22"/>
        </w:rPr>
        <w:t>możliwości prowadzenia uzgodnień ostatecznych warunków realizacji zamówienia</w:t>
      </w:r>
      <w:r w:rsidRPr="006E52EB">
        <w:rPr>
          <w:sz w:val="22"/>
          <w:szCs w:val="22"/>
        </w:rPr>
        <w:t>.</w:t>
      </w:r>
    </w:p>
    <w:p w14:paraId="5C278EC4" w14:textId="77777777" w:rsidR="00944C81" w:rsidRPr="006E52EB" w:rsidRDefault="00944C81" w:rsidP="00944C81">
      <w:pPr>
        <w:numPr>
          <w:ilvl w:val="0"/>
          <w:numId w:val="63"/>
        </w:numPr>
        <w:suppressAutoHyphens/>
        <w:spacing w:line="300" w:lineRule="exact"/>
        <w:ind w:left="426" w:right="-1"/>
        <w:jc w:val="both"/>
        <w:rPr>
          <w:sz w:val="22"/>
          <w:szCs w:val="22"/>
        </w:rPr>
      </w:pPr>
      <w:r w:rsidRPr="006E52EB">
        <w:rPr>
          <w:sz w:val="22"/>
          <w:szCs w:val="22"/>
        </w:rPr>
        <w:t xml:space="preserve">O zmianach danych teleadresowych (w tym adresu email) Wykonawca ma obowiązek niezwłocznie powiadomić </w:t>
      </w:r>
      <w:r w:rsidRPr="00C050A7">
        <w:rPr>
          <w:sz w:val="22"/>
          <w:szCs w:val="22"/>
        </w:rPr>
        <w:t xml:space="preserve">Centralę Polskiej Grupy Górniczej S.A. </w:t>
      </w:r>
      <w:r w:rsidRPr="006E52EB">
        <w:rPr>
          <w:sz w:val="22"/>
          <w:szCs w:val="22"/>
        </w:rPr>
        <w:t xml:space="preserve"> wysyłając zgłoszenie na adres email : </w:t>
      </w:r>
      <w:hyperlink r:id="rId16" w:history="1">
        <w:r w:rsidRPr="00C050A7">
          <w:rPr>
            <w:b/>
            <w:sz w:val="22"/>
            <w:szCs w:val="22"/>
          </w:rPr>
          <w:t>umowaramowa_remont@pgg.pl</w:t>
        </w:r>
      </w:hyperlink>
      <w:r w:rsidRPr="006E52EB">
        <w:rPr>
          <w:sz w:val="22"/>
          <w:szCs w:val="22"/>
        </w:rPr>
        <w:t xml:space="preserve"> . Druk zgłoszenia jest do pobrania w Profilu Nabywcy www.pgg.pl lub w portalu aukcyjnym. Na podstawie art. 77 KC strony ustalają, że zmiany te nie wymagają formy Aneksu do umowy ramowej.</w:t>
      </w:r>
    </w:p>
    <w:p w14:paraId="03842918" w14:textId="77777777" w:rsidR="00746E88" w:rsidRPr="001E6414" w:rsidRDefault="00746E88" w:rsidP="00B17DF8">
      <w:pPr>
        <w:numPr>
          <w:ilvl w:val="0"/>
          <w:numId w:val="63"/>
        </w:numPr>
        <w:suppressAutoHyphens/>
        <w:spacing w:line="300" w:lineRule="exact"/>
        <w:ind w:left="426" w:right="-1"/>
        <w:jc w:val="both"/>
        <w:rPr>
          <w:sz w:val="22"/>
          <w:szCs w:val="22"/>
        </w:rPr>
      </w:pPr>
      <w:r w:rsidRPr="006E52EB">
        <w:rPr>
          <w:sz w:val="22"/>
          <w:szCs w:val="22"/>
        </w:rPr>
        <w:t xml:space="preserve">W postępowaniach wykonawczych Wykonawca będzie związany ofertą przez okres 90 dni </w:t>
      </w:r>
      <w:r>
        <w:rPr>
          <w:sz w:val="22"/>
          <w:szCs w:val="22"/>
        </w:rPr>
        <w:br/>
      </w:r>
      <w:r w:rsidRPr="006E52EB">
        <w:rPr>
          <w:sz w:val="22"/>
          <w:szCs w:val="22"/>
        </w:rPr>
        <w:t>od</w:t>
      </w:r>
      <w:r w:rsidRPr="001E6414">
        <w:rPr>
          <w:sz w:val="22"/>
          <w:szCs w:val="22"/>
        </w:rPr>
        <w:t xml:space="preserve"> terminu składania ofert. Bieg terminu związania ofertą rozpoczyna się wraz z upływem terminu składania ofert.</w:t>
      </w:r>
    </w:p>
    <w:p w14:paraId="002939BE" w14:textId="77777777" w:rsidR="00746E88" w:rsidRPr="001E6414" w:rsidRDefault="00746E88" w:rsidP="00B17DF8">
      <w:pPr>
        <w:numPr>
          <w:ilvl w:val="0"/>
          <w:numId w:val="63"/>
        </w:numPr>
        <w:suppressAutoHyphens/>
        <w:spacing w:line="300" w:lineRule="exact"/>
        <w:ind w:left="426" w:right="-1" w:hanging="426"/>
        <w:jc w:val="both"/>
        <w:rPr>
          <w:sz w:val="22"/>
          <w:szCs w:val="22"/>
        </w:rPr>
      </w:pPr>
      <w:r w:rsidRPr="001E6414">
        <w:rPr>
          <w:sz w:val="22"/>
          <w:szCs w:val="22"/>
        </w:rPr>
        <w:t>Umowa może zostać zawarta po upływie terminu związania ofertą, jeżeli Wykonawca wyrazi zgodę na zawarcie umowy na warunkach określonych w ofercie.</w:t>
      </w:r>
    </w:p>
    <w:p w14:paraId="4898E516" w14:textId="2877ED17" w:rsidR="00746E88" w:rsidRPr="001E6414" w:rsidRDefault="00746E88" w:rsidP="00B17DF8">
      <w:pPr>
        <w:numPr>
          <w:ilvl w:val="0"/>
          <w:numId w:val="63"/>
        </w:numPr>
        <w:suppressAutoHyphens/>
        <w:spacing w:line="300" w:lineRule="exact"/>
        <w:ind w:left="426" w:right="-1" w:hanging="426"/>
        <w:jc w:val="both"/>
        <w:rPr>
          <w:sz w:val="22"/>
          <w:szCs w:val="22"/>
        </w:rPr>
      </w:pPr>
      <w:r w:rsidRPr="001E6414">
        <w:rPr>
          <w:sz w:val="22"/>
          <w:szCs w:val="22"/>
        </w:rPr>
        <w:t xml:space="preserve">W przypadku składania ofert </w:t>
      </w:r>
      <w:r>
        <w:rPr>
          <w:sz w:val="22"/>
          <w:szCs w:val="22"/>
        </w:rPr>
        <w:t xml:space="preserve">(uaktualniania katalogów elektronicznych) </w:t>
      </w:r>
      <w:r w:rsidRPr="001E6414">
        <w:rPr>
          <w:sz w:val="22"/>
          <w:szCs w:val="22"/>
        </w:rPr>
        <w:t>w postępowaniu wykonawczym obowiązują następujące zasady:</w:t>
      </w:r>
    </w:p>
    <w:p w14:paraId="2C995AFC" w14:textId="77777777" w:rsidR="00746E88" w:rsidRPr="001E6414" w:rsidRDefault="00746E88" w:rsidP="00B17DF8">
      <w:pPr>
        <w:numPr>
          <w:ilvl w:val="1"/>
          <w:numId w:val="64"/>
        </w:numPr>
        <w:suppressAutoHyphens/>
        <w:spacing w:line="300" w:lineRule="exact"/>
        <w:ind w:left="993" w:right="-1" w:hanging="426"/>
        <w:jc w:val="both"/>
        <w:rPr>
          <w:sz w:val="22"/>
          <w:szCs w:val="22"/>
        </w:rPr>
      </w:pPr>
      <w:r w:rsidRPr="001E6414">
        <w:rPr>
          <w:sz w:val="22"/>
          <w:szCs w:val="22"/>
        </w:rPr>
        <w:t>Ofertę należy złożyć w formie podanej w Zaproszeniu,</w:t>
      </w:r>
    </w:p>
    <w:p w14:paraId="5DE365F6" w14:textId="77777777" w:rsidR="00746E88" w:rsidRPr="001E6414" w:rsidRDefault="00746E88" w:rsidP="00B17DF8">
      <w:pPr>
        <w:numPr>
          <w:ilvl w:val="1"/>
          <w:numId w:val="64"/>
        </w:numPr>
        <w:suppressAutoHyphens/>
        <w:spacing w:line="300" w:lineRule="exact"/>
        <w:ind w:left="993" w:right="-1" w:hanging="426"/>
        <w:jc w:val="both"/>
        <w:rPr>
          <w:sz w:val="22"/>
          <w:szCs w:val="22"/>
        </w:rPr>
      </w:pPr>
      <w:r w:rsidRPr="001E6414">
        <w:rPr>
          <w:sz w:val="22"/>
          <w:szCs w:val="22"/>
        </w:rPr>
        <w:t>Treść oferty musi odpowiadać treści niniejszej umowy ramowej oraz treści Zaproszenia pod rygorem odrzucenia oferty,</w:t>
      </w:r>
    </w:p>
    <w:p w14:paraId="77CB673B" w14:textId="77777777" w:rsidR="00746E88" w:rsidRPr="001E6414" w:rsidRDefault="00746E88" w:rsidP="00B17DF8">
      <w:pPr>
        <w:numPr>
          <w:ilvl w:val="1"/>
          <w:numId w:val="64"/>
        </w:numPr>
        <w:suppressAutoHyphens/>
        <w:spacing w:line="300" w:lineRule="exact"/>
        <w:ind w:left="993" w:right="-1" w:hanging="426"/>
        <w:jc w:val="both"/>
        <w:rPr>
          <w:sz w:val="22"/>
          <w:szCs w:val="22"/>
        </w:rPr>
      </w:pPr>
      <w:r w:rsidRPr="001E6414">
        <w:rPr>
          <w:sz w:val="22"/>
          <w:szCs w:val="22"/>
        </w:rPr>
        <w:t xml:space="preserve">Oferta oraz wszystkie załączniki muszą być sporządzone w języku polskim, pismem czytelnym i trwałym. </w:t>
      </w:r>
    </w:p>
    <w:p w14:paraId="51442C9B" w14:textId="77777777" w:rsidR="00746E88" w:rsidRPr="001E6414" w:rsidRDefault="00746E88" w:rsidP="00B17DF8">
      <w:pPr>
        <w:numPr>
          <w:ilvl w:val="1"/>
          <w:numId w:val="64"/>
        </w:numPr>
        <w:suppressAutoHyphens/>
        <w:spacing w:line="300" w:lineRule="exact"/>
        <w:ind w:left="993" w:right="-1" w:hanging="426"/>
        <w:jc w:val="both"/>
        <w:rPr>
          <w:sz w:val="22"/>
          <w:szCs w:val="22"/>
        </w:rPr>
      </w:pPr>
      <w:r w:rsidRPr="001E6414">
        <w:rPr>
          <w:sz w:val="22"/>
          <w:szCs w:val="22"/>
        </w:rPr>
        <w:t xml:space="preserve">Cena ofertowa musi uwzględniać wszelkie koszty związane z realizacją przedmiotu zamówienia, w tym wszelkie podatki, cła i inne zobowiązania podatkowe wynikające ze stosownych ustaw, koszty transportu </w:t>
      </w:r>
      <w:r>
        <w:rPr>
          <w:sz w:val="22"/>
          <w:szCs w:val="22"/>
        </w:rPr>
        <w:t xml:space="preserve">z i </w:t>
      </w:r>
      <w:r w:rsidRPr="001E6414">
        <w:rPr>
          <w:sz w:val="22"/>
          <w:szCs w:val="22"/>
        </w:rPr>
        <w:t>do magazynów Zamawiającego oraz koszty opakowania i oznakowania wyrobów.</w:t>
      </w:r>
    </w:p>
    <w:p w14:paraId="3F701EFC" w14:textId="77777777" w:rsidR="00746E88" w:rsidRPr="001E6414" w:rsidRDefault="00746E88" w:rsidP="00B17DF8">
      <w:pPr>
        <w:numPr>
          <w:ilvl w:val="1"/>
          <w:numId w:val="64"/>
        </w:numPr>
        <w:suppressAutoHyphens/>
        <w:spacing w:line="300" w:lineRule="exact"/>
        <w:ind w:left="993" w:right="-1" w:hanging="426"/>
        <w:jc w:val="both"/>
        <w:rPr>
          <w:color w:val="000000"/>
          <w:sz w:val="22"/>
          <w:szCs w:val="22"/>
        </w:rPr>
      </w:pPr>
      <w:r w:rsidRPr="001E6414">
        <w:rPr>
          <w:color w:val="000000"/>
          <w:sz w:val="22"/>
          <w:szCs w:val="22"/>
        </w:rPr>
        <w:t xml:space="preserve">W uzasadnionych przypadkach </w:t>
      </w:r>
      <w:bookmarkStart w:id="107" w:name="_Hlk194318403"/>
      <w:r w:rsidRPr="001E6414">
        <w:rPr>
          <w:color w:val="000000"/>
          <w:sz w:val="22"/>
          <w:szCs w:val="22"/>
        </w:rPr>
        <w:t>Zamawiający może w każdym czasie przed upływem terminu składania ofert zmienić treść Zaproszenia</w:t>
      </w:r>
      <w:bookmarkEnd w:id="107"/>
      <w:r w:rsidRPr="001E6414">
        <w:rPr>
          <w:color w:val="000000"/>
          <w:sz w:val="22"/>
          <w:szCs w:val="22"/>
        </w:rPr>
        <w:t>. O dokonanej zmianie Zamawiający informuje niezwłocznie wszystkich Wykonawców, którym przekazano Zaproszenie.</w:t>
      </w:r>
    </w:p>
    <w:p w14:paraId="4B6179DF" w14:textId="77777777" w:rsidR="00746E88" w:rsidRPr="001E6414" w:rsidRDefault="00746E88" w:rsidP="00B17DF8">
      <w:pPr>
        <w:numPr>
          <w:ilvl w:val="1"/>
          <w:numId w:val="64"/>
        </w:numPr>
        <w:suppressAutoHyphens/>
        <w:spacing w:line="300" w:lineRule="exact"/>
        <w:ind w:left="993" w:right="-1" w:hanging="426"/>
        <w:jc w:val="both"/>
        <w:rPr>
          <w:sz w:val="22"/>
          <w:szCs w:val="22"/>
        </w:rPr>
      </w:pPr>
      <w:r w:rsidRPr="001E6414">
        <w:rPr>
          <w:sz w:val="22"/>
          <w:szCs w:val="22"/>
        </w:rPr>
        <w:t>W przypadku istotnej zmiany treści Zaproszenia obejmującej przedmiot zamówienia wydłuża się odpowiednio okres przygotowania oferty.</w:t>
      </w:r>
    </w:p>
    <w:p w14:paraId="4F0D6280" w14:textId="77777777" w:rsidR="00EB292F" w:rsidRPr="00EB292F" w:rsidRDefault="00EB292F" w:rsidP="00EB292F">
      <w:pPr>
        <w:pStyle w:val="Akapitzlist"/>
        <w:ind w:left="284"/>
        <w:jc w:val="both"/>
      </w:pPr>
    </w:p>
    <w:p w14:paraId="4F88B5BF" w14:textId="2DF9F289" w:rsidR="00EB292F" w:rsidRPr="00EB292F" w:rsidRDefault="00EB292F" w:rsidP="00EB292F">
      <w:pPr>
        <w:pStyle w:val="Nagwek1"/>
        <w:spacing w:before="120" w:line="276" w:lineRule="auto"/>
        <w:ind w:left="432"/>
        <w:jc w:val="center"/>
        <w:rPr>
          <w:rFonts w:ascii="Times New Roman" w:hAnsi="Times New Roman" w:cs="Times New Roman"/>
          <w:color w:val="auto"/>
          <w:sz w:val="22"/>
          <w:szCs w:val="22"/>
        </w:rPr>
      </w:pPr>
      <w:bookmarkStart w:id="108" w:name="_Toc70580724"/>
      <w:bookmarkStart w:id="109" w:name="_Toc71194695"/>
      <w:bookmarkStart w:id="110" w:name="_Toc192576245"/>
      <w:r w:rsidRPr="00EB292F">
        <w:rPr>
          <w:rFonts w:ascii="Times New Roman" w:hAnsi="Times New Roman" w:cs="Times New Roman"/>
          <w:color w:val="auto"/>
          <w:sz w:val="22"/>
          <w:szCs w:val="22"/>
        </w:rPr>
        <w:t xml:space="preserve">§ </w:t>
      </w:r>
      <w:r w:rsidR="002F1C5D">
        <w:rPr>
          <w:rFonts w:ascii="Times New Roman" w:hAnsi="Times New Roman" w:cs="Times New Roman"/>
          <w:color w:val="auto"/>
          <w:sz w:val="22"/>
          <w:szCs w:val="22"/>
        </w:rPr>
        <w:t>7</w:t>
      </w:r>
      <w:r w:rsidRPr="00EB292F">
        <w:rPr>
          <w:rFonts w:ascii="Times New Roman" w:hAnsi="Times New Roman" w:cs="Times New Roman"/>
          <w:color w:val="auto"/>
          <w:sz w:val="22"/>
          <w:szCs w:val="22"/>
        </w:rPr>
        <w:t>. Konkurs ofert</w:t>
      </w:r>
      <w:bookmarkEnd w:id="108"/>
      <w:bookmarkEnd w:id="109"/>
      <w:bookmarkEnd w:id="110"/>
    </w:p>
    <w:p w14:paraId="4AB133C8" w14:textId="77777777" w:rsidR="00EB292F" w:rsidRDefault="00EB292F" w:rsidP="00B17DF8">
      <w:pPr>
        <w:numPr>
          <w:ilvl w:val="0"/>
          <w:numId w:val="44"/>
        </w:numPr>
        <w:suppressAutoHyphens/>
        <w:spacing w:line="276" w:lineRule="auto"/>
        <w:jc w:val="both"/>
        <w:rPr>
          <w:sz w:val="22"/>
          <w:szCs w:val="22"/>
        </w:rPr>
      </w:pPr>
      <w:r w:rsidRPr="00EB292F">
        <w:rPr>
          <w:sz w:val="22"/>
          <w:szCs w:val="22"/>
        </w:rPr>
        <w:t>Zamawiający wszczyna postępowanie w trybie konkursu ofert wysyłając (przy użyciu środków komunikacji elektronicznej) zaproszenie do Wykonawców, a którymi podpisano umowę ramową.</w:t>
      </w:r>
    </w:p>
    <w:p w14:paraId="0B1C5FDE" w14:textId="77777777" w:rsidR="00EB292F" w:rsidRPr="00442FB7" w:rsidRDefault="00EB292F" w:rsidP="00B17DF8">
      <w:pPr>
        <w:numPr>
          <w:ilvl w:val="0"/>
          <w:numId w:val="44"/>
        </w:numPr>
        <w:suppressAutoHyphens/>
        <w:spacing w:line="276" w:lineRule="auto"/>
        <w:jc w:val="both"/>
        <w:rPr>
          <w:sz w:val="22"/>
          <w:szCs w:val="22"/>
        </w:rPr>
      </w:pPr>
      <w:r w:rsidRPr="00442FB7">
        <w:rPr>
          <w:sz w:val="22"/>
          <w:szCs w:val="22"/>
        </w:rPr>
        <w:t>Zaproszenie do udziału w postępowaniu winno w szczególności zawierać:</w:t>
      </w:r>
    </w:p>
    <w:p w14:paraId="5A9683D1" w14:textId="77777777" w:rsidR="00EB292F" w:rsidRPr="00442FB7" w:rsidRDefault="00EB292F" w:rsidP="00B17DF8">
      <w:pPr>
        <w:numPr>
          <w:ilvl w:val="1"/>
          <w:numId w:val="44"/>
        </w:numPr>
        <w:suppressAutoHyphens/>
        <w:spacing w:line="276" w:lineRule="auto"/>
        <w:jc w:val="both"/>
        <w:rPr>
          <w:sz w:val="22"/>
          <w:szCs w:val="22"/>
        </w:rPr>
      </w:pPr>
      <w:r w:rsidRPr="00442FB7">
        <w:rPr>
          <w:sz w:val="22"/>
          <w:szCs w:val="22"/>
        </w:rPr>
        <w:t>nazwę organizatora postępowania,</w:t>
      </w:r>
    </w:p>
    <w:p w14:paraId="5B4BBD4B" w14:textId="77777777" w:rsidR="00EB292F" w:rsidRPr="00442FB7" w:rsidRDefault="00EB292F" w:rsidP="00B17DF8">
      <w:pPr>
        <w:numPr>
          <w:ilvl w:val="1"/>
          <w:numId w:val="44"/>
        </w:numPr>
        <w:suppressAutoHyphens/>
        <w:spacing w:line="276" w:lineRule="auto"/>
        <w:jc w:val="both"/>
        <w:rPr>
          <w:sz w:val="22"/>
          <w:szCs w:val="22"/>
        </w:rPr>
      </w:pPr>
      <w:r w:rsidRPr="00442FB7">
        <w:rPr>
          <w:sz w:val="22"/>
          <w:szCs w:val="22"/>
        </w:rPr>
        <w:t>numer ewidencyjny postępowania,</w:t>
      </w:r>
    </w:p>
    <w:p w14:paraId="03A9D452" w14:textId="3479C5A2" w:rsidR="00EB292F" w:rsidRPr="00442FB7" w:rsidRDefault="00EB292F" w:rsidP="00B17DF8">
      <w:pPr>
        <w:numPr>
          <w:ilvl w:val="1"/>
          <w:numId w:val="44"/>
        </w:numPr>
        <w:suppressAutoHyphens/>
        <w:spacing w:line="276" w:lineRule="auto"/>
        <w:jc w:val="both"/>
        <w:rPr>
          <w:sz w:val="22"/>
          <w:szCs w:val="22"/>
        </w:rPr>
      </w:pPr>
      <w:r w:rsidRPr="00442FB7">
        <w:rPr>
          <w:sz w:val="22"/>
          <w:szCs w:val="22"/>
        </w:rPr>
        <w:t>określenie przedmiotu zamówienia,</w:t>
      </w:r>
    </w:p>
    <w:p w14:paraId="2542FABF" w14:textId="77777777" w:rsidR="00EB292F" w:rsidRPr="00442FB7" w:rsidRDefault="00EB292F" w:rsidP="00B17DF8">
      <w:pPr>
        <w:numPr>
          <w:ilvl w:val="0"/>
          <w:numId w:val="44"/>
        </w:numPr>
        <w:suppressAutoHyphens/>
        <w:spacing w:line="276" w:lineRule="auto"/>
        <w:jc w:val="both"/>
        <w:rPr>
          <w:sz w:val="22"/>
          <w:szCs w:val="22"/>
        </w:rPr>
      </w:pPr>
      <w:r w:rsidRPr="00442FB7">
        <w:rPr>
          <w:sz w:val="22"/>
          <w:szCs w:val="22"/>
        </w:rPr>
        <w:t>Termin składania ofert nie może być krótszy niż 5 dni od dnia przekazania zaproszenia.</w:t>
      </w:r>
    </w:p>
    <w:p w14:paraId="159A4AA1" w14:textId="77777777" w:rsidR="00EB292F" w:rsidRPr="00442FB7" w:rsidRDefault="00EB292F" w:rsidP="00B17DF8">
      <w:pPr>
        <w:numPr>
          <w:ilvl w:val="0"/>
          <w:numId w:val="44"/>
        </w:numPr>
        <w:suppressAutoHyphens/>
        <w:spacing w:line="276" w:lineRule="auto"/>
        <w:jc w:val="both"/>
        <w:rPr>
          <w:sz w:val="22"/>
          <w:szCs w:val="22"/>
        </w:rPr>
      </w:pPr>
      <w:r w:rsidRPr="00442FB7">
        <w:rPr>
          <w:sz w:val="22"/>
          <w:szCs w:val="22"/>
        </w:rPr>
        <w:t>Wykonawca w terminie 3 dni od daty wszczęcia postępowania może zwrócić się do Zamawiającego o wyjaśnienie treści Zaproszenia. Zamawiający niezwłocznie podejmuje decyzję dotyczącą:</w:t>
      </w:r>
    </w:p>
    <w:p w14:paraId="5B2DC2C7" w14:textId="77777777" w:rsidR="00EB292F" w:rsidRPr="00442FB7" w:rsidRDefault="00EB292F" w:rsidP="00B17DF8">
      <w:pPr>
        <w:numPr>
          <w:ilvl w:val="1"/>
          <w:numId w:val="44"/>
        </w:numPr>
        <w:suppressAutoHyphens/>
        <w:spacing w:line="276" w:lineRule="auto"/>
        <w:jc w:val="both"/>
        <w:rPr>
          <w:sz w:val="22"/>
          <w:szCs w:val="22"/>
        </w:rPr>
      </w:pPr>
      <w:r w:rsidRPr="00442FB7">
        <w:rPr>
          <w:sz w:val="22"/>
          <w:szCs w:val="22"/>
        </w:rPr>
        <w:t>udzielenia wyjaśnień,</w:t>
      </w:r>
    </w:p>
    <w:p w14:paraId="0596204B" w14:textId="77777777" w:rsidR="00EB292F" w:rsidRPr="00442FB7" w:rsidRDefault="00EB292F" w:rsidP="00B17DF8">
      <w:pPr>
        <w:numPr>
          <w:ilvl w:val="1"/>
          <w:numId w:val="44"/>
        </w:numPr>
        <w:suppressAutoHyphens/>
        <w:spacing w:line="276" w:lineRule="auto"/>
        <w:jc w:val="both"/>
        <w:rPr>
          <w:sz w:val="22"/>
          <w:szCs w:val="22"/>
        </w:rPr>
      </w:pPr>
      <w:r w:rsidRPr="00442FB7">
        <w:rPr>
          <w:sz w:val="22"/>
          <w:szCs w:val="22"/>
        </w:rPr>
        <w:t>modyfikacji Zaproszenia,</w:t>
      </w:r>
    </w:p>
    <w:p w14:paraId="6B61821C" w14:textId="77777777" w:rsidR="00EB292F" w:rsidRPr="00442FB7" w:rsidRDefault="00EB292F" w:rsidP="00B17DF8">
      <w:pPr>
        <w:numPr>
          <w:ilvl w:val="1"/>
          <w:numId w:val="44"/>
        </w:numPr>
        <w:suppressAutoHyphens/>
        <w:spacing w:line="276" w:lineRule="auto"/>
        <w:jc w:val="both"/>
        <w:rPr>
          <w:sz w:val="22"/>
          <w:szCs w:val="22"/>
        </w:rPr>
      </w:pPr>
      <w:r w:rsidRPr="00442FB7">
        <w:rPr>
          <w:sz w:val="22"/>
          <w:szCs w:val="22"/>
        </w:rPr>
        <w:t>zmiany terminu składania i otwarcia ofert.</w:t>
      </w:r>
    </w:p>
    <w:p w14:paraId="16C9541A" w14:textId="77777777" w:rsidR="00EB292F" w:rsidRPr="00442FB7" w:rsidRDefault="00EB292F" w:rsidP="00982BF9">
      <w:pPr>
        <w:suppressAutoHyphens/>
        <w:spacing w:line="276" w:lineRule="auto"/>
        <w:ind w:left="360"/>
        <w:jc w:val="both"/>
        <w:rPr>
          <w:sz w:val="22"/>
          <w:szCs w:val="22"/>
        </w:rPr>
      </w:pPr>
      <w:r w:rsidRPr="00442FB7">
        <w:rPr>
          <w:sz w:val="22"/>
          <w:szCs w:val="22"/>
        </w:rPr>
        <w:t>Brak odpowiedzi jest równoznaczny z brakiem wprowadzenia zmian do Zaproszenia.</w:t>
      </w:r>
    </w:p>
    <w:p w14:paraId="2D34C455" w14:textId="194B9494" w:rsidR="00EB292F" w:rsidRPr="00EB292F" w:rsidRDefault="00EB292F" w:rsidP="00EB292F">
      <w:pPr>
        <w:pStyle w:val="Nagwek1"/>
        <w:spacing w:before="120" w:line="276" w:lineRule="auto"/>
        <w:ind w:left="432"/>
        <w:jc w:val="center"/>
        <w:rPr>
          <w:rFonts w:ascii="Times New Roman" w:hAnsi="Times New Roman" w:cs="Times New Roman"/>
          <w:color w:val="auto"/>
          <w:sz w:val="22"/>
          <w:szCs w:val="22"/>
        </w:rPr>
      </w:pPr>
      <w:bookmarkStart w:id="111" w:name="_Toc53072075"/>
      <w:bookmarkStart w:id="112" w:name="_Toc65829169"/>
      <w:bookmarkStart w:id="113" w:name="_Toc69423645"/>
      <w:bookmarkStart w:id="114" w:name="_Toc70580726"/>
      <w:bookmarkStart w:id="115" w:name="_Toc71194697"/>
      <w:bookmarkStart w:id="116" w:name="_Toc192576246"/>
      <w:r w:rsidRPr="00EB292F">
        <w:rPr>
          <w:rFonts w:ascii="Times New Roman" w:hAnsi="Times New Roman" w:cs="Times New Roman"/>
          <w:color w:val="auto"/>
          <w:sz w:val="22"/>
          <w:szCs w:val="22"/>
        </w:rPr>
        <w:t xml:space="preserve">§ </w:t>
      </w:r>
      <w:r w:rsidR="002F1C5D">
        <w:rPr>
          <w:rFonts w:ascii="Times New Roman" w:hAnsi="Times New Roman" w:cs="Times New Roman"/>
          <w:color w:val="auto"/>
          <w:sz w:val="22"/>
          <w:szCs w:val="22"/>
        </w:rPr>
        <w:t>8</w:t>
      </w:r>
      <w:r w:rsidRPr="00EB292F">
        <w:rPr>
          <w:rFonts w:ascii="Times New Roman" w:hAnsi="Times New Roman" w:cs="Times New Roman"/>
          <w:color w:val="auto"/>
          <w:sz w:val="22"/>
          <w:szCs w:val="22"/>
        </w:rPr>
        <w:t>. Zamówienie kierowane do jednego wykonawcy</w:t>
      </w:r>
      <w:bookmarkEnd w:id="111"/>
      <w:bookmarkEnd w:id="112"/>
      <w:bookmarkEnd w:id="113"/>
      <w:bookmarkEnd w:id="114"/>
      <w:bookmarkEnd w:id="115"/>
      <w:bookmarkEnd w:id="116"/>
    </w:p>
    <w:p w14:paraId="5C5CB822" w14:textId="282B2E51" w:rsidR="00EB292F" w:rsidRDefault="00EB292F" w:rsidP="00B17DF8">
      <w:pPr>
        <w:numPr>
          <w:ilvl w:val="0"/>
          <w:numId w:val="45"/>
        </w:numPr>
        <w:suppressAutoHyphens/>
        <w:jc w:val="both"/>
        <w:rPr>
          <w:sz w:val="22"/>
          <w:szCs w:val="22"/>
        </w:rPr>
      </w:pPr>
      <w:r w:rsidRPr="00EB292F">
        <w:rPr>
          <w:sz w:val="22"/>
          <w:szCs w:val="22"/>
        </w:rPr>
        <w:t>Zamawiający może udzielić zamówienia w trybie zamówienia kierowanego do jednego Wykonawcy, w celu zawarcia umowy wykonawczej, jeżeli umowę ramową zawarto z jednym Wykonawcą</w:t>
      </w:r>
    </w:p>
    <w:p w14:paraId="6C10E696" w14:textId="77777777" w:rsidR="00EB292F" w:rsidRPr="00442FB7" w:rsidRDefault="00EB292F" w:rsidP="00B17DF8">
      <w:pPr>
        <w:numPr>
          <w:ilvl w:val="0"/>
          <w:numId w:val="45"/>
        </w:numPr>
        <w:suppressAutoHyphens/>
        <w:jc w:val="both"/>
        <w:rPr>
          <w:sz w:val="22"/>
          <w:szCs w:val="22"/>
        </w:rPr>
      </w:pPr>
      <w:r w:rsidRPr="00442FB7">
        <w:rPr>
          <w:sz w:val="22"/>
          <w:szCs w:val="22"/>
        </w:rPr>
        <w:t>Zamówienie kierowane do jednego Wykonawcy to tryb, w którym Zamawiający zaprasza do udziału w postępowaniu  wybranego Wykonawcę i prowadzi z nim negocjacje mające na celu ustalenie wszystkich istotnych elementów przyszłej umowy lub udziela zamówienia na podstawie otrzymanej oferty.</w:t>
      </w:r>
    </w:p>
    <w:p w14:paraId="5F6AFA75" w14:textId="77777777" w:rsidR="00EB292F" w:rsidRPr="00442FB7" w:rsidRDefault="00EB292F" w:rsidP="00B17DF8">
      <w:pPr>
        <w:numPr>
          <w:ilvl w:val="0"/>
          <w:numId w:val="45"/>
        </w:numPr>
        <w:suppressAutoHyphens/>
        <w:jc w:val="both"/>
        <w:rPr>
          <w:sz w:val="22"/>
          <w:szCs w:val="22"/>
        </w:rPr>
      </w:pPr>
      <w:r w:rsidRPr="00442FB7">
        <w:rPr>
          <w:sz w:val="22"/>
          <w:szCs w:val="22"/>
        </w:rPr>
        <w:t>Termin składania dokumentów i oświadczeń w trybie zamówienie kierowanego do jednego Wykonawcy określany jest każdorazowo przez Komisję Przetargową, jeżeli została powołana, z uwzględnieniem charakteru zamówienia, jednakże wyznaczony termin musi umożliwić rzetelne przygotowanie oferty przez Wykonawcę.</w:t>
      </w:r>
    </w:p>
    <w:p w14:paraId="26173EFC" w14:textId="77777777" w:rsidR="00EB292F" w:rsidRPr="00EB292F" w:rsidRDefault="00EB292F" w:rsidP="00EB292F">
      <w:pPr>
        <w:pStyle w:val="Nagwek1"/>
        <w:spacing w:before="120" w:line="276" w:lineRule="auto"/>
        <w:ind w:left="432"/>
        <w:jc w:val="center"/>
        <w:rPr>
          <w:rFonts w:ascii="Times New Roman" w:hAnsi="Times New Roman" w:cs="Times New Roman"/>
          <w:color w:val="auto"/>
          <w:sz w:val="22"/>
          <w:szCs w:val="22"/>
        </w:rPr>
      </w:pPr>
      <w:bookmarkStart w:id="117" w:name="_Toc71194698"/>
      <w:bookmarkStart w:id="118" w:name="_Toc192576247"/>
      <w:r w:rsidRPr="00EB292F">
        <w:rPr>
          <w:rFonts w:ascii="Times New Roman" w:hAnsi="Times New Roman" w:cs="Times New Roman"/>
          <w:color w:val="auto"/>
          <w:sz w:val="22"/>
          <w:szCs w:val="22"/>
        </w:rPr>
        <w:t>§9. Umowa wykonawcza</w:t>
      </w:r>
      <w:bookmarkEnd w:id="117"/>
      <w:bookmarkEnd w:id="118"/>
    </w:p>
    <w:p w14:paraId="3FD12730" w14:textId="2411808D" w:rsidR="00EB292F" w:rsidRPr="00D52FB6" w:rsidRDefault="00EB292F" w:rsidP="0018517D">
      <w:pPr>
        <w:numPr>
          <w:ilvl w:val="0"/>
          <w:numId w:val="48"/>
        </w:numPr>
        <w:suppressAutoHyphens/>
        <w:spacing w:line="276" w:lineRule="auto"/>
        <w:jc w:val="both"/>
        <w:rPr>
          <w:sz w:val="22"/>
          <w:szCs w:val="22"/>
        </w:rPr>
      </w:pPr>
      <w:r w:rsidRPr="00EB292F">
        <w:rPr>
          <w:sz w:val="22"/>
          <w:szCs w:val="22"/>
        </w:rPr>
        <w:t xml:space="preserve">Z wykonawcą wybranym do realizacji Zamówienia wykonawczego </w:t>
      </w:r>
      <w:r w:rsidR="009A3344">
        <w:rPr>
          <w:sz w:val="22"/>
          <w:szCs w:val="22"/>
        </w:rPr>
        <w:t>zawarta</w:t>
      </w:r>
      <w:r w:rsidRPr="00EB292F">
        <w:rPr>
          <w:sz w:val="22"/>
          <w:szCs w:val="22"/>
        </w:rPr>
        <w:t xml:space="preserve"> zostanie Umowa wykonawcza.</w:t>
      </w:r>
    </w:p>
    <w:p w14:paraId="55D93AC5" w14:textId="652CDCED" w:rsidR="00EB292F" w:rsidRPr="00EB292F" w:rsidRDefault="00EB292F" w:rsidP="0018517D">
      <w:pPr>
        <w:numPr>
          <w:ilvl w:val="0"/>
          <w:numId w:val="48"/>
        </w:numPr>
        <w:suppressAutoHyphens/>
        <w:spacing w:line="276" w:lineRule="auto"/>
        <w:jc w:val="both"/>
        <w:rPr>
          <w:sz w:val="22"/>
          <w:szCs w:val="22"/>
        </w:rPr>
      </w:pPr>
      <w:r w:rsidRPr="00EB292F">
        <w:rPr>
          <w:sz w:val="22"/>
          <w:szCs w:val="22"/>
        </w:rPr>
        <w:t xml:space="preserve">W przypadku sprzeczności pomiędzy dokumentem Zamówienia a </w:t>
      </w:r>
      <w:r w:rsidR="00C91275">
        <w:rPr>
          <w:sz w:val="22"/>
          <w:szCs w:val="22"/>
        </w:rPr>
        <w:t>Umową</w:t>
      </w:r>
      <w:r w:rsidRPr="00EB292F">
        <w:rPr>
          <w:sz w:val="22"/>
          <w:szCs w:val="22"/>
        </w:rPr>
        <w:t xml:space="preserve"> wykonawcz</w:t>
      </w:r>
      <w:r w:rsidR="00C91275">
        <w:rPr>
          <w:sz w:val="22"/>
          <w:szCs w:val="22"/>
        </w:rPr>
        <w:t>ą</w:t>
      </w:r>
      <w:r w:rsidRPr="00EB292F">
        <w:rPr>
          <w:sz w:val="22"/>
          <w:szCs w:val="22"/>
        </w:rPr>
        <w:t xml:space="preserve"> pierwszeństwo mają postanowienia dokumentu Zamówienia.</w:t>
      </w:r>
    </w:p>
    <w:p w14:paraId="09B08BB5" w14:textId="48D8D21B" w:rsidR="00EB292F" w:rsidRPr="00EB292F" w:rsidRDefault="00C91275" w:rsidP="0018517D">
      <w:pPr>
        <w:numPr>
          <w:ilvl w:val="0"/>
          <w:numId w:val="48"/>
        </w:numPr>
        <w:suppressAutoHyphens/>
        <w:spacing w:line="276" w:lineRule="auto"/>
        <w:jc w:val="both"/>
        <w:rPr>
          <w:sz w:val="22"/>
          <w:szCs w:val="22"/>
        </w:rPr>
      </w:pPr>
      <w:r>
        <w:rPr>
          <w:sz w:val="22"/>
          <w:szCs w:val="22"/>
        </w:rPr>
        <w:t>Wzór Umowy</w:t>
      </w:r>
      <w:r w:rsidR="00EB292F" w:rsidRPr="00EB292F">
        <w:rPr>
          <w:sz w:val="22"/>
          <w:szCs w:val="22"/>
        </w:rPr>
        <w:t xml:space="preserve"> wykonawczej stanowi </w:t>
      </w:r>
      <w:r w:rsidR="00EB292F" w:rsidRPr="00EB292F">
        <w:rPr>
          <w:b/>
          <w:sz w:val="22"/>
          <w:szCs w:val="22"/>
        </w:rPr>
        <w:t>Załącznik nr 1</w:t>
      </w:r>
      <w:r w:rsidR="00EB292F" w:rsidRPr="00EB292F">
        <w:rPr>
          <w:sz w:val="22"/>
          <w:szCs w:val="22"/>
        </w:rPr>
        <w:t xml:space="preserve"> do Umowy ramowej.</w:t>
      </w:r>
    </w:p>
    <w:p w14:paraId="54EC670F" w14:textId="282A6382" w:rsidR="00EB292F" w:rsidRPr="00273FE0" w:rsidRDefault="00EB292F" w:rsidP="0018517D">
      <w:pPr>
        <w:numPr>
          <w:ilvl w:val="0"/>
          <w:numId w:val="48"/>
        </w:numPr>
        <w:suppressAutoHyphens/>
        <w:spacing w:line="276" w:lineRule="auto"/>
        <w:jc w:val="both"/>
        <w:rPr>
          <w:sz w:val="22"/>
          <w:szCs w:val="22"/>
        </w:rPr>
      </w:pPr>
      <w:r w:rsidRPr="00EB292F">
        <w:rPr>
          <w:sz w:val="22"/>
          <w:szCs w:val="22"/>
        </w:rPr>
        <w:t xml:space="preserve">Do Umowy wykonawczej mają zastosowanie odpowiednio postanowienia Umowy ramowej, </w:t>
      </w:r>
      <w:r w:rsidRPr="00EB292F">
        <w:rPr>
          <w:sz w:val="22"/>
          <w:szCs w:val="22"/>
        </w:rPr>
        <w:br/>
      </w:r>
      <w:r w:rsidRPr="00273FE0">
        <w:rPr>
          <w:sz w:val="22"/>
          <w:szCs w:val="22"/>
        </w:rPr>
        <w:t>w tym w szczególności postanowienia § 1</w:t>
      </w:r>
      <w:r w:rsidR="00C41E1D" w:rsidRPr="00273FE0">
        <w:rPr>
          <w:sz w:val="22"/>
          <w:szCs w:val="22"/>
        </w:rPr>
        <w:t>4</w:t>
      </w:r>
      <w:r w:rsidRPr="00273FE0">
        <w:rPr>
          <w:sz w:val="22"/>
          <w:szCs w:val="22"/>
        </w:rPr>
        <w:t>-1</w:t>
      </w:r>
      <w:r w:rsidR="0055051A">
        <w:rPr>
          <w:sz w:val="22"/>
          <w:szCs w:val="22"/>
        </w:rPr>
        <w:t>9</w:t>
      </w:r>
      <w:r w:rsidRPr="00273FE0">
        <w:rPr>
          <w:sz w:val="22"/>
          <w:szCs w:val="22"/>
        </w:rPr>
        <w:t>.</w:t>
      </w:r>
    </w:p>
    <w:p w14:paraId="0C3A8F28" w14:textId="5498502D" w:rsidR="00EB292F" w:rsidRPr="00EB292F" w:rsidRDefault="00EB292F" w:rsidP="0018517D">
      <w:pPr>
        <w:numPr>
          <w:ilvl w:val="0"/>
          <w:numId w:val="48"/>
        </w:numPr>
        <w:suppressAutoHyphens/>
        <w:spacing w:line="276" w:lineRule="auto"/>
        <w:jc w:val="both"/>
      </w:pPr>
      <w:r w:rsidRPr="00EB292F">
        <w:rPr>
          <w:sz w:val="22"/>
          <w:szCs w:val="22"/>
        </w:rPr>
        <w:t xml:space="preserve">Wykonawca oświadcza, że zapoznał się z </w:t>
      </w:r>
      <w:r w:rsidR="00C91275">
        <w:rPr>
          <w:sz w:val="22"/>
          <w:szCs w:val="22"/>
        </w:rPr>
        <w:t>zapisami wzoru</w:t>
      </w:r>
      <w:r w:rsidRPr="00EB292F">
        <w:rPr>
          <w:sz w:val="22"/>
          <w:szCs w:val="22"/>
        </w:rPr>
        <w:t xml:space="preserve"> Umowy wykonawczej </w:t>
      </w:r>
      <w:r w:rsidRPr="00EB292F">
        <w:rPr>
          <w:sz w:val="22"/>
          <w:szCs w:val="22"/>
        </w:rPr>
        <w:br/>
        <w:t>i zobowiązuje się w przypadku złożenia oferty najkorzystniejszej w procedurze prowadzącej do zawarcia Umowy wykonawczej do zawarcia tej umowy na tych warunkach.</w:t>
      </w:r>
    </w:p>
    <w:p w14:paraId="3E89071F" w14:textId="77777777" w:rsidR="00EB292F" w:rsidRPr="00F201BC" w:rsidRDefault="00EB292F" w:rsidP="00EB292F">
      <w:pPr>
        <w:pStyle w:val="Nagwek1"/>
        <w:spacing w:line="276" w:lineRule="auto"/>
        <w:ind w:left="432"/>
        <w:jc w:val="center"/>
        <w:rPr>
          <w:rFonts w:ascii="Times New Roman" w:hAnsi="Times New Roman" w:cs="Times New Roman"/>
          <w:color w:val="auto"/>
          <w:sz w:val="22"/>
          <w:szCs w:val="22"/>
        </w:rPr>
      </w:pPr>
      <w:bookmarkStart w:id="119" w:name="_Toc70580727"/>
      <w:bookmarkStart w:id="120" w:name="_Toc71194699"/>
      <w:bookmarkStart w:id="121" w:name="_Toc192576248"/>
      <w:r w:rsidRPr="00F201BC">
        <w:rPr>
          <w:rFonts w:ascii="Times New Roman" w:hAnsi="Times New Roman" w:cs="Times New Roman"/>
          <w:color w:val="auto"/>
          <w:sz w:val="22"/>
          <w:szCs w:val="22"/>
        </w:rPr>
        <w:t>§ 10. Nadzór i koordynacja</w:t>
      </w:r>
      <w:bookmarkEnd w:id="119"/>
      <w:bookmarkEnd w:id="120"/>
      <w:bookmarkEnd w:id="121"/>
    </w:p>
    <w:p w14:paraId="0C338FDF" w14:textId="0D3B18AC" w:rsidR="00E861D0" w:rsidRDefault="00E861D0" w:rsidP="00B17DF8">
      <w:pPr>
        <w:numPr>
          <w:ilvl w:val="0"/>
          <w:numId w:val="50"/>
        </w:numPr>
        <w:spacing w:before="120" w:line="276" w:lineRule="auto"/>
        <w:ind w:left="425" w:hanging="425"/>
        <w:jc w:val="both"/>
        <w:rPr>
          <w:sz w:val="22"/>
          <w:szCs w:val="22"/>
        </w:rPr>
      </w:pPr>
      <w:r w:rsidRPr="00E861D0">
        <w:rPr>
          <w:sz w:val="22"/>
          <w:szCs w:val="22"/>
        </w:rPr>
        <w:t>Osob</w:t>
      </w:r>
      <w:r>
        <w:rPr>
          <w:sz w:val="22"/>
          <w:szCs w:val="22"/>
        </w:rPr>
        <w:t>ami</w:t>
      </w:r>
      <w:r w:rsidRPr="00E861D0">
        <w:rPr>
          <w:sz w:val="22"/>
          <w:szCs w:val="22"/>
        </w:rPr>
        <w:t xml:space="preserve">  odpowiedzialną  za nadzór nad realizacją umowy w tym monitorowanie stopnia realizacji umowy z ramienia Centrali </w:t>
      </w:r>
      <w:r>
        <w:rPr>
          <w:sz w:val="22"/>
          <w:szCs w:val="22"/>
        </w:rPr>
        <w:t>są</w:t>
      </w:r>
      <w:r w:rsidRPr="00E861D0">
        <w:rPr>
          <w:sz w:val="22"/>
          <w:szCs w:val="22"/>
        </w:rPr>
        <w:t xml:space="preserve">: </w:t>
      </w:r>
    </w:p>
    <w:p w14:paraId="0AF1DD4C" w14:textId="77777777" w:rsidR="00E861D0" w:rsidRPr="00E861D0" w:rsidRDefault="00E861D0" w:rsidP="00E861D0">
      <w:pPr>
        <w:pStyle w:val="Akapitzlist"/>
        <w:spacing w:before="120" w:line="276" w:lineRule="auto"/>
        <w:jc w:val="both"/>
        <w:rPr>
          <w:sz w:val="22"/>
          <w:szCs w:val="22"/>
        </w:rPr>
      </w:pPr>
      <w:r w:rsidRPr="00E861D0">
        <w:rPr>
          <w:sz w:val="22"/>
          <w:szCs w:val="22"/>
        </w:rPr>
        <w:t>…………………………  tel. ….   e-mail …..………………………</w:t>
      </w:r>
    </w:p>
    <w:p w14:paraId="741D61B9" w14:textId="3B39651C" w:rsidR="00E861D0" w:rsidRDefault="00E861D0" w:rsidP="00B17DF8">
      <w:pPr>
        <w:numPr>
          <w:ilvl w:val="0"/>
          <w:numId w:val="50"/>
        </w:numPr>
        <w:spacing w:before="120" w:line="276" w:lineRule="auto"/>
        <w:ind w:left="426" w:hanging="426"/>
        <w:jc w:val="both"/>
        <w:rPr>
          <w:sz w:val="22"/>
          <w:szCs w:val="22"/>
        </w:rPr>
      </w:pPr>
      <w:r w:rsidRPr="00E861D0">
        <w:rPr>
          <w:sz w:val="22"/>
          <w:szCs w:val="22"/>
        </w:rPr>
        <w:t xml:space="preserve">Osobami </w:t>
      </w:r>
      <w:r w:rsidRPr="00D36442">
        <w:rPr>
          <w:sz w:val="22"/>
          <w:szCs w:val="22"/>
        </w:rPr>
        <w:t xml:space="preserve">upoważnionymi </w:t>
      </w:r>
      <w:r w:rsidR="00020412" w:rsidRPr="00D36442">
        <w:rPr>
          <w:sz w:val="22"/>
          <w:szCs w:val="22"/>
        </w:rPr>
        <w:t xml:space="preserve">do podpisywania zleceń wykonawczych </w:t>
      </w:r>
      <w:r w:rsidRPr="00D36442">
        <w:rPr>
          <w:sz w:val="22"/>
          <w:szCs w:val="22"/>
        </w:rPr>
        <w:t>oraz odpowiedzialnymi ze Strony Zamawiającego za nadzór nad realizacją Umowy oraz podpisanie wszelkich Protokołów odbioru wynikających ze</w:t>
      </w:r>
      <w:r w:rsidR="00020412" w:rsidRPr="00D36442">
        <w:rPr>
          <w:sz w:val="22"/>
          <w:szCs w:val="22"/>
        </w:rPr>
        <w:t xml:space="preserve"> zamówień/</w:t>
      </w:r>
      <w:r w:rsidRPr="00D36442">
        <w:rPr>
          <w:sz w:val="22"/>
          <w:szCs w:val="22"/>
        </w:rPr>
        <w:t xml:space="preserve">zleceń wykonawczych pełnić będzie osoba wskazana w danym </w:t>
      </w:r>
      <w:r w:rsidR="00020412" w:rsidRPr="00D36442">
        <w:rPr>
          <w:sz w:val="22"/>
          <w:szCs w:val="22"/>
        </w:rPr>
        <w:t>zamówieniu/</w:t>
      </w:r>
      <w:r w:rsidRPr="00D36442">
        <w:rPr>
          <w:sz w:val="22"/>
          <w:szCs w:val="22"/>
        </w:rPr>
        <w:t>zleceniu.</w:t>
      </w:r>
    </w:p>
    <w:p w14:paraId="5EE6AAF2" w14:textId="30A9F495" w:rsidR="00EB292F" w:rsidRPr="00EB292F" w:rsidRDefault="00EB292F" w:rsidP="00B17DF8">
      <w:pPr>
        <w:numPr>
          <w:ilvl w:val="0"/>
          <w:numId w:val="50"/>
        </w:numPr>
        <w:spacing w:before="120" w:line="276" w:lineRule="auto"/>
        <w:ind w:left="426" w:hanging="426"/>
        <w:jc w:val="both"/>
        <w:rPr>
          <w:sz w:val="22"/>
          <w:szCs w:val="22"/>
        </w:rPr>
      </w:pPr>
      <w:r w:rsidRPr="00EB292F">
        <w:rPr>
          <w:sz w:val="22"/>
          <w:szCs w:val="22"/>
        </w:rPr>
        <w:lastRenderedPageBreak/>
        <w:t xml:space="preserve">Ze strony Wykonawcy - </w:t>
      </w:r>
      <w:r w:rsidRPr="00EB292F">
        <w:rPr>
          <w:i/>
          <w:sz w:val="22"/>
          <w:szCs w:val="22"/>
        </w:rPr>
        <w:t>osobą / osobami</w:t>
      </w:r>
      <w:r w:rsidRPr="00EB292F">
        <w:rPr>
          <w:sz w:val="22"/>
          <w:szCs w:val="22"/>
        </w:rPr>
        <w:t xml:space="preserve"> upoważnionymi oraz odpowiedzialnymi </w:t>
      </w:r>
      <w:r w:rsidR="00020412">
        <w:rPr>
          <w:sz w:val="22"/>
          <w:szCs w:val="22"/>
        </w:rPr>
        <w:t>za</w:t>
      </w:r>
      <w:r w:rsidRPr="00EB292F">
        <w:rPr>
          <w:sz w:val="22"/>
          <w:szCs w:val="22"/>
        </w:rPr>
        <w:t xml:space="preserve"> wykonywanie Umowy ramowej </w:t>
      </w:r>
      <w:r w:rsidRPr="00EB292F">
        <w:rPr>
          <w:i/>
          <w:sz w:val="22"/>
          <w:szCs w:val="22"/>
        </w:rPr>
        <w:t>jest / są</w:t>
      </w:r>
      <w:r w:rsidRPr="00EB292F">
        <w:rPr>
          <w:sz w:val="22"/>
          <w:szCs w:val="22"/>
        </w:rPr>
        <w:t xml:space="preserve">: </w:t>
      </w:r>
    </w:p>
    <w:p w14:paraId="5238E9DE" w14:textId="77777777" w:rsidR="00EB292F" w:rsidRPr="00EB292F" w:rsidRDefault="00EB292F" w:rsidP="00EB292F">
      <w:pPr>
        <w:spacing w:before="120" w:line="276" w:lineRule="auto"/>
        <w:ind w:left="360"/>
        <w:jc w:val="both"/>
        <w:rPr>
          <w:sz w:val="22"/>
          <w:szCs w:val="22"/>
        </w:rPr>
      </w:pPr>
      <w:r w:rsidRPr="00EB292F">
        <w:rPr>
          <w:sz w:val="22"/>
          <w:szCs w:val="22"/>
        </w:rPr>
        <w:t>………………………..   tel. ….   e-mail …..……………………….</w:t>
      </w:r>
    </w:p>
    <w:p w14:paraId="6C70CF53" w14:textId="77777777" w:rsidR="00EB292F" w:rsidRPr="00EB292F" w:rsidRDefault="00EB292F" w:rsidP="00B17DF8">
      <w:pPr>
        <w:numPr>
          <w:ilvl w:val="0"/>
          <w:numId w:val="50"/>
        </w:numPr>
        <w:spacing w:line="276" w:lineRule="auto"/>
        <w:ind w:left="426" w:hanging="426"/>
        <w:jc w:val="both"/>
        <w:rPr>
          <w:sz w:val="22"/>
          <w:szCs w:val="22"/>
        </w:rPr>
      </w:pPr>
      <w:r w:rsidRPr="00EB292F">
        <w:rPr>
          <w:sz w:val="22"/>
          <w:szCs w:val="22"/>
        </w:rPr>
        <w:t>Zmiana osób odpowiedzialnych za nadzór nie wymaga formy aneksu. O przeprowadzonej zmianie w zakresie osób odpowiedzialnych za realizację Umowy, wymagane jest pisemne powiadomienie  drugiej strony umowy.</w:t>
      </w:r>
    </w:p>
    <w:p w14:paraId="3ECE8FA6" w14:textId="77777777" w:rsidR="00EB292F" w:rsidRPr="00F201BC" w:rsidRDefault="00EB292F" w:rsidP="00B17DF8">
      <w:pPr>
        <w:numPr>
          <w:ilvl w:val="0"/>
          <w:numId w:val="50"/>
        </w:numPr>
        <w:spacing w:line="276" w:lineRule="auto"/>
        <w:ind w:left="426" w:hanging="426"/>
        <w:jc w:val="both"/>
        <w:rPr>
          <w:sz w:val="22"/>
          <w:szCs w:val="22"/>
        </w:rPr>
      </w:pPr>
      <w:r w:rsidRPr="00EB292F">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EB292F">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1569ADBF" w14:textId="77777777" w:rsidR="00EB292F" w:rsidRPr="00F201BC" w:rsidRDefault="00EB292F" w:rsidP="00EB292F">
      <w:pPr>
        <w:pStyle w:val="Nagwek1"/>
        <w:spacing w:before="240" w:line="276" w:lineRule="auto"/>
        <w:ind w:left="432"/>
        <w:jc w:val="center"/>
        <w:rPr>
          <w:rFonts w:ascii="Times New Roman" w:hAnsi="Times New Roman" w:cs="Times New Roman"/>
          <w:color w:val="auto"/>
          <w:sz w:val="22"/>
          <w:szCs w:val="22"/>
        </w:rPr>
      </w:pPr>
      <w:bookmarkStart w:id="122" w:name="_Toc70580728"/>
      <w:bookmarkStart w:id="123" w:name="_Toc71194700"/>
      <w:bookmarkStart w:id="124" w:name="_Toc192576249"/>
      <w:r w:rsidRPr="00F201BC">
        <w:rPr>
          <w:rFonts w:ascii="Times New Roman" w:hAnsi="Times New Roman" w:cs="Times New Roman"/>
          <w:color w:val="auto"/>
          <w:sz w:val="22"/>
          <w:szCs w:val="22"/>
        </w:rPr>
        <w:t>§ 11. Rozwiązanie, odstąpienie lub wypowiedzenie Umowy</w:t>
      </w:r>
      <w:bookmarkEnd w:id="122"/>
      <w:r w:rsidRPr="00F201BC">
        <w:rPr>
          <w:rFonts w:ascii="Times New Roman" w:hAnsi="Times New Roman" w:cs="Times New Roman"/>
          <w:color w:val="auto"/>
          <w:sz w:val="22"/>
          <w:szCs w:val="22"/>
        </w:rPr>
        <w:t xml:space="preserve"> ramowej</w:t>
      </w:r>
      <w:bookmarkEnd w:id="123"/>
      <w:bookmarkEnd w:id="124"/>
    </w:p>
    <w:p w14:paraId="26B49493" w14:textId="77777777" w:rsidR="003D669E" w:rsidRPr="00A33BF6" w:rsidRDefault="003D669E" w:rsidP="00B17DF8">
      <w:pPr>
        <w:numPr>
          <w:ilvl w:val="0"/>
          <w:numId w:val="83"/>
        </w:numPr>
        <w:spacing w:line="259" w:lineRule="auto"/>
        <w:ind w:left="357" w:hanging="357"/>
        <w:jc w:val="both"/>
        <w:rPr>
          <w:sz w:val="22"/>
          <w:szCs w:val="22"/>
        </w:rPr>
      </w:pPr>
      <w:r w:rsidRPr="00A33BF6">
        <w:rPr>
          <w:sz w:val="22"/>
          <w:szCs w:val="22"/>
        </w:rPr>
        <w:t>Strony mogą rozwiązać Umowę na mocy porozumienia Stron.</w:t>
      </w:r>
    </w:p>
    <w:p w14:paraId="78B4A47D" w14:textId="77777777" w:rsidR="003D669E" w:rsidRPr="00BA2514" w:rsidRDefault="003D669E" w:rsidP="00B17DF8">
      <w:pPr>
        <w:numPr>
          <w:ilvl w:val="0"/>
          <w:numId w:val="83"/>
        </w:numPr>
        <w:spacing w:line="259" w:lineRule="auto"/>
        <w:ind w:left="357" w:hanging="357"/>
        <w:jc w:val="both"/>
        <w:rPr>
          <w:sz w:val="22"/>
          <w:szCs w:val="22"/>
        </w:rPr>
      </w:pPr>
      <w:r w:rsidRPr="00A33BF6">
        <w:rPr>
          <w:sz w:val="22"/>
          <w:szCs w:val="22"/>
        </w:rPr>
        <w:t xml:space="preserve">Zamawiający, wedle swego wyboru, </w:t>
      </w:r>
      <w:r w:rsidRPr="00BA2514">
        <w:rPr>
          <w:sz w:val="22"/>
          <w:szCs w:val="22"/>
        </w:rPr>
        <w:t xml:space="preserve">może odstąpić od Umowy (ex </w:t>
      </w:r>
      <w:proofErr w:type="spellStart"/>
      <w:r w:rsidRPr="00BA2514">
        <w:rPr>
          <w:sz w:val="22"/>
          <w:szCs w:val="22"/>
        </w:rPr>
        <w:t>tunc</w:t>
      </w:r>
      <w:proofErr w:type="spellEnd"/>
      <w:r w:rsidRPr="00BA2514">
        <w:rPr>
          <w:sz w:val="22"/>
          <w:szCs w:val="22"/>
        </w:rPr>
        <w:t xml:space="preserve"> – wstecz) </w:t>
      </w:r>
      <w:bookmarkStart w:id="125" w:name="_Hlk144467170"/>
      <w:r w:rsidRPr="00BA2514">
        <w:rPr>
          <w:sz w:val="22"/>
          <w:szCs w:val="22"/>
        </w:rPr>
        <w:t>w całości lub części</w:t>
      </w:r>
      <w:bookmarkEnd w:id="125"/>
      <w:r w:rsidRPr="00BA2514">
        <w:rPr>
          <w:sz w:val="22"/>
          <w:szCs w:val="22"/>
        </w:rPr>
        <w:t xml:space="preserve"> lub wypowiedzieć Umowę (ex nunc – od teraz) w całości lub części, w przypadku:</w:t>
      </w:r>
    </w:p>
    <w:p w14:paraId="4BEBC3C8" w14:textId="747E994E" w:rsidR="003D669E" w:rsidRPr="00A33BF6" w:rsidRDefault="003D669E" w:rsidP="00B17DF8">
      <w:pPr>
        <w:numPr>
          <w:ilvl w:val="1"/>
          <w:numId w:val="83"/>
        </w:numPr>
        <w:spacing w:line="259" w:lineRule="auto"/>
        <w:jc w:val="both"/>
        <w:rPr>
          <w:sz w:val="22"/>
          <w:szCs w:val="22"/>
        </w:rPr>
      </w:pPr>
      <w:bookmarkStart w:id="126" w:name="_Hlk82757104"/>
      <w:r w:rsidRPr="00517A69">
        <w:rPr>
          <w:sz w:val="22"/>
          <w:szCs w:val="22"/>
        </w:rPr>
        <w:t xml:space="preserve">nieprzystąpienia w terminie do realizacji Umowy wykonawczej bez uzasadnionej przyczyny na terenie Zamawiającego lub zaprzestania realizacji Umowy wykonawczej bez </w:t>
      </w:r>
      <w:r w:rsidRPr="00A33BF6">
        <w:rPr>
          <w:sz w:val="22"/>
          <w:szCs w:val="22"/>
        </w:rPr>
        <w:t xml:space="preserve">zgody Zamawiającego, jeżeli okres niewykonywania umowy trwa dłużej niż 3 dni robocze, </w:t>
      </w:r>
    </w:p>
    <w:bookmarkEnd w:id="126"/>
    <w:p w14:paraId="2EC2BEA0" w14:textId="34444BB1" w:rsidR="003D669E" w:rsidRPr="00A33BF6" w:rsidRDefault="003D669E" w:rsidP="00B17DF8">
      <w:pPr>
        <w:numPr>
          <w:ilvl w:val="1"/>
          <w:numId w:val="83"/>
        </w:numPr>
        <w:spacing w:line="259" w:lineRule="auto"/>
        <w:ind w:hanging="357"/>
        <w:jc w:val="both"/>
        <w:rPr>
          <w:sz w:val="22"/>
          <w:szCs w:val="22"/>
        </w:rPr>
      </w:pPr>
      <w:r w:rsidRPr="00A33BF6">
        <w:rPr>
          <w:sz w:val="22"/>
          <w:szCs w:val="22"/>
        </w:rPr>
        <w:t>wykonywania Umowy</w:t>
      </w:r>
      <w:r>
        <w:rPr>
          <w:sz w:val="22"/>
          <w:szCs w:val="22"/>
        </w:rPr>
        <w:t xml:space="preserve"> wykonawczej</w:t>
      </w:r>
      <w:r w:rsidRPr="00A33BF6">
        <w:rPr>
          <w:sz w:val="22"/>
          <w:szCs w:val="22"/>
        </w:rPr>
        <w:t xml:space="preserve"> w sposób zagrażający zdrowiu lub życiu pracowników Wykonawcy, Zamawiającego lub innych podmiotów lub osób wykonujących prace na terenie zakładu Zamawiającego,</w:t>
      </w:r>
    </w:p>
    <w:p w14:paraId="0017DA58" w14:textId="77777777" w:rsidR="003D669E" w:rsidRPr="00A33BF6" w:rsidRDefault="003D669E" w:rsidP="00B17DF8">
      <w:pPr>
        <w:numPr>
          <w:ilvl w:val="1"/>
          <w:numId w:val="83"/>
        </w:numPr>
        <w:spacing w:line="259" w:lineRule="auto"/>
        <w:ind w:hanging="357"/>
        <w:jc w:val="both"/>
        <w:rPr>
          <w:sz w:val="22"/>
          <w:szCs w:val="22"/>
        </w:rPr>
      </w:pPr>
      <w:r w:rsidRPr="00A33BF6">
        <w:rPr>
          <w:sz w:val="22"/>
          <w:szCs w:val="22"/>
        </w:rPr>
        <w:t>innego niż określone powyżej nienależytego wykonywania Umowy, w szczególności:</w:t>
      </w:r>
    </w:p>
    <w:p w14:paraId="2E2009C2" w14:textId="18F9C4B7" w:rsidR="003D669E" w:rsidRPr="00A33BF6" w:rsidRDefault="003D669E" w:rsidP="00B17DF8">
      <w:pPr>
        <w:numPr>
          <w:ilvl w:val="2"/>
          <w:numId w:val="83"/>
        </w:numPr>
        <w:spacing w:line="259" w:lineRule="auto"/>
        <w:ind w:hanging="357"/>
        <w:jc w:val="both"/>
        <w:rPr>
          <w:sz w:val="22"/>
          <w:szCs w:val="22"/>
        </w:rPr>
      </w:pPr>
      <w:r w:rsidRPr="00A33BF6">
        <w:rPr>
          <w:sz w:val="22"/>
          <w:szCs w:val="22"/>
        </w:rPr>
        <w:t xml:space="preserve">wykonywania Umowy </w:t>
      </w:r>
      <w:r>
        <w:rPr>
          <w:sz w:val="22"/>
          <w:szCs w:val="22"/>
        </w:rPr>
        <w:t xml:space="preserve">wykonawczej </w:t>
      </w:r>
      <w:r w:rsidRPr="00A33BF6">
        <w:rPr>
          <w:sz w:val="22"/>
          <w:szCs w:val="22"/>
        </w:rPr>
        <w:t xml:space="preserve">w sposób skutkujący szkodą w mieniu Zamawiającego, </w:t>
      </w:r>
    </w:p>
    <w:p w14:paraId="1E231C44" w14:textId="2C950E50" w:rsidR="003D669E" w:rsidRPr="00A33BF6" w:rsidRDefault="003D669E" w:rsidP="00B17DF8">
      <w:pPr>
        <w:numPr>
          <w:ilvl w:val="2"/>
          <w:numId w:val="83"/>
        </w:numPr>
        <w:spacing w:line="259" w:lineRule="auto"/>
        <w:jc w:val="both"/>
        <w:rPr>
          <w:sz w:val="22"/>
          <w:szCs w:val="22"/>
        </w:rPr>
      </w:pPr>
      <w:r w:rsidRPr="00A33BF6">
        <w:rPr>
          <w:sz w:val="22"/>
          <w:szCs w:val="22"/>
        </w:rPr>
        <w:t xml:space="preserve">stwierdzenia dwukrotnie tego samego naruszenia Umowy </w:t>
      </w:r>
      <w:r>
        <w:rPr>
          <w:sz w:val="22"/>
          <w:szCs w:val="22"/>
        </w:rPr>
        <w:t xml:space="preserve">wykonawczej </w:t>
      </w:r>
      <w:r w:rsidRPr="00A33BF6">
        <w:rPr>
          <w:sz w:val="22"/>
          <w:szCs w:val="22"/>
        </w:rPr>
        <w:t>skutkującego naliczeniem kary umownej w okresie następujących po sobie 3 miesięcy,</w:t>
      </w:r>
    </w:p>
    <w:p w14:paraId="44001413" w14:textId="5EC7DD01" w:rsidR="003D669E" w:rsidRPr="00A33BF6" w:rsidRDefault="003D669E" w:rsidP="00B17DF8">
      <w:pPr>
        <w:numPr>
          <w:ilvl w:val="2"/>
          <w:numId w:val="83"/>
        </w:numPr>
        <w:spacing w:line="259" w:lineRule="auto"/>
        <w:ind w:hanging="357"/>
        <w:jc w:val="both"/>
        <w:rPr>
          <w:sz w:val="22"/>
          <w:szCs w:val="22"/>
        </w:rPr>
      </w:pPr>
      <w:bookmarkStart w:id="127" w:name="_Hlk82757146"/>
      <w:r w:rsidRPr="00A33BF6">
        <w:rPr>
          <w:sz w:val="22"/>
          <w:szCs w:val="22"/>
        </w:rPr>
        <w:t>wykonywania Umowy</w:t>
      </w:r>
      <w:r>
        <w:rPr>
          <w:sz w:val="22"/>
          <w:szCs w:val="22"/>
        </w:rPr>
        <w:t xml:space="preserve"> wykonawczej</w:t>
      </w:r>
      <w:r w:rsidRPr="00A33BF6">
        <w:rPr>
          <w:sz w:val="22"/>
          <w:szCs w:val="22"/>
        </w:rPr>
        <w:t xml:space="preserve"> w sposób niezgodny z przepisami prawa powszechnie obowiązującego lub regulacjami wewnętrznymi Zamawiającego, do których przestrzegania został zobowiązany Wykonawca</w:t>
      </w:r>
      <w:bookmarkEnd w:id="127"/>
      <w:r w:rsidRPr="00A33BF6">
        <w:rPr>
          <w:sz w:val="22"/>
          <w:szCs w:val="22"/>
        </w:rPr>
        <w:t>,</w:t>
      </w:r>
    </w:p>
    <w:p w14:paraId="520EFFA8" w14:textId="175E7A6B" w:rsidR="003D669E" w:rsidRPr="003D669E" w:rsidRDefault="003D669E" w:rsidP="00B17DF8">
      <w:pPr>
        <w:numPr>
          <w:ilvl w:val="1"/>
          <w:numId w:val="83"/>
        </w:numPr>
        <w:spacing w:line="259" w:lineRule="auto"/>
        <w:ind w:hanging="357"/>
        <w:jc w:val="both"/>
        <w:rPr>
          <w:sz w:val="22"/>
          <w:szCs w:val="22"/>
        </w:rPr>
      </w:pPr>
      <w:bookmarkStart w:id="128" w:name="_Hlk194319077"/>
      <w:r w:rsidRPr="00EF5908">
        <w:rPr>
          <w:sz w:val="22"/>
          <w:szCs w:val="22"/>
        </w:rPr>
        <w:t xml:space="preserve">wystąpienia </w:t>
      </w:r>
      <w:r w:rsidR="00A87DB0" w:rsidRPr="00EF5908">
        <w:rPr>
          <w:sz w:val="22"/>
          <w:szCs w:val="22"/>
        </w:rPr>
        <w:t>zwłoki</w:t>
      </w:r>
      <w:r w:rsidR="00A87DB0">
        <w:rPr>
          <w:sz w:val="22"/>
          <w:szCs w:val="22"/>
        </w:rPr>
        <w:t xml:space="preserve"> </w:t>
      </w:r>
      <w:r w:rsidRPr="00A33BF6">
        <w:rPr>
          <w:sz w:val="22"/>
          <w:szCs w:val="22"/>
        </w:rPr>
        <w:t xml:space="preserve">w rozpoczęciu lub przeprowadzeniu lub zakończeniu Audytu, o którym mowa w </w:t>
      </w:r>
      <w:r w:rsidR="00D52FB6">
        <w:rPr>
          <w:sz w:val="22"/>
          <w:szCs w:val="22"/>
        </w:rPr>
        <w:t>Umowie</w:t>
      </w:r>
      <w:r w:rsidRPr="00A33BF6">
        <w:rPr>
          <w:sz w:val="22"/>
          <w:szCs w:val="22"/>
        </w:rPr>
        <w:t xml:space="preserve"> z </w:t>
      </w:r>
      <w:r w:rsidRPr="003D669E">
        <w:rPr>
          <w:sz w:val="22"/>
          <w:szCs w:val="22"/>
        </w:rPr>
        <w:t>przyczyn leżących po stronie Wykonawcy, przekraczającego łącznie 7 dni roboczych,</w:t>
      </w:r>
    </w:p>
    <w:bookmarkEnd w:id="128"/>
    <w:p w14:paraId="603BC70A" w14:textId="77777777" w:rsidR="003D669E" w:rsidRPr="003D669E" w:rsidRDefault="003D669E" w:rsidP="00B17DF8">
      <w:pPr>
        <w:numPr>
          <w:ilvl w:val="1"/>
          <w:numId w:val="83"/>
        </w:numPr>
        <w:spacing w:line="259" w:lineRule="auto"/>
        <w:jc w:val="both"/>
        <w:rPr>
          <w:sz w:val="22"/>
          <w:szCs w:val="22"/>
        </w:rPr>
      </w:pPr>
      <w:r w:rsidRPr="003D669E">
        <w:rPr>
          <w:sz w:val="22"/>
          <w:szCs w:val="22"/>
        </w:rPr>
        <w:t>otwarcia postępowania likwidacyjnego Wykonawcy.</w:t>
      </w:r>
    </w:p>
    <w:p w14:paraId="272492ED" w14:textId="371665F0" w:rsidR="003D669E" w:rsidRPr="003D669E" w:rsidRDefault="003D669E" w:rsidP="00B17DF8">
      <w:pPr>
        <w:numPr>
          <w:ilvl w:val="0"/>
          <w:numId w:val="83"/>
        </w:numPr>
        <w:spacing w:line="259" w:lineRule="auto"/>
        <w:ind w:left="357" w:hanging="357"/>
        <w:jc w:val="both"/>
        <w:rPr>
          <w:sz w:val="22"/>
          <w:szCs w:val="22"/>
        </w:rPr>
      </w:pPr>
      <w:r w:rsidRPr="003D669E">
        <w:rPr>
          <w:sz w:val="22"/>
          <w:szCs w:val="22"/>
        </w:rPr>
        <w:t>W przypadkach</w:t>
      </w:r>
      <w:r w:rsidR="00327DB3">
        <w:rPr>
          <w:sz w:val="22"/>
          <w:szCs w:val="22"/>
        </w:rPr>
        <w:t>,</w:t>
      </w:r>
      <w:r w:rsidRPr="003D669E">
        <w:rPr>
          <w:sz w:val="22"/>
          <w:szCs w:val="22"/>
        </w:rPr>
        <w:t xml:space="preserve"> o których mowa w ust. 2 pkt 1) – </w:t>
      </w:r>
      <w:r w:rsidR="00EF5908">
        <w:rPr>
          <w:sz w:val="22"/>
          <w:szCs w:val="22"/>
        </w:rPr>
        <w:t>4</w:t>
      </w:r>
      <w:r w:rsidRPr="003D669E">
        <w:rPr>
          <w:sz w:val="22"/>
          <w:szCs w:val="22"/>
        </w:rPr>
        <w:t xml:space="preserve">), </w:t>
      </w:r>
      <w:r w:rsidRPr="00A33BF6">
        <w:rPr>
          <w:sz w:val="22"/>
          <w:szCs w:val="22"/>
        </w:rPr>
        <w:t>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412542C6" w14:textId="1809B8FD" w:rsidR="003D669E" w:rsidRPr="00A33BF6" w:rsidRDefault="003D669E" w:rsidP="00B17DF8">
      <w:pPr>
        <w:numPr>
          <w:ilvl w:val="0"/>
          <w:numId w:val="83"/>
        </w:numPr>
        <w:spacing w:line="259" w:lineRule="auto"/>
        <w:ind w:left="357" w:hanging="357"/>
        <w:jc w:val="both"/>
        <w:rPr>
          <w:sz w:val="22"/>
          <w:szCs w:val="22"/>
        </w:rPr>
      </w:pPr>
      <w:r w:rsidRPr="00A33BF6">
        <w:rPr>
          <w:sz w:val="22"/>
          <w:szCs w:val="22"/>
        </w:rPr>
        <w:t xml:space="preserve">Z uprawnienia do odstąpienia od Umowy (w </w:t>
      </w:r>
      <w:r w:rsidRPr="003D669E">
        <w:rPr>
          <w:sz w:val="22"/>
          <w:szCs w:val="22"/>
        </w:rPr>
        <w:t xml:space="preserve">całości lub części), </w:t>
      </w:r>
      <w:r w:rsidRPr="00A33BF6">
        <w:rPr>
          <w:sz w:val="22"/>
          <w:szCs w:val="22"/>
        </w:rPr>
        <w:t>w przypadkach określonych w ust. 2 powyżej, a także w innych przypadkach określonych w Umowie, Zamawiający może skorzystać nie później niż do dnia, w którym upływa 90 dzień od dnia zakończenia obowiązywania Umowy.</w:t>
      </w:r>
    </w:p>
    <w:p w14:paraId="7B0E729C" w14:textId="18CD5563" w:rsidR="003D669E" w:rsidRPr="00595487" w:rsidRDefault="003D669E" w:rsidP="00B17DF8">
      <w:pPr>
        <w:numPr>
          <w:ilvl w:val="0"/>
          <w:numId w:val="83"/>
        </w:numPr>
        <w:spacing w:line="259" w:lineRule="auto"/>
        <w:ind w:left="357" w:hanging="357"/>
        <w:jc w:val="both"/>
        <w:rPr>
          <w:sz w:val="22"/>
          <w:szCs w:val="22"/>
        </w:rPr>
      </w:pPr>
      <w:r w:rsidRPr="00A33BF6">
        <w:rPr>
          <w:sz w:val="22"/>
          <w:szCs w:val="22"/>
        </w:rPr>
        <w:t xml:space="preserve">Zamawiającemu przysługuje także prawo wypowiedzenia Umowy (ex nunc - od teraz) w całości lub części z zachowaniem okresu </w:t>
      </w:r>
      <w:r w:rsidRPr="00595487">
        <w:rPr>
          <w:sz w:val="22"/>
          <w:szCs w:val="22"/>
        </w:rPr>
        <w:t xml:space="preserve">wypowiedzenia </w:t>
      </w:r>
      <w:r w:rsidRPr="009D4A47">
        <w:rPr>
          <w:sz w:val="22"/>
          <w:szCs w:val="22"/>
        </w:rPr>
        <w:t>wynoszące</w:t>
      </w:r>
      <w:r w:rsidRPr="003D669E">
        <w:rPr>
          <w:sz w:val="22"/>
          <w:szCs w:val="22"/>
        </w:rPr>
        <w:t>go 30 dni, w </w:t>
      </w:r>
      <w:r w:rsidRPr="00595487">
        <w:rPr>
          <w:sz w:val="22"/>
          <w:szCs w:val="22"/>
        </w:rPr>
        <w:t>przypadku:</w:t>
      </w:r>
    </w:p>
    <w:p w14:paraId="744FCC98" w14:textId="77777777" w:rsidR="003D669E" w:rsidRPr="00595487" w:rsidRDefault="003D669E" w:rsidP="00B17DF8">
      <w:pPr>
        <w:numPr>
          <w:ilvl w:val="1"/>
          <w:numId w:val="83"/>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3468E239" w14:textId="77777777" w:rsidR="003D669E" w:rsidRPr="00595487" w:rsidRDefault="003D669E" w:rsidP="00B17DF8">
      <w:pPr>
        <w:numPr>
          <w:ilvl w:val="1"/>
          <w:numId w:val="83"/>
        </w:numPr>
        <w:spacing w:line="259" w:lineRule="auto"/>
        <w:jc w:val="both"/>
        <w:rPr>
          <w:sz w:val="22"/>
          <w:szCs w:val="22"/>
        </w:rPr>
      </w:pPr>
      <w:r w:rsidRPr="00595487">
        <w:rPr>
          <w:sz w:val="22"/>
          <w:szCs w:val="22"/>
        </w:rPr>
        <w:t>zmian w strukturze organizacyjnej Zamawiającego, skutkującej tym że świadczenie objęte Umową nie może być zrealizowane,</w:t>
      </w:r>
    </w:p>
    <w:p w14:paraId="36BB7A0D" w14:textId="77777777" w:rsidR="003D669E" w:rsidRPr="00595487" w:rsidRDefault="003D669E" w:rsidP="00B17DF8">
      <w:pPr>
        <w:numPr>
          <w:ilvl w:val="1"/>
          <w:numId w:val="83"/>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461A4A" w14:textId="77777777" w:rsidR="003D669E" w:rsidRPr="00595487" w:rsidRDefault="003D669E" w:rsidP="00B17DF8">
      <w:pPr>
        <w:numPr>
          <w:ilvl w:val="0"/>
          <w:numId w:val="83"/>
        </w:numPr>
        <w:spacing w:line="259" w:lineRule="auto"/>
        <w:ind w:left="357" w:hanging="357"/>
        <w:jc w:val="both"/>
        <w:rPr>
          <w:sz w:val="22"/>
          <w:szCs w:val="22"/>
        </w:rPr>
      </w:pPr>
      <w:r w:rsidRPr="00595487">
        <w:rPr>
          <w:sz w:val="22"/>
          <w:szCs w:val="22"/>
        </w:rPr>
        <w:lastRenderedPageBreak/>
        <w:t xml:space="preserve">Oświadczenie o odstąpieniu lub wypowiedzeniu Umowy wymaga formy pisemnej pod rygorem nieważności. </w:t>
      </w:r>
    </w:p>
    <w:p w14:paraId="7A35482A" w14:textId="77777777" w:rsidR="003D669E" w:rsidRPr="00A33BF6" w:rsidRDefault="003D669E" w:rsidP="00B17DF8">
      <w:pPr>
        <w:numPr>
          <w:ilvl w:val="0"/>
          <w:numId w:val="83"/>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 oraz ustawy Prawo zamówień publicznych.</w:t>
      </w:r>
    </w:p>
    <w:p w14:paraId="0A2CA7AA" w14:textId="77777777" w:rsidR="00EB292F" w:rsidRPr="00F201BC" w:rsidRDefault="00EB292F" w:rsidP="00EB292F">
      <w:pPr>
        <w:pStyle w:val="Nagwek1"/>
        <w:spacing w:before="120" w:line="276" w:lineRule="auto"/>
        <w:ind w:left="432"/>
        <w:jc w:val="center"/>
        <w:rPr>
          <w:rFonts w:ascii="Times New Roman" w:hAnsi="Times New Roman" w:cs="Times New Roman"/>
          <w:color w:val="auto"/>
          <w:sz w:val="22"/>
          <w:szCs w:val="22"/>
        </w:rPr>
      </w:pPr>
      <w:bookmarkStart w:id="129" w:name="_Toc70580729"/>
      <w:bookmarkStart w:id="130" w:name="_Toc71194701"/>
      <w:bookmarkStart w:id="131" w:name="_Toc192576250"/>
      <w:r w:rsidRPr="00F201BC">
        <w:rPr>
          <w:rFonts w:ascii="Times New Roman" w:hAnsi="Times New Roman" w:cs="Times New Roman"/>
          <w:color w:val="auto"/>
          <w:sz w:val="22"/>
          <w:szCs w:val="22"/>
        </w:rPr>
        <w:t>§ 12. Zmiany Umowy</w:t>
      </w:r>
      <w:bookmarkEnd w:id="129"/>
      <w:r w:rsidRPr="00F201BC">
        <w:rPr>
          <w:rFonts w:ascii="Times New Roman" w:hAnsi="Times New Roman" w:cs="Times New Roman"/>
          <w:color w:val="auto"/>
          <w:sz w:val="22"/>
          <w:szCs w:val="22"/>
        </w:rPr>
        <w:t xml:space="preserve"> ramowej</w:t>
      </w:r>
      <w:bookmarkEnd w:id="130"/>
      <w:bookmarkEnd w:id="131"/>
    </w:p>
    <w:p w14:paraId="5F817F7E" w14:textId="77777777" w:rsidR="00AE7C14" w:rsidRPr="00A33BF6" w:rsidRDefault="00AE7C14" w:rsidP="00B17DF8">
      <w:pPr>
        <w:pStyle w:val="Akapitzlist"/>
        <w:numPr>
          <w:ilvl w:val="0"/>
          <w:numId w:val="66"/>
        </w:numPr>
        <w:spacing w:line="259" w:lineRule="auto"/>
        <w:jc w:val="both"/>
        <w:rPr>
          <w:sz w:val="22"/>
          <w:szCs w:val="22"/>
        </w:rPr>
      </w:pPr>
      <w:r w:rsidRPr="00BF05DB">
        <w:rPr>
          <w:sz w:val="22"/>
          <w:szCs w:val="22"/>
        </w:rPr>
        <w:t xml:space="preserve">Zamawiający dopuszcza zmiany </w:t>
      </w:r>
      <w:r w:rsidRPr="00753B91">
        <w:rPr>
          <w:sz w:val="22"/>
          <w:szCs w:val="22"/>
        </w:rPr>
        <w:t>Umowy w przypadkach i na zasadach przewidzianych</w:t>
      </w:r>
      <w:r w:rsidRPr="00BF05DB">
        <w:rPr>
          <w:sz w:val="22"/>
          <w:szCs w:val="22"/>
        </w:rPr>
        <w:t xml:space="preserve"> w ustawie Prawo zamówień publicznych, w tym zmiany nieistotne. Zmiana Umowy wymaga zawarcia aneksu do Umowy w formie </w:t>
      </w:r>
      <w:r w:rsidRPr="00A33BF6">
        <w:rPr>
          <w:sz w:val="22"/>
          <w:szCs w:val="22"/>
        </w:rPr>
        <w:t>pisemnej pod rygorem nieważności, z zastrzeżeniem ust. 3.</w:t>
      </w:r>
    </w:p>
    <w:p w14:paraId="0604DCD1" w14:textId="77777777" w:rsidR="00AE7C14" w:rsidRPr="00A33BF6" w:rsidRDefault="00AE7C14" w:rsidP="00B17DF8">
      <w:pPr>
        <w:numPr>
          <w:ilvl w:val="0"/>
          <w:numId w:val="66"/>
        </w:numPr>
        <w:spacing w:line="259" w:lineRule="auto"/>
        <w:ind w:left="357" w:hanging="357"/>
        <w:jc w:val="both"/>
        <w:rPr>
          <w:sz w:val="22"/>
          <w:szCs w:val="22"/>
        </w:rPr>
      </w:pPr>
      <w:r w:rsidRPr="00A33BF6">
        <w:rPr>
          <w:sz w:val="22"/>
          <w:szCs w:val="22"/>
        </w:rPr>
        <w:t xml:space="preserve">Zamawiający przewiduje możliwość dokonania następujących zmian postanowień zawartej Umowy w stosunku do treści oferty Wykonawcy (przy czym Zamawiający nie ma obowiązku dokonania zmian Umowy):  </w:t>
      </w:r>
    </w:p>
    <w:p w14:paraId="039801D1" w14:textId="77777777" w:rsidR="00AE7C14" w:rsidRPr="00A33BF6" w:rsidRDefault="00AE7C14" w:rsidP="00B17DF8">
      <w:pPr>
        <w:numPr>
          <w:ilvl w:val="1"/>
          <w:numId w:val="66"/>
        </w:numPr>
        <w:spacing w:line="259" w:lineRule="auto"/>
        <w:jc w:val="both"/>
        <w:rPr>
          <w:sz w:val="22"/>
          <w:szCs w:val="22"/>
        </w:rPr>
      </w:pPr>
      <w:r w:rsidRPr="00A33BF6">
        <w:rPr>
          <w:sz w:val="22"/>
          <w:szCs w:val="22"/>
        </w:rPr>
        <w:t>Zmiany terminu realizacji Umowy:</w:t>
      </w:r>
    </w:p>
    <w:p w14:paraId="77025724" w14:textId="7F0CB43D" w:rsidR="00AE7C14" w:rsidRPr="00EB292F" w:rsidRDefault="00AE7C14" w:rsidP="00B17DF8">
      <w:pPr>
        <w:numPr>
          <w:ilvl w:val="2"/>
          <w:numId w:val="66"/>
        </w:numPr>
        <w:spacing w:line="259" w:lineRule="auto"/>
        <w:jc w:val="both"/>
        <w:rPr>
          <w:sz w:val="22"/>
          <w:szCs w:val="22"/>
        </w:rPr>
      </w:pPr>
      <w:r>
        <w:rPr>
          <w:sz w:val="22"/>
          <w:szCs w:val="22"/>
        </w:rPr>
        <w:t xml:space="preserve">wydłużenie </w:t>
      </w:r>
      <w:r w:rsidRPr="00AE7C14">
        <w:rPr>
          <w:sz w:val="22"/>
          <w:szCs w:val="22"/>
        </w:rPr>
        <w:t xml:space="preserve">terminu obowiązywania Umowy </w:t>
      </w:r>
      <w:r w:rsidRPr="00EB292F">
        <w:rPr>
          <w:sz w:val="22"/>
          <w:szCs w:val="22"/>
        </w:rPr>
        <w:t>o okres nie dłuższy niż  6 miesięcy, w przypadku</w:t>
      </w:r>
      <w:r>
        <w:rPr>
          <w:sz w:val="22"/>
          <w:szCs w:val="22"/>
        </w:rPr>
        <w:t>,</w:t>
      </w:r>
      <w:r w:rsidRPr="00EB292F">
        <w:rPr>
          <w:sz w:val="22"/>
          <w:szCs w:val="22"/>
        </w:rPr>
        <w:t xml:space="preserve"> jeżeli wartość zleconych usług w ramach umów wykonawczych będzie niższa niż wartość umowy </w:t>
      </w:r>
      <w:r w:rsidR="003D23B5" w:rsidRPr="00A33BF6">
        <w:rPr>
          <w:sz w:val="22"/>
          <w:szCs w:val="22"/>
        </w:rPr>
        <w:t xml:space="preserve">określona w § 3 ust 1 </w:t>
      </w:r>
      <w:r w:rsidRPr="00EB292F">
        <w:rPr>
          <w:sz w:val="22"/>
          <w:szCs w:val="22"/>
        </w:rPr>
        <w:t>na zasadach określonych w §4 ustęp 2 niniejszej umowy,</w:t>
      </w:r>
    </w:p>
    <w:p w14:paraId="2FD6054D" w14:textId="5BE0836F" w:rsidR="00AE7C14" w:rsidRPr="00EB292F" w:rsidRDefault="00AE7C14" w:rsidP="00B17DF8">
      <w:pPr>
        <w:numPr>
          <w:ilvl w:val="2"/>
          <w:numId w:val="66"/>
        </w:numPr>
        <w:spacing w:line="259" w:lineRule="auto"/>
        <w:jc w:val="both"/>
        <w:rPr>
          <w:sz w:val="22"/>
          <w:szCs w:val="22"/>
        </w:rPr>
      </w:pPr>
      <w:r>
        <w:rPr>
          <w:sz w:val="22"/>
          <w:szCs w:val="22"/>
        </w:rPr>
        <w:t xml:space="preserve">wydłużenie </w:t>
      </w:r>
      <w:r w:rsidRPr="00AE7C14">
        <w:rPr>
          <w:sz w:val="22"/>
          <w:szCs w:val="22"/>
        </w:rPr>
        <w:t xml:space="preserve">terminu obowiązywania Umowy </w:t>
      </w:r>
      <w:r w:rsidRPr="00EB292F">
        <w:rPr>
          <w:sz w:val="22"/>
          <w:szCs w:val="22"/>
        </w:rPr>
        <w:t>o okres  dłuższy niż 6 miesięcy w stosunku do pierwotnego terminu zakończenia realizacji umowy</w:t>
      </w:r>
      <w:r w:rsidR="008F1B14">
        <w:rPr>
          <w:sz w:val="22"/>
          <w:szCs w:val="22"/>
        </w:rPr>
        <w:t>,</w:t>
      </w:r>
      <w:r w:rsidRPr="00EB292F">
        <w:rPr>
          <w:sz w:val="22"/>
          <w:szCs w:val="22"/>
        </w:rPr>
        <w:t xml:space="preserve"> </w:t>
      </w:r>
      <w:r w:rsidR="003D23B5" w:rsidRPr="00A33BF6">
        <w:rPr>
          <w:sz w:val="22"/>
          <w:szCs w:val="22"/>
        </w:rPr>
        <w:t>jeżeli w przewidzianym terminie nie zostanie osiągnięta wartość Umowy określona w § 3 ust 1 jednakże wyłącznie o czas świadczenia usług, za które wynagrodzenie nie przekroczy tej wartości</w:t>
      </w:r>
      <w:r w:rsidRPr="00EB292F">
        <w:rPr>
          <w:sz w:val="22"/>
          <w:szCs w:val="22"/>
        </w:rPr>
        <w:t>,</w:t>
      </w:r>
    </w:p>
    <w:p w14:paraId="4A6FB7CD" w14:textId="77777777" w:rsidR="00AE7C14" w:rsidRPr="00E66F78" w:rsidRDefault="00AE7C14" w:rsidP="00B17DF8">
      <w:pPr>
        <w:numPr>
          <w:ilvl w:val="2"/>
          <w:numId w:val="66"/>
        </w:numPr>
        <w:spacing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3AEB0705" w14:textId="77777777" w:rsidR="00AE7C14" w:rsidRPr="00E66F78" w:rsidRDefault="00AE7C14" w:rsidP="00B17DF8">
      <w:pPr>
        <w:numPr>
          <w:ilvl w:val="2"/>
          <w:numId w:val="66"/>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65791299" w14:textId="77777777" w:rsidR="00AE7C14" w:rsidRPr="00E66F78" w:rsidRDefault="00AE7C14" w:rsidP="00B17DF8">
      <w:pPr>
        <w:numPr>
          <w:ilvl w:val="2"/>
          <w:numId w:val="66"/>
        </w:numPr>
        <w:spacing w:line="259" w:lineRule="auto"/>
        <w:jc w:val="both"/>
        <w:rPr>
          <w:sz w:val="22"/>
          <w:szCs w:val="22"/>
        </w:rPr>
      </w:pPr>
      <w:r w:rsidRPr="00E66F78">
        <w:rPr>
          <w:sz w:val="22"/>
          <w:szCs w:val="22"/>
        </w:rPr>
        <w:t>zmiany będące następstwem działania organów administracji,</w:t>
      </w:r>
    </w:p>
    <w:p w14:paraId="70CB51DE" w14:textId="77777777" w:rsidR="00AE7C14" w:rsidRPr="00A33BF6" w:rsidRDefault="00AE7C14" w:rsidP="00B17DF8">
      <w:pPr>
        <w:numPr>
          <w:ilvl w:val="2"/>
          <w:numId w:val="66"/>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4310AD21" w14:textId="77777777" w:rsidR="00AE7C14" w:rsidRPr="00A33BF6" w:rsidRDefault="00AE7C14" w:rsidP="00B17DF8">
      <w:pPr>
        <w:numPr>
          <w:ilvl w:val="2"/>
          <w:numId w:val="66"/>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71CEB203" w14:textId="7A075626" w:rsidR="00AE7C14" w:rsidRPr="00A33BF6" w:rsidRDefault="00AE7C14" w:rsidP="00B17DF8">
      <w:pPr>
        <w:numPr>
          <w:ilvl w:val="2"/>
          <w:numId w:val="66"/>
        </w:numPr>
        <w:spacing w:line="259" w:lineRule="auto"/>
        <w:jc w:val="both"/>
        <w:rPr>
          <w:sz w:val="22"/>
          <w:szCs w:val="22"/>
        </w:rPr>
      </w:pPr>
      <w:r w:rsidRPr="00A33BF6">
        <w:rPr>
          <w:sz w:val="22"/>
          <w:szCs w:val="22"/>
        </w:rPr>
        <w:t xml:space="preserve">W przypadku wystąpienia którejkolwiek z okoliczności określonych w lit. a) do </w:t>
      </w:r>
      <w:r w:rsidR="003D23B5">
        <w:rPr>
          <w:sz w:val="22"/>
          <w:szCs w:val="22"/>
        </w:rPr>
        <w:t>g</w:t>
      </w:r>
      <w:r w:rsidRPr="00A33BF6">
        <w:rPr>
          <w:sz w:val="22"/>
          <w:szCs w:val="22"/>
        </w:rPr>
        <w:t>) termin realizacji Umowy może ulec wydłużeniu o czas niezbędny do zakończenia realizacji Umowy.</w:t>
      </w:r>
    </w:p>
    <w:p w14:paraId="219013EE" w14:textId="1BE04A56" w:rsidR="00AE7C14" w:rsidRPr="00A33BF6" w:rsidRDefault="00AE7C14" w:rsidP="00B17DF8">
      <w:pPr>
        <w:numPr>
          <w:ilvl w:val="2"/>
          <w:numId w:val="66"/>
        </w:numPr>
        <w:spacing w:line="259" w:lineRule="auto"/>
        <w:jc w:val="both"/>
        <w:rPr>
          <w:sz w:val="22"/>
          <w:szCs w:val="22"/>
        </w:rPr>
      </w:pPr>
      <w:r w:rsidRPr="00A33BF6">
        <w:rPr>
          <w:sz w:val="22"/>
          <w:szCs w:val="22"/>
        </w:rPr>
        <w:t xml:space="preserve">W przypadku wystąpienia którejkolwiek z okoliczności określonych w lit. </w:t>
      </w:r>
      <w:r w:rsidR="003D23B5">
        <w:rPr>
          <w:sz w:val="22"/>
          <w:szCs w:val="22"/>
        </w:rPr>
        <w:t>c</w:t>
      </w:r>
      <w:r w:rsidRPr="00A33BF6">
        <w:rPr>
          <w:sz w:val="22"/>
          <w:szCs w:val="22"/>
        </w:rPr>
        <w:t xml:space="preserve">) do </w:t>
      </w:r>
      <w:r w:rsidR="003D23B5">
        <w:rPr>
          <w:sz w:val="22"/>
          <w:szCs w:val="22"/>
        </w:rPr>
        <w:t>g</w:t>
      </w:r>
      <w:r w:rsidRPr="00A33BF6">
        <w:rPr>
          <w:sz w:val="22"/>
          <w:szCs w:val="22"/>
        </w:rPr>
        <w:t>) termin realizacji Umowy może ulec skróceniu, jeżeli jej dalsze wykonywanie nie przynosi oczekiwanych rezultatów przez Zamawiającego, nie jest uzasadnione ekonomicznie, organizacyjnie lub technologicznie.</w:t>
      </w:r>
    </w:p>
    <w:p w14:paraId="2F59483C" w14:textId="77777777" w:rsidR="00AE7C14" w:rsidRPr="00A33BF6" w:rsidRDefault="00AE7C14" w:rsidP="00B17DF8">
      <w:pPr>
        <w:numPr>
          <w:ilvl w:val="1"/>
          <w:numId w:val="66"/>
        </w:numPr>
        <w:spacing w:line="259" w:lineRule="auto"/>
        <w:jc w:val="both"/>
        <w:rPr>
          <w:sz w:val="22"/>
          <w:szCs w:val="22"/>
        </w:rPr>
      </w:pPr>
      <w:r w:rsidRPr="00A33BF6">
        <w:rPr>
          <w:sz w:val="22"/>
          <w:szCs w:val="22"/>
        </w:rPr>
        <w:t>Zmiany sposobu spełnienia świadczenia:</w:t>
      </w:r>
    </w:p>
    <w:p w14:paraId="0F34F72C" w14:textId="58BCD350" w:rsidR="00AE7C14" w:rsidRPr="00FB0CDA" w:rsidRDefault="00AE7C14" w:rsidP="00B17DF8">
      <w:pPr>
        <w:numPr>
          <w:ilvl w:val="2"/>
          <w:numId w:val="66"/>
        </w:numPr>
        <w:spacing w:line="259" w:lineRule="auto"/>
        <w:jc w:val="both"/>
        <w:rPr>
          <w:sz w:val="22"/>
          <w:szCs w:val="22"/>
        </w:rPr>
      </w:pPr>
      <w:r w:rsidRPr="00FB0CDA">
        <w:rPr>
          <w:sz w:val="22"/>
          <w:szCs w:val="22"/>
        </w:rPr>
        <w:t>zmiany dotyczące wymagań w zakresie liczby lub kwalifikacji osób skierowanych do realizacji Umowy, związane z wystąpieniem okoliczności leżących po stronie Zamawiającego dotyczących technologii, organizacji lub opłacalności produkcji Zamawiającego,</w:t>
      </w:r>
    </w:p>
    <w:p w14:paraId="7DFB107F" w14:textId="5F038C83" w:rsidR="00AE7C14" w:rsidRPr="00FB0CDA" w:rsidRDefault="00AE7C14" w:rsidP="00B17DF8">
      <w:pPr>
        <w:numPr>
          <w:ilvl w:val="2"/>
          <w:numId w:val="66"/>
        </w:numPr>
        <w:spacing w:line="259" w:lineRule="auto"/>
        <w:jc w:val="both"/>
        <w:rPr>
          <w:sz w:val="22"/>
          <w:szCs w:val="22"/>
        </w:rPr>
      </w:pPr>
      <w:r w:rsidRPr="00FB0CDA">
        <w:rPr>
          <w:sz w:val="22"/>
          <w:szCs w:val="22"/>
        </w:rPr>
        <w:t>zmiany w zakresie liczby lub kwalifikacji osób skierowanych do realizacji Umowy, związane z optymalizacją zamówienia po stronie Wykonawcy lub Zamawiającego dotyczącą technologii lub organizacji pod warunkiem:</w:t>
      </w:r>
    </w:p>
    <w:p w14:paraId="23B4DD36" w14:textId="77777777" w:rsidR="00AE7C14" w:rsidRPr="00FB0CDA" w:rsidRDefault="00AE7C14" w:rsidP="00AE7C14">
      <w:pPr>
        <w:spacing w:line="259" w:lineRule="auto"/>
        <w:ind w:left="1080"/>
        <w:jc w:val="both"/>
        <w:rPr>
          <w:sz w:val="22"/>
          <w:szCs w:val="22"/>
        </w:rPr>
      </w:pPr>
      <w:r w:rsidRPr="00FB0CDA">
        <w:rPr>
          <w:sz w:val="22"/>
          <w:szCs w:val="22"/>
        </w:rPr>
        <w:t>- obniżenia cen jednostkowych lub wartości Umowy</w:t>
      </w:r>
    </w:p>
    <w:p w14:paraId="6C972ADE" w14:textId="77777777" w:rsidR="00AE7C14" w:rsidRPr="00FB0CDA" w:rsidRDefault="00AE7C14" w:rsidP="00AE7C14">
      <w:pPr>
        <w:spacing w:line="259" w:lineRule="auto"/>
        <w:ind w:left="1080"/>
        <w:jc w:val="both"/>
        <w:rPr>
          <w:sz w:val="22"/>
          <w:szCs w:val="22"/>
        </w:rPr>
      </w:pPr>
      <w:r w:rsidRPr="00FB0CDA">
        <w:rPr>
          <w:sz w:val="22"/>
          <w:szCs w:val="22"/>
        </w:rPr>
        <w:t>- braku zmiany przedmiotu i zakresu Umowy,</w:t>
      </w:r>
    </w:p>
    <w:p w14:paraId="7E548712" w14:textId="77777777" w:rsidR="00AE7C14" w:rsidRPr="00FB0CDA" w:rsidRDefault="00AE7C14" w:rsidP="00B17DF8">
      <w:pPr>
        <w:numPr>
          <w:ilvl w:val="2"/>
          <w:numId w:val="66"/>
        </w:numPr>
        <w:spacing w:line="259" w:lineRule="auto"/>
        <w:ind w:left="1077" w:hanging="357"/>
        <w:jc w:val="both"/>
        <w:rPr>
          <w:sz w:val="22"/>
          <w:szCs w:val="22"/>
        </w:rPr>
      </w:pPr>
      <w:r w:rsidRPr="00FB0CDA">
        <w:rPr>
          <w:sz w:val="22"/>
          <w:szCs w:val="22"/>
        </w:rPr>
        <w:t>dostosowanie do wymagań wynikających ze zmian przepisów prawa powszechnie obowiązującego,</w:t>
      </w:r>
    </w:p>
    <w:p w14:paraId="0BCECAA2" w14:textId="49880337" w:rsidR="00AE7C14" w:rsidRPr="00FB0CDA" w:rsidRDefault="00AE7C14" w:rsidP="00B17DF8">
      <w:pPr>
        <w:numPr>
          <w:ilvl w:val="2"/>
          <w:numId w:val="66"/>
        </w:numPr>
        <w:spacing w:line="259" w:lineRule="auto"/>
        <w:ind w:left="1077" w:hanging="357"/>
        <w:jc w:val="both"/>
        <w:rPr>
          <w:sz w:val="22"/>
          <w:szCs w:val="22"/>
        </w:rPr>
      </w:pPr>
      <w:r w:rsidRPr="00FB0CDA">
        <w:rPr>
          <w:sz w:val="22"/>
          <w:szCs w:val="22"/>
        </w:rPr>
        <w:lastRenderedPageBreak/>
        <w:t>pojawienie się na rynku nowej technologii, sprzętu lub metody realizacji usług, co wpływa na wystąpienie oszczędności lub usprawnienia realizacji Umowy,</w:t>
      </w:r>
    </w:p>
    <w:p w14:paraId="1B50D21F" w14:textId="77777777" w:rsidR="00AE7C14" w:rsidRPr="00FB0CDA" w:rsidRDefault="00AE7C14" w:rsidP="00B17DF8">
      <w:pPr>
        <w:numPr>
          <w:ilvl w:val="2"/>
          <w:numId w:val="66"/>
        </w:numPr>
        <w:spacing w:line="259" w:lineRule="auto"/>
        <w:ind w:left="1077" w:hanging="357"/>
        <w:jc w:val="both"/>
        <w:rPr>
          <w:sz w:val="22"/>
          <w:szCs w:val="22"/>
        </w:rPr>
      </w:pPr>
      <w:r w:rsidRPr="00FB0CDA">
        <w:rPr>
          <w:sz w:val="22"/>
          <w:szCs w:val="22"/>
        </w:rPr>
        <w:t>zmiana zasad dokonywania odbiorów świadczonych usług, jeśli nie zmniejszy to zasad bezpieczeństwa i nie spowoduje zwiększenia kosztów dokonywania odbiorów, które obciążałyby Zamawiającego,</w:t>
      </w:r>
    </w:p>
    <w:p w14:paraId="0699AD15" w14:textId="77777777" w:rsidR="00AE7C14" w:rsidRPr="00FB0CDA" w:rsidRDefault="00AE7C14" w:rsidP="00B17DF8">
      <w:pPr>
        <w:numPr>
          <w:ilvl w:val="2"/>
          <w:numId w:val="66"/>
        </w:numPr>
        <w:spacing w:line="259" w:lineRule="auto"/>
        <w:jc w:val="both"/>
        <w:rPr>
          <w:sz w:val="22"/>
          <w:szCs w:val="22"/>
        </w:rPr>
      </w:pPr>
      <w:r w:rsidRPr="00FB0CDA">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5091AC7C" w14:textId="77777777" w:rsidR="00AE7C14" w:rsidRPr="00FB0CDA" w:rsidRDefault="00AE7C14" w:rsidP="00B17DF8">
      <w:pPr>
        <w:numPr>
          <w:ilvl w:val="2"/>
          <w:numId w:val="66"/>
        </w:numPr>
        <w:spacing w:line="259" w:lineRule="auto"/>
        <w:jc w:val="both"/>
        <w:rPr>
          <w:sz w:val="22"/>
          <w:szCs w:val="22"/>
        </w:rPr>
      </w:pPr>
      <w:r w:rsidRPr="00FB0CDA">
        <w:rPr>
          <w:sz w:val="22"/>
          <w:szCs w:val="22"/>
        </w:rPr>
        <w:t>zmiany będące następstwem okoliczności leżących po stronie Zamawiającego, w szczególności: wstrzymanie realizacji Umowy przez Zamawiającego ze względów technologicznych, organizacyjnych i ekonomicznych,</w:t>
      </w:r>
    </w:p>
    <w:p w14:paraId="7F92F12D" w14:textId="082D420D" w:rsidR="00AE7C14" w:rsidRPr="00A33BF6" w:rsidRDefault="00AE7C14" w:rsidP="00B17DF8">
      <w:pPr>
        <w:numPr>
          <w:ilvl w:val="2"/>
          <w:numId w:val="66"/>
        </w:numPr>
        <w:spacing w:line="259" w:lineRule="auto"/>
        <w:jc w:val="both"/>
        <w:rPr>
          <w:sz w:val="22"/>
          <w:szCs w:val="22"/>
        </w:rPr>
      </w:pPr>
      <w:r w:rsidRPr="00FB0CDA">
        <w:rPr>
          <w:sz w:val="22"/>
          <w:szCs w:val="22"/>
        </w:rPr>
        <w:t>Zmiany</w:t>
      </w:r>
      <w:r w:rsidR="008F1B14" w:rsidRPr="00FB0CDA">
        <w:rPr>
          <w:sz w:val="22"/>
          <w:szCs w:val="22"/>
        </w:rPr>
        <w:t>,</w:t>
      </w:r>
      <w:r w:rsidRPr="00FB0CDA">
        <w:rPr>
          <w:sz w:val="22"/>
          <w:szCs w:val="22"/>
        </w:rPr>
        <w:t xml:space="preserve"> o których mowa w lit. b), d), </w:t>
      </w:r>
      <w:r w:rsidR="00FB0CDA" w:rsidRPr="00FB0CDA">
        <w:rPr>
          <w:sz w:val="22"/>
          <w:szCs w:val="22"/>
        </w:rPr>
        <w:t xml:space="preserve">e), </w:t>
      </w:r>
      <w:r w:rsidRPr="00FB0CDA">
        <w:rPr>
          <w:sz w:val="22"/>
          <w:szCs w:val="22"/>
        </w:rPr>
        <w:t>f) nie mogą prowadzić do zwiększenia wynagrodzenia Wykonawcy. Zmiany</w:t>
      </w:r>
      <w:r w:rsidR="008F1B14" w:rsidRPr="00FB0CDA">
        <w:rPr>
          <w:sz w:val="22"/>
          <w:szCs w:val="22"/>
        </w:rPr>
        <w:t>,</w:t>
      </w:r>
      <w:r w:rsidRPr="00FB0CDA">
        <w:rPr>
          <w:sz w:val="22"/>
          <w:szCs w:val="22"/>
        </w:rPr>
        <w:t xml:space="preserve"> o których mowa w lit a), c) i </w:t>
      </w:r>
      <w:r w:rsidR="00FB0CDA" w:rsidRPr="00FB0CDA">
        <w:rPr>
          <w:sz w:val="22"/>
          <w:szCs w:val="22"/>
        </w:rPr>
        <w:t>g</w:t>
      </w:r>
      <w:r w:rsidRPr="00FB0CDA">
        <w:rPr>
          <w:sz w:val="22"/>
          <w:szCs w:val="22"/>
        </w:rPr>
        <w:t>) mogą</w:t>
      </w:r>
      <w:r w:rsidRPr="00A33BF6">
        <w:rPr>
          <w:sz w:val="22"/>
          <w:szCs w:val="22"/>
        </w:rPr>
        <w:t xml:space="preserve"> prowadzić do wzrostu wynagrodzenia Wykonawcy jedynie w wysokości poniesionych przez niego, udokumentowanych kosztów w związku z wprowadzeniem zmiany.</w:t>
      </w:r>
    </w:p>
    <w:p w14:paraId="433B4D46" w14:textId="77777777" w:rsidR="00AE7C14" w:rsidRPr="00A33BF6" w:rsidRDefault="00AE7C14" w:rsidP="00B17DF8">
      <w:pPr>
        <w:numPr>
          <w:ilvl w:val="1"/>
          <w:numId w:val="66"/>
        </w:numPr>
        <w:spacing w:line="259" w:lineRule="auto"/>
        <w:jc w:val="both"/>
        <w:rPr>
          <w:sz w:val="22"/>
          <w:szCs w:val="22"/>
        </w:rPr>
      </w:pPr>
      <w:r w:rsidRPr="00A33BF6">
        <w:rPr>
          <w:sz w:val="22"/>
          <w:szCs w:val="22"/>
        </w:rPr>
        <w:t>Zmiany zakresu rzeczowego i finansowego Umowy:</w:t>
      </w:r>
    </w:p>
    <w:p w14:paraId="55104F12" w14:textId="314D3F2E" w:rsidR="00AE7C14" w:rsidRPr="00A97248" w:rsidRDefault="00AE7C14" w:rsidP="00FB0CDA">
      <w:pPr>
        <w:pStyle w:val="Akapitzlist"/>
        <w:spacing w:line="259" w:lineRule="auto"/>
        <w:ind w:left="709"/>
        <w:jc w:val="both"/>
        <w:rPr>
          <w:sz w:val="6"/>
          <w:szCs w:val="6"/>
          <w:highlight w:val="yellow"/>
        </w:rPr>
      </w:pPr>
      <w:r w:rsidRPr="00A33BF6">
        <w:rPr>
          <w:sz w:val="22"/>
          <w:szCs w:val="22"/>
        </w:rPr>
        <w:t>Zmniejszenie rzeczowego Umowy poprzez jego dostosowanie do aktualnej sytuacji Zamawiającego w związku z dokonanymi u Zamawiającego zmianami ze względów technologicznych, organizacyjnych i ekonomicznych</w:t>
      </w:r>
      <w:bookmarkStart w:id="132" w:name="_Hlk147848467"/>
      <w:r w:rsidRPr="00A33BF6">
        <w:rPr>
          <w:sz w:val="22"/>
          <w:szCs w:val="22"/>
        </w:rPr>
        <w:t xml:space="preserve">, </w:t>
      </w:r>
      <w:bookmarkStart w:id="133" w:name="_Hlk148611336"/>
      <w:r w:rsidRPr="00A33BF6">
        <w:rPr>
          <w:sz w:val="22"/>
          <w:szCs w:val="22"/>
        </w:rPr>
        <w:t xml:space="preserve">których nie można było wcześniej przewidzieć. </w:t>
      </w:r>
    </w:p>
    <w:p w14:paraId="3562C7E9" w14:textId="77777777" w:rsidR="00A97248" w:rsidRDefault="00A97248" w:rsidP="000B18DA">
      <w:pPr>
        <w:pStyle w:val="Akapitzlist3"/>
        <w:numPr>
          <w:ilvl w:val="0"/>
          <w:numId w:val="117"/>
        </w:numPr>
        <w:jc w:val="both"/>
        <w:rPr>
          <w:sz w:val="22"/>
          <w:u w:val="single"/>
        </w:rPr>
      </w:pPr>
      <w:r>
        <w:rPr>
          <w:sz w:val="22"/>
          <w:u w:val="single"/>
        </w:rPr>
        <w:t>Zmiany osobowe</w:t>
      </w:r>
    </w:p>
    <w:p w14:paraId="299C1495" w14:textId="77777777" w:rsidR="00A97248" w:rsidRDefault="00A97248" w:rsidP="000B18DA">
      <w:pPr>
        <w:pStyle w:val="Akapitzlist"/>
        <w:numPr>
          <w:ilvl w:val="0"/>
          <w:numId w:val="116"/>
        </w:numPr>
        <w:spacing w:line="276" w:lineRule="auto"/>
        <w:ind w:left="1134" w:hanging="425"/>
        <w:jc w:val="both"/>
        <w:rPr>
          <w:sz w:val="22"/>
          <w:szCs w:val="22"/>
        </w:rPr>
      </w:pPr>
      <w:r>
        <w:rPr>
          <w:sz w:val="22"/>
          <w:szCs w:val="22"/>
        </w:rPr>
        <w:t xml:space="preserve">zmiana osób, przy pomocy których Wykonawca realizuje przedmiot Umowy na inne legitymujące się co najmniej równoważnymi uprawnieniami spełniającym wymóg SWZ. </w:t>
      </w:r>
    </w:p>
    <w:p w14:paraId="63CE50EC" w14:textId="77777777" w:rsidR="00A97248" w:rsidRDefault="00A97248" w:rsidP="000B18DA">
      <w:pPr>
        <w:pStyle w:val="Akapitzlist"/>
        <w:numPr>
          <w:ilvl w:val="0"/>
          <w:numId w:val="116"/>
        </w:numPr>
        <w:spacing w:line="276" w:lineRule="auto"/>
        <w:ind w:left="1134" w:hanging="425"/>
        <w:jc w:val="both"/>
        <w:rPr>
          <w:sz w:val="22"/>
          <w:szCs w:val="22"/>
        </w:rPr>
      </w:pPr>
      <w:r>
        <w:rPr>
          <w:sz w:val="22"/>
          <w:szCs w:val="22"/>
        </w:rPr>
        <w:t>zmiana osób, przy pomocy których Wykonawca realizuje przedmiot Umowy, a od których wymagano określonego doświadczenia lub wykształcenia na inne legitymujące się doświadczeniem lub wykształceniem spełniającym wymóg SWZ</w:t>
      </w:r>
    </w:p>
    <w:p w14:paraId="0407E40C" w14:textId="7F0FFF80" w:rsidR="00A97248" w:rsidRDefault="00A97248" w:rsidP="00326995">
      <w:pPr>
        <w:spacing w:line="276" w:lineRule="auto"/>
        <w:ind w:left="720"/>
        <w:jc w:val="both"/>
        <w:rPr>
          <w:sz w:val="22"/>
          <w:szCs w:val="22"/>
        </w:rPr>
      </w:pPr>
      <w:r>
        <w:rPr>
          <w:sz w:val="22"/>
          <w:szCs w:val="22"/>
        </w:rPr>
        <w:t>Zmiana o, której mowa w lit b) będzie niemożliwa, w przypadku gdy dotyczy osoby ocenianej na podstawie podmiotowych kryteriów oceny ofert, chyba że w zamian za taką osobę zostanie zaproponowana osoba o doświadczeniu lub wykształceniu co najmniej takim samym jakie posiada osoba zamieniana.</w:t>
      </w:r>
    </w:p>
    <w:p w14:paraId="5FDB64D0" w14:textId="00DEF273" w:rsidR="003D23B5" w:rsidRPr="003E089B" w:rsidRDefault="003D23B5" w:rsidP="00A97248">
      <w:pPr>
        <w:numPr>
          <w:ilvl w:val="1"/>
          <w:numId w:val="85"/>
        </w:numPr>
        <w:spacing w:line="259" w:lineRule="auto"/>
        <w:jc w:val="both"/>
        <w:rPr>
          <w:sz w:val="22"/>
          <w:szCs w:val="22"/>
        </w:rPr>
      </w:pPr>
      <w:r w:rsidRPr="003E089B">
        <w:rPr>
          <w:sz w:val="22"/>
          <w:szCs w:val="22"/>
        </w:rPr>
        <w:t xml:space="preserve">Strony dopuszczają możliwość zmiany umowy ramowej polegającej na wprowadzeniu dodatkowych pozycji cennikowych w ramach zakresu czynności rzeczoznawczych </w:t>
      </w:r>
      <w:r w:rsidRPr="003E089B">
        <w:rPr>
          <w:sz w:val="22"/>
          <w:szCs w:val="22"/>
        </w:rPr>
        <w:br/>
        <w:t>w sytuacji:</w:t>
      </w:r>
    </w:p>
    <w:p w14:paraId="7EB775DF" w14:textId="77777777" w:rsidR="003D23B5" w:rsidRPr="003E089B" w:rsidRDefault="003D23B5" w:rsidP="00B17DF8">
      <w:pPr>
        <w:pStyle w:val="Akapitzlist"/>
        <w:numPr>
          <w:ilvl w:val="0"/>
          <w:numId w:val="41"/>
        </w:numPr>
        <w:spacing w:line="276" w:lineRule="auto"/>
        <w:ind w:left="709"/>
        <w:jc w:val="both"/>
        <w:rPr>
          <w:sz w:val="22"/>
          <w:szCs w:val="22"/>
        </w:rPr>
      </w:pPr>
      <w:r w:rsidRPr="003E089B">
        <w:rPr>
          <w:sz w:val="22"/>
          <w:szCs w:val="22"/>
        </w:rPr>
        <w:t>zmiany przepisów prawa skutkujących koniecznością prowadzenia badań, pomiarów lub sporządzania opinii w ramach posiadanych uprawnień wykonawców a nie objętych aktualną umową ramową,</w:t>
      </w:r>
    </w:p>
    <w:p w14:paraId="5F31E4F2" w14:textId="77777777" w:rsidR="003D23B5" w:rsidRPr="003E089B" w:rsidRDefault="003D23B5" w:rsidP="00B17DF8">
      <w:pPr>
        <w:pStyle w:val="Akapitzlist"/>
        <w:numPr>
          <w:ilvl w:val="0"/>
          <w:numId w:val="41"/>
        </w:numPr>
        <w:spacing w:line="276" w:lineRule="auto"/>
        <w:ind w:left="709"/>
        <w:jc w:val="both"/>
        <w:rPr>
          <w:sz w:val="22"/>
          <w:szCs w:val="22"/>
        </w:rPr>
      </w:pPr>
      <w:r w:rsidRPr="003E089B">
        <w:rPr>
          <w:sz w:val="22"/>
          <w:szCs w:val="22"/>
        </w:rPr>
        <w:t>decyzji organów nadzoru nakazujących przeprowadzenie badań, pomiarów lub sporządzania opinii w ramach posiadanych uprawnień wykonawców a nie objętych aktualną umową ramową.</w:t>
      </w:r>
    </w:p>
    <w:p w14:paraId="1828F859" w14:textId="77777777" w:rsidR="003D23B5" w:rsidRPr="003E089B" w:rsidRDefault="003D23B5" w:rsidP="003D23B5">
      <w:pPr>
        <w:pStyle w:val="Akapitzlist"/>
        <w:spacing w:line="276" w:lineRule="auto"/>
        <w:ind w:left="426"/>
        <w:jc w:val="both"/>
        <w:rPr>
          <w:sz w:val="22"/>
          <w:szCs w:val="22"/>
        </w:rPr>
      </w:pPr>
      <w:r w:rsidRPr="003E089B">
        <w:rPr>
          <w:sz w:val="22"/>
          <w:szCs w:val="22"/>
        </w:rPr>
        <w:t xml:space="preserve">Wprowadzenie ww. zmian wymaga zgody wszystkich sygnatariuszy umowy ramowej. </w:t>
      </w:r>
      <w:r w:rsidRPr="003E089B">
        <w:rPr>
          <w:sz w:val="22"/>
          <w:szCs w:val="22"/>
        </w:rPr>
        <w:br/>
        <w:t>W przypadku gdy sygnatariuszem umowy ramowej jest tylko jeden wykonawca strony dopuszczają możliwość wprowadzenia ww. zmian na etapie umowy wykonawczej.</w:t>
      </w:r>
    </w:p>
    <w:p w14:paraId="64CE8E54" w14:textId="77777777" w:rsidR="003D23B5" w:rsidRPr="003E089B" w:rsidRDefault="003D23B5" w:rsidP="00B17DF8">
      <w:pPr>
        <w:pStyle w:val="Akapitzlist"/>
        <w:numPr>
          <w:ilvl w:val="0"/>
          <w:numId w:val="85"/>
        </w:numPr>
        <w:spacing w:line="259" w:lineRule="auto"/>
        <w:ind w:left="709" w:hanging="709"/>
        <w:jc w:val="both"/>
        <w:rPr>
          <w:sz w:val="6"/>
          <w:szCs w:val="6"/>
        </w:rPr>
      </w:pPr>
    </w:p>
    <w:bookmarkEnd w:id="132"/>
    <w:bookmarkEnd w:id="133"/>
    <w:p w14:paraId="1FB4F9FE" w14:textId="4482BD6C" w:rsidR="00326995" w:rsidRPr="00A535C2" w:rsidRDefault="00326995" w:rsidP="000B18DA">
      <w:pPr>
        <w:pStyle w:val="Akapitzlist3"/>
        <w:numPr>
          <w:ilvl w:val="0"/>
          <w:numId w:val="120"/>
        </w:numPr>
        <w:jc w:val="both"/>
        <w:rPr>
          <w:sz w:val="22"/>
          <w:szCs w:val="22"/>
          <w:u w:val="single"/>
        </w:rPr>
      </w:pPr>
      <w:r w:rsidRPr="00474B5F">
        <w:rPr>
          <w:sz w:val="22"/>
          <w:u w:val="single"/>
        </w:rPr>
        <w:t>Aktualizacja</w:t>
      </w:r>
      <w:r w:rsidRPr="00A535C2">
        <w:rPr>
          <w:sz w:val="22"/>
          <w:szCs w:val="22"/>
          <w:u w:val="single"/>
        </w:rPr>
        <w:t xml:space="preserve"> katalogów (cenników)</w:t>
      </w:r>
    </w:p>
    <w:p w14:paraId="7CE755BE" w14:textId="77777777" w:rsidR="00326995" w:rsidRPr="00FB0CDA" w:rsidRDefault="00326995" w:rsidP="000B18DA">
      <w:pPr>
        <w:numPr>
          <w:ilvl w:val="0"/>
          <w:numId w:val="118"/>
        </w:numPr>
        <w:ind w:left="1134" w:hanging="283"/>
        <w:jc w:val="both"/>
        <w:rPr>
          <w:sz w:val="22"/>
          <w:szCs w:val="22"/>
        </w:rPr>
      </w:pPr>
      <w:r w:rsidRPr="00A535C2">
        <w:rPr>
          <w:sz w:val="22"/>
          <w:szCs w:val="22"/>
        </w:rPr>
        <w:t>W przypadkach, takich jak m.in. sprzedaż do Oddziałów Polskiej Grupy Górniczej S. A. nowych urządzeń, modyfikacja części i elementów, wprowadzenie dodatkowego wyposażenia do już istniejących maszyn</w:t>
      </w:r>
      <w:r w:rsidRPr="00FB0CDA">
        <w:rPr>
          <w:sz w:val="22"/>
          <w:szCs w:val="22"/>
        </w:rPr>
        <w:t xml:space="preserve">, Strony dopuszczają modyfikacje załączonych cenników poprzez dopisanie nowych pozycji cennikowych w formie aneksu do umowy. Poszerzenie cennika nie podwyższa wartości ogółem umowy. W przypadku gdy w trakcie świadczenia usług przez Wykonawcę zajdzie wykonania czynności nieujętych w cenniku do zawartej umowy, ze względu na wyjątkową sytuację i konieczność natychmiastowego wykonania usługi, świadczenie usług w tym zakresie będzie odbywać się w oparciu o realizowaną umowę poprzez rozszerzenie cennika. </w:t>
      </w:r>
    </w:p>
    <w:p w14:paraId="51D15D5F" w14:textId="77777777" w:rsidR="00326995" w:rsidRPr="00FB0CDA" w:rsidRDefault="00326995" w:rsidP="000B18DA">
      <w:pPr>
        <w:numPr>
          <w:ilvl w:val="0"/>
          <w:numId w:val="118"/>
        </w:numPr>
        <w:ind w:left="1134" w:hanging="283"/>
        <w:rPr>
          <w:sz w:val="22"/>
          <w:szCs w:val="22"/>
        </w:rPr>
      </w:pPr>
      <w:r w:rsidRPr="00FB0CDA">
        <w:rPr>
          <w:sz w:val="22"/>
          <w:szCs w:val="22"/>
        </w:rPr>
        <w:lastRenderedPageBreak/>
        <w:t>Zamawiający dopuszcza zmianę zapisów umownych polegającą na rozszerzeniu cennika po spełnieniu następujących okoliczności:</w:t>
      </w:r>
    </w:p>
    <w:p w14:paraId="67F7EF62" w14:textId="77777777" w:rsidR="00326995" w:rsidRPr="00FB0CDA" w:rsidRDefault="00326995" w:rsidP="0018517D">
      <w:pPr>
        <w:widowControl w:val="0"/>
        <w:numPr>
          <w:ilvl w:val="0"/>
          <w:numId w:val="119"/>
        </w:numPr>
        <w:autoSpaceDN w:val="0"/>
        <w:ind w:left="1701" w:hanging="567"/>
        <w:jc w:val="both"/>
        <w:textAlignment w:val="baseline"/>
        <w:rPr>
          <w:sz w:val="22"/>
          <w:szCs w:val="22"/>
        </w:rPr>
      </w:pPr>
      <w:r w:rsidRPr="00FB0CDA">
        <w:rPr>
          <w:sz w:val="22"/>
          <w:szCs w:val="22"/>
        </w:rPr>
        <w:t>w trakcie wykonywania usługi zajdzie konieczność zrealizowania czynności nieujętej w cenniku,</w:t>
      </w:r>
    </w:p>
    <w:p w14:paraId="2DA775B1" w14:textId="77777777" w:rsidR="00326995" w:rsidRPr="00FB0CDA" w:rsidRDefault="00326995" w:rsidP="0018517D">
      <w:pPr>
        <w:widowControl w:val="0"/>
        <w:numPr>
          <w:ilvl w:val="0"/>
          <w:numId w:val="119"/>
        </w:numPr>
        <w:autoSpaceDN w:val="0"/>
        <w:ind w:left="1701" w:hanging="567"/>
        <w:jc w:val="both"/>
        <w:textAlignment w:val="baseline"/>
        <w:rPr>
          <w:sz w:val="22"/>
          <w:szCs w:val="22"/>
        </w:rPr>
      </w:pPr>
      <w:r w:rsidRPr="00FB0CDA">
        <w:rPr>
          <w:sz w:val="22"/>
          <w:szCs w:val="22"/>
        </w:rPr>
        <w:t>wartość czynności nie przekracza kwoty 12 000,00 zł netto</w:t>
      </w:r>
    </w:p>
    <w:p w14:paraId="0C5AE125" w14:textId="77777777" w:rsidR="00326995" w:rsidRPr="00FB0CDA" w:rsidRDefault="00326995" w:rsidP="0018517D">
      <w:pPr>
        <w:widowControl w:val="0"/>
        <w:numPr>
          <w:ilvl w:val="0"/>
          <w:numId w:val="119"/>
        </w:numPr>
        <w:autoSpaceDN w:val="0"/>
        <w:ind w:left="1701" w:hanging="567"/>
        <w:jc w:val="both"/>
        <w:textAlignment w:val="baseline"/>
        <w:rPr>
          <w:sz w:val="22"/>
          <w:szCs w:val="22"/>
        </w:rPr>
      </w:pPr>
      <w:r w:rsidRPr="00FB0CDA">
        <w:rPr>
          <w:sz w:val="22"/>
          <w:szCs w:val="22"/>
        </w:rPr>
        <w:t>suma wartości użytych części lub czynności w okresie realizacji umowy nie przekroczy 10% wartości umowy</w:t>
      </w:r>
    </w:p>
    <w:p w14:paraId="157BF3C1" w14:textId="77777777" w:rsidR="00326995" w:rsidRPr="00FB0CDA" w:rsidRDefault="00326995" w:rsidP="0018517D">
      <w:pPr>
        <w:widowControl w:val="0"/>
        <w:numPr>
          <w:ilvl w:val="0"/>
          <w:numId w:val="119"/>
        </w:numPr>
        <w:autoSpaceDN w:val="0"/>
        <w:ind w:left="1701" w:hanging="567"/>
        <w:jc w:val="both"/>
        <w:textAlignment w:val="baseline"/>
        <w:rPr>
          <w:sz w:val="22"/>
          <w:szCs w:val="22"/>
        </w:rPr>
      </w:pPr>
      <w:r w:rsidRPr="00FB0CDA">
        <w:rPr>
          <w:sz w:val="22"/>
          <w:szCs w:val="22"/>
        </w:rPr>
        <w:t>poszerzenie cennika nie podwyższa wartości umowy ogółem.</w:t>
      </w:r>
    </w:p>
    <w:p w14:paraId="4F42E624" w14:textId="77777777" w:rsidR="00326995" w:rsidRDefault="00326995" w:rsidP="000B18DA">
      <w:pPr>
        <w:numPr>
          <w:ilvl w:val="0"/>
          <w:numId w:val="118"/>
        </w:numPr>
        <w:ind w:left="1134" w:hanging="283"/>
        <w:jc w:val="both"/>
        <w:rPr>
          <w:sz w:val="22"/>
          <w:szCs w:val="22"/>
        </w:rPr>
      </w:pPr>
      <w:r w:rsidRPr="00FB0CDA">
        <w:rPr>
          <w:sz w:val="22"/>
          <w:szCs w:val="22"/>
        </w:rPr>
        <w:t>Strony postanawiają, że zmiana powyższa ma charakter zmiany nieistotnej i jej wprowadzenie następuje poprzez aktualizację cennika stanowiącego załącznik do umowy. Dla ważności zmiany wystarczający jest Protokół uzgodnień, podpisany</w:t>
      </w:r>
      <w:r w:rsidRPr="00A535C2">
        <w:rPr>
          <w:sz w:val="22"/>
          <w:szCs w:val="22"/>
        </w:rPr>
        <w:t xml:space="preserve"> przez upoważnionych przedstawicieli Zamawiającego wskazanych w umowie.</w:t>
      </w:r>
    </w:p>
    <w:p w14:paraId="6DB63ACE" w14:textId="36C7C1CB" w:rsidR="00AE7C14" w:rsidRPr="003E089B" w:rsidRDefault="00AE7C14" w:rsidP="00B17DF8">
      <w:pPr>
        <w:pStyle w:val="Akapitzlist"/>
        <w:numPr>
          <w:ilvl w:val="0"/>
          <w:numId w:val="84"/>
        </w:numPr>
        <w:spacing w:line="259" w:lineRule="auto"/>
        <w:jc w:val="both"/>
        <w:rPr>
          <w:sz w:val="22"/>
          <w:szCs w:val="22"/>
        </w:rPr>
      </w:pPr>
      <w:r w:rsidRPr="003E089B">
        <w:rPr>
          <w:sz w:val="22"/>
          <w:szCs w:val="22"/>
        </w:rPr>
        <w:t>Zmiany Umowy niewymagające formy aneksu:</w:t>
      </w:r>
    </w:p>
    <w:p w14:paraId="530DDB60" w14:textId="53EA091D" w:rsidR="003D23B5" w:rsidRPr="00FB0CDA" w:rsidRDefault="003D23B5" w:rsidP="00B17DF8">
      <w:pPr>
        <w:pStyle w:val="Akapitzlist"/>
        <w:numPr>
          <w:ilvl w:val="0"/>
          <w:numId w:val="65"/>
        </w:numPr>
        <w:spacing w:line="259" w:lineRule="auto"/>
        <w:jc w:val="both"/>
        <w:rPr>
          <w:sz w:val="22"/>
          <w:szCs w:val="22"/>
        </w:rPr>
      </w:pPr>
      <w:bookmarkStart w:id="134" w:name="_Hlk147848517"/>
      <w:r w:rsidRPr="00FB0CDA">
        <w:rPr>
          <w:sz w:val="22"/>
          <w:szCs w:val="22"/>
        </w:rPr>
        <w:t>zmiana terminu obowiązywania Umowy, o którym mowa w §4 ustęp 2 Umowy</w:t>
      </w:r>
    </w:p>
    <w:p w14:paraId="02FAE5CE" w14:textId="32132751" w:rsidR="00AE7C14" w:rsidRPr="00FB0CDA" w:rsidRDefault="00AE7C14" w:rsidP="00B17DF8">
      <w:pPr>
        <w:pStyle w:val="Akapitzlist"/>
        <w:numPr>
          <w:ilvl w:val="0"/>
          <w:numId w:val="65"/>
        </w:numPr>
        <w:spacing w:line="259" w:lineRule="auto"/>
        <w:jc w:val="both"/>
        <w:rPr>
          <w:sz w:val="22"/>
          <w:szCs w:val="22"/>
        </w:rPr>
      </w:pPr>
      <w:r w:rsidRPr="00FB0CDA">
        <w:rPr>
          <w:sz w:val="22"/>
          <w:szCs w:val="22"/>
        </w:rPr>
        <w:t xml:space="preserve">zmiana zasad dokonywania odbiorów świadczonych usług, o której mowa w </w:t>
      </w:r>
      <w:bookmarkStart w:id="135" w:name="_Hlk148344566"/>
      <w:r w:rsidRPr="00FB0CDA">
        <w:rPr>
          <w:sz w:val="22"/>
          <w:szCs w:val="22"/>
        </w:rPr>
        <w:t>§1</w:t>
      </w:r>
      <w:r w:rsidR="003D23B5" w:rsidRPr="00FB0CDA">
        <w:rPr>
          <w:sz w:val="22"/>
          <w:szCs w:val="22"/>
        </w:rPr>
        <w:t>2</w:t>
      </w:r>
      <w:r w:rsidRPr="00FB0CDA">
        <w:rPr>
          <w:sz w:val="22"/>
          <w:szCs w:val="22"/>
        </w:rPr>
        <w:t xml:space="preserve"> </w:t>
      </w:r>
      <w:bookmarkEnd w:id="135"/>
      <w:r w:rsidRPr="00FB0CDA">
        <w:rPr>
          <w:sz w:val="22"/>
          <w:szCs w:val="22"/>
        </w:rPr>
        <w:t xml:space="preserve">ust. 2 pkt 2) lit. </w:t>
      </w:r>
      <w:r w:rsidR="00FB0CDA" w:rsidRPr="00FB0CDA">
        <w:rPr>
          <w:sz w:val="22"/>
          <w:szCs w:val="22"/>
        </w:rPr>
        <w:t>e</w:t>
      </w:r>
      <w:r w:rsidRPr="00FB0CDA">
        <w:rPr>
          <w:sz w:val="22"/>
          <w:szCs w:val="22"/>
        </w:rPr>
        <w:t>),</w:t>
      </w:r>
    </w:p>
    <w:bookmarkEnd w:id="134"/>
    <w:p w14:paraId="6E4EB1C7" w14:textId="35A1D4FB" w:rsidR="00AE7C14" w:rsidRPr="00FB0CDA" w:rsidRDefault="00AE7C14" w:rsidP="00B17DF8">
      <w:pPr>
        <w:pStyle w:val="Akapitzlist"/>
        <w:numPr>
          <w:ilvl w:val="0"/>
          <w:numId w:val="65"/>
        </w:numPr>
        <w:spacing w:line="259" w:lineRule="auto"/>
        <w:jc w:val="both"/>
        <w:rPr>
          <w:sz w:val="22"/>
          <w:szCs w:val="22"/>
        </w:rPr>
      </w:pPr>
      <w:r w:rsidRPr="00FB0CDA">
        <w:rPr>
          <w:sz w:val="22"/>
          <w:szCs w:val="22"/>
        </w:rPr>
        <w:t>zmiana treści dokumentów przedstawianych wzajemnie przez Strony w trakcie realizacji Umowy lub sposobu informowania o realizacji Umowy, o której mowa w (§1</w:t>
      </w:r>
      <w:r w:rsidR="003D23B5" w:rsidRPr="00FB0CDA">
        <w:rPr>
          <w:sz w:val="22"/>
          <w:szCs w:val="22"/>
        </w:rPr>
        <w:t>2</w:t>
      </w:r>
      <w:r w:rsidRPr="00FB0CDA">
        <w:rPr>
          <w:sz w:val="22"/>
          <w:szCs w:val="22"/>
        </w:rPr>
        <w:t xml:space="preserve"> ust. 2 pkt 2) lit. </w:t>
      </w:r>
      <w:r w:rsidR="00FB0CDA" w:rsidRPr="00FB0CDA">
        <w:rPr>
          <w:sz w:val="22"/>
          <w:szCs w:val="22"/>
        </w:rPr>
        <w:t>f</w:t>
      </w:r>
      <w:r w:rsidRPr="00FB0CDA">
        <w:rPr>
          <w:sz w:val="22"/>
          <w:szCs w:val="22"/>
        </w:rPr>
        <w:t>),</w:t>
      </w:r>
    </w:p>
    <w:p w14:paraId="1431435A" w14:textId="35DB3E28" w:rsidR="00AE7C14" w:rsidRPr="00FB0CDA" w:rsidRDefault="00AE7C14" w:rsidP="00B17DF8">
      <w:pPr>
        <w:pStyle w:val="Akapitzlist"/>
        <w:numPr>
          <w:ilvl w:val="0"/>
          <w:numId w:val="65"/>
        </w:numPr>
        <w:spacing w:line="259" w:lineRule="auto"/>
        <w:jc w:val="both"/>
        <w:rPr>
          <w:sz w:val="22"/>
          <w:szCs w:val="22"/>
        </w:rPr>
      </w:pPr>
      <w:r w:rsidRPr="00FB0CDA">
        <w:rPr>
          <w:sz w:val="22"/>
          <w:szCs w:val="22"/>
        </w:rPr>
        <w:t>zmiana osób odpowiedzialnych za nadzór,</w:t>
      </w:r>
    </w:p>
    <w:p w14:paraId="40F194E2" w14:textId="5B990078" w:rsidR="00AE7C14" w:rsidRPr="00EC36B9" w:rsidRDefault="00AE7C14" w:rsidP="00B17DF8">
      <w:pPr>
        <w:pStyle w:val="Akapitzlist"/>
        <w:numPr>
          <w:ilvl w:val="0"/>
          <w:numId w:val="65"/>
        </w:numPr>
        <w:spacing w:line="259" w:lineRule="auto"/>
        <w:jc w:val="both"/>
        <w:rPr>
          <w:i/>
          <w:iCs/>
          <w:sz w:val="22"/>
          <w:szCs w:val="22"/>
        </w:rPr>
      </w:pPr>
      <w:r w:rsidRPr="00FB0CDA">
        <w:rPr>
          <w:sz w:val="22"/>
          <w:szCs w:val="22"/>
        </w:rPr>
        <w:t>zmiana terminu</w:t>
      </w:r>
      <w:r w:rsidRPr="00A33BF6">
        <w:rPr>
          <w:sz w:val="22"/>
          <w:szCs w:val="22"/>
        </w:rPr>
        <w:t xml:space="preserve"> realizacji w związku z wystąpieniem siły </w:t>
      </w:r>
      <w:r w:rsidRPr="00EC36B9">
        <w:rPr>
          <w:sz w:val="22"/>
          <w:szCs w:val="22"/>
        </w:rPr>
        <w:t>wyższej, wg zasad określonych w §</w:t>
      </w:r>
      <w:r>
        <w:rPr>
          <w:sz w:val="22"/>
          <w:szCs w:val="22"/>
        </w:rPr>
        <w:t>1</w:t>
      </w:r>
      <w:r w:rsidR="00B96D16">
        <w:rPr>
          <w:sz w:val="22"/>
          <w:szCs w:val="22"/>
        </w:rPr>
        <w:t>9</w:t>
      </w:r>
      <w:r w:rsidRPr="00EC36B9">
        <w:rPr>
          <w:sz w:val="22"/>
          <w:szCs w:val="22"/>
        </w:rPr>
        <w:t xml:space="preserve"> ust.4. </w:t>
      </w:r>
    </w:p>
    <w:p w14:paraId="750639D5" w14:textId="77777777" w:rsidR="00100B91" w:rsidRDefault="00100B91" w:rsidP="00B62030">
      <w:pPr>
        <w:pStyle w:val="Nagwek1"/>
        <w:spacing w:before="0" w:line="276" w:lineRule="auto"/>
        <w:ind w:left="432"/>
        <w:jc w:val="center"/>
        <w:rPr>
          <w:rFonts w:ascii="Times New Roman" w:hAnsi="Times New Roman" w:cs="Times New Roman"/>
          <w:color w:val="auto"/>
          <w:sz w:val="22"/>
          <w:szCs w:val="22"/>
        </w:rPr>
      </w:pPr>
      <w:bookmarkStart w:id="136" w:name="_Toc106184596"/>
      <w:bookmarkStart w:id="137" w:name="_Toc107487623"/>
      <w:bookmarkStart w:id="138" w:name="_Toc64016212"/>
      <w:bookmarkStart w:id="139" w:name="_Toc70580731"/>
      <w:bookmarkStart w:id="140" w:name="_Toc71194702"/>
    </w:p>
    <w:p w14:paraId="56CDB147" w14:textId="673EF33C" w:rsidR="00940356" w:rsidRPr="00940356" w:rsidRDefault="00940356" w:rsidP="00B62030">
      <w:pPr>
        <w:pStyle w:val="Nagwek1"/>
        <w:spacing w:before="0" w:line="276" w:lineRule="auto"/>
        <w:ind w:left="432"/>
        <w:jc w:val="center"/>
        <w:rPr>
          <w:rFonts w:ascii="Times New Roman" w:hAnsi="Times New Roman" w:cs="Times New Roman"/>
          <w:color w:val="auto"/>
          <w:sz w:val="22"/>
          <w:szCs w:val="22"/>
        </w:rPr>
      </w:pPr>
      <w:bookmarkStart w:id="141" w:name="_Toc192576251"/>
      <w:r w:rsidRPr="00940356">
        <w:rPr>
          <w:rFonts w:ascii="Times New Roman" w:hAnsi="Times New Roman" w:cs="Times New Roman"/>
          <w:color w:val="auto"/>
          <w:sz w:val="22"/>
          <w:szCs w:val="22"/>
        </w:rPr>
        <w:t>§ 1</w:t>
      </w:r>
      <w:r>
        <w:rPr>
          <w:rFonts w:ascii="Times New Roman" w:hAnsi="Times New Roman" w:cs="Times New Roman"/>
          <w:color w:val="auto"/>
          <w:sz w:val="22"/>
          <w:szCs w:val="22"/>
        </w:rPr>
        <w:t>3</w:t>
      </w:r>
      <w:r w:rsidRPr="00940356">
        <w:rPr>
          <w:rFonts w:ascii="Times New Roman" w:hAnsi="Times New Roman" w:cs="Times New Roman"/>
          <w:color w:val="auto"/>
          <w:sz w:val="22"/>
          <w:szCs w:val="22"/>
        </w:rPr>
        <w:t>. Waloryzacja</w:t>
      </w:r>
      <w:bookmarkEnd w:id="136"/>
      <w:bookmarkEnd w:id="137"/>
      <w:bookmarkEnd w:id="141"/>
      <w:r w:rsidRPr="00940356">
        <w:rPr>
          <w:rFonts w:ascii="Times New Roman" w:hAnsi="Times New Roman" w:cs="Times New Roman"/>
          <w:color w:val="auto"/>
          <w:sz w:val="22"/>
          <w:szCs w:val="22"/>
        </w:rPr>
        <w:t xml:space="preserve"> </w:t>
      </w:r>
      <w:bookmarkEnd w:id="138"/>
    </w:p>
    <w:p w14:paraId="4A8B382D" w14:textId="77777777" w:rsidR="00705E7D" w:rsidRPr="00EC1C01" w:rsidRDefault="00705E7D" w:rsidP="00B17DF8">
      <w:pPr>
        <w:pStyle w:val="Akapitzlist"/>
        <w:numPr>
          <w:ilvl w:val="0"/>
          <w:numId w:val="67"/>
        </w:numPr>
        <w:jc w:val="both"/>
        <w:rPr>
          <w:sz w:val="22"/>
          <w:szCs w:val="22"/>
        </w:rPr>
      </w:pPr>
      <w:r w:rsidRPr="00EC1C01">
        <w:rPr>
          <w:sz w:val="22"/>
          <w:szCs w:val="22"/>
        </w:rPr>
        <w:t>Zamawiający dopuszcza zmianę wynagrodzenia Wykonawcy, na wniosek Wykonawcy, która zostanie dokonana wg następujących założeń:</w:t>
      </w:r>
    </w:p>
    <w:p w14:paraId="59F6FE1F" w14:textId="77777777" w:rsidR="00705E7D" w:rsidRPr="00305F1B" w:rsidRDefault="00705E7D" w:rsidP="00B17DF8">
      <w:pPr>
        <w:pStyle w:val="Akapitzlist"/>
        <w:numPr>
          <w:ilvl w:val="1"/>
          <w:numId w:val="67"/>
        </w:numPr>
        <w:jc w:val="both"/>
        <w:rPr>
          <w:sz w:val="22"/>
          <w:szCs w:val="22"/>
        </w:rPr>
      </w:pPr>
      <w:r w:rsidRPr="00EC1C01">
        <w:rPr>
          <w:sz w:val="22"/>
          <w:szCs w:val="22"/>
        </w:rPr>
        <w:t xml:space="preserve">Zmiana wynagrodzenia zostanie ustalona w oparciu o </w:t>
      </w:r>
      <w:r w:rsidRPr="00EC1C01">
        <w:rPr>
          <w:b/>
          <w:bCs/>
          <w:sz w:val="22"/>
          <w:szCs w:val="22"/>
        </w:rPr>
        <w:t>wskaźnik przeciętnego miesięcznego nominalnego wynagrodzenia brutto w sektorze przedsiębiorstw</w:t>
      </w:r>
      <w:r w:rsidRPr="00EC1C01">
        <w:rPr>
          <w:sz w:val="22"/>
          <w:szCs w:val="22"/>
        </w:rPr>
        <w:t xml:space="preserve"> publikowany przez GUS link:</w:t>
      </w:r>
      <w:r w:rsidRPr="00EC1C01">
        <w:rPr>
          <w:color w:val="FF0000"/>
          <w:sz w:val="22"/>
          <w:szCs w:val="22"/>
        </w:rPr>
        <w:t xml:space="preserve"> </w:t>
      </w:r>
      <w:hyperlink r:id="rId17" w:history="1">
        <w:r w:rsidRPr="00EC1C01">
          <w:rPr>
            <w:rStyle w:val="Hipercze"/>
            <w:sz w:val="22"/>
            <w:szCs w:val="22"/>
          </w:rPr>
          <w:t>https://stat.gov.pl/wskazniki-makroekonomiczne/</w:t>
        </w:r>
      </w:hyperlink>
      <w:r w:rsidRPr="00EC1C01">
        <w:rPr>
          <w:sz w:val="22"/>
          <w:szCs w:val="22"/>
        </w:rPr>
        <w:t xml:space="preserve"> - </w:t>
      </w:r>
      <w:r w:rsidRPr="00EC1C01">
        <w:rPr>
          <w:i/>
          <w:iCs/>
          <w:sz w:val="22"/>
          <w:szCs w:val="22"/>
        </w:rPr>
        <w:t xml:space="preserve">wybrane miesięczne wskaźniki makroekonomiczne, tablica „wynagrodzenia i świadczenia społeczne”, pozycja: Przeciętne </w:t>
      </w:r>
      <w:r w:rsidRPr="00305F1B">
        <w:rPr>
          <w:i/>
          <w:iCs/>
          <w:sz w:val="22"/>
          <w:szCs w:val="22"/>
        </w:rPr>
        <w:t>miesięczne nominalne wynagrodzenie brutto w sektorze przedsiębiorstw, lit. B.</w:t>
      </w:r>
      <w:r w:rsidRPr="00305F1B">
        <w:rPr>
          <w:sz w:val="22"/>
          <w:szCs w:val="22"/>
        </w:rPr>
        <w:t xml:space="preserve"> </w:t>
      </w:r>
    </w:p>
    <w:p w14:paraId="737FDB0D" w14:textId="77777777" w:rsidR="00705E7D" w:rsidRPr="00305F1B" w:rsidRDefault="00705E7D" w:rsidP="00B17DF8">
      <w:pPr>
        <w:pStyle w:val="Akapitzlist"/>
        <w:numPr>
          <w:ilvl w:val="1"/>
          <w:numId w:val="67"/>
        </w:numPr>
        <w:jc w:val="both"/>
        <w:rPr>
          <w:sz w:val="22"/>
          <w:szCs w:val="22"/>
        </w:rPr>
      </w:pPr>
      <w:r w:rsidRPr="00305F1B">
        <w:rPr>
          <w:sz w:val="22"/>
          <w:szCs w:val="22"/>
        </w:rPr>
        <w:t xml:space="preserve">Zmiana wynagrodzenia nastąpi </w:t>
      </w:r>
      <w:r w:rsidRPr="00305F1B">
        <w:rPr>
          <w:b/>
          <w:bCs/>
          <w:sz w:val="22"/>
          <w:szCs w:val="22"/>
        </w:rPr>
        <w:t>od pierwszego dnia siódmego miesiąca kalendarzowego</w:t>
      </w:r>
      <w:r w:rsidRPr="00305F1B">
        <w:rPr>
          <w:sz w:val="22"/>
          <w:szCs w:val="22"/>
        </w:rPr>
        <w:t xml:space="preserve"> realizacji umowy. </w:t>
      </w:r>
    </w:p>
    <w:p w14:paraId="0B03823A" w14:textId="77777777" w:rsidR="00705E7D" w:rsidRPr="00305F1B" w:rsidRDefault="00705E7D" w:rsidP="00B17DF8">
      <w:pPr>
        <w:pStyle w:val="Akapitzlist"/>
        <w:numPr>
          <w:ilvl w:val="1"/>
          <w:numId w:val="67"/>
        </w:numPr>
        <w:jc w:val="both"/>
        <w:rPr>
          <w:sz w:val="22"/>
          <w:szCs w:val="22"/>
        </w:rPr>
      </w:pPr>
      <w:r w:rsidRPr="00305F1B">
        <w:rPr>
          <w:sz w:val="22"/>
          <w:szCs w:val="22"/>
        </w:rPr>
        <w:t>Wynagrodzenie Wykonawcy, w tym jednostkowe stawki rozliczeniowe określone w Umowie ulegają zmianie o maksymalnie 50% wielkości wskaźnika przeciętnego miesięcznego nominalnego wynagrodzenia brutto w sektorze przedsiębiorstw publikowanego przez GUS, wyliczonego za okres 6 miesięcy zgodnie z postanowieniami pkt 4)</w:t>
      </w:r>
    </w:p>
    <w:p w14:paraId="20A7B254" w14:textId="77777777" w:rsidR="00705E7D" w:rsidRPr="00305F1B" w:rsidRDefault="00705E7D" w:rsidP="00B17DF8">
      <w:pPr>
        <w:pStyle w:val="Akapitzlist"/>
        <w:numPr>
          <w:ilvl w:val="1"/>
          <w:numId w:val="67"/>
        </w:numPr>
        <w:jc w:val="both"/>
        <w:rPr>
          <w:sz w:val="22"/>
          <w:szCs w:val="22"/>
        </w:rPr>
      </w:pPr>
      <w:r w:rsidRPr="00305F1B">
        <w:rPr>
          <w:sz w:val="22"/>
          <w:szCs w:val="22"/>
        </w:rPr>
        <w:t>Dla potrzeb waloryzacji pierwszym wykorzystanym wskaźnikiem będzie wskaźnik za miesiąc, w którym nastąpi rozpoczęcie realizacji umowy (miesiąc poprzedni = 100) a ostatnim wskaźnik dla 6 miesiąca realizacji umowy. Wskaźniki należy zamienić na liczby (dzieląc je przez 100), a następnie przemnożyć przez siebie kolejne. W stosunku do otrzymanego wskaźnika należy przeprowadzić w kolejności następujące działania:</w:t>
      </w:r>
    </w:p>
    <w:p w14:paraId="5C711063" w14:textId="77777777" w:rsidR="00705E7D" w:rsidRPr="00305F1B" w:rsidRDefault="00705E7D" w:rsidP="00B17DF8">
      <w:pPr>
        <w:pStyle w:val="Akapitzlist"/>
        <w:numPr>
          <w:ilvl w:val="0"/>
          <w:numId w:val="71"/>
        </w:numPr>
        <w:ind w:left="1134"/>
        <w:jc w:val="both"/>
        <w:rPr>
          <w:sz w:val="22"/>
          <w:szCs w:val="22"/>
        </w:rPr>
      </w:pPr>
      <w:r w:rsidRPr="00305F1B">
        <w:rPr>
          <w:sz w:val="22"/>
          <w:szCs w:val="22"/>
        </w:rPr>
        <w:t xml:space="preserve">odjąć 1, </w:t>
      </w:r>
    </w:p>
    <w:p w14:paraId="788E97ED" w14:textId="77777777" w:rsidR="00705E7D" w:rsidRPr="00EC1C01" w:rsidRDefault="00705E7D" w:rsidP="00B17DF8">
      <w:pPr>
        <w:pStyle w:val="Akapitzlist"/>
        <w:numPr>
          <w:ilvl w:val="0"/>
          <w:numId w:val="71"/>
        </w:numPr>
        <w:ind w:left="1134"/>
        <w:jc w:val="both"/>
        <w:rPr>
          <w:sz w:val="22"/>
          <w:szCs w:val="22"/>
        </w:rPr>
      </w:pPr>
      <w:r w:rsidRPr="00EC1C01">
        <w:rPr>
          <w:sz w:val="22"/>
          <w:szCs w:val="22"/>
        </w:rPr>
        <w:t>otrzymany wynik przemnożyć przez 5</w:t>
      </w:r>
      <w:r>
        <w:rPr>
          <w:sz w:val="22"/>
          <w:szCs w:val="22"/>
        </w:rPr>
        <w:t>0</w:t>
      </w:r>
      <w:r w:rsidRPr="00EC1C01">
        <w:rPr>
          <w:sz w:val="22"/>
          <w:szCs w:val="22"/>
        </w:rPr>
        <w:t>%</w:t>
      </w:r>
    </w:p>
    <w:p w14:paraId="116769DE" w14:textId="77777777" w:rsidR="00705E7D" w:rsidRPr="00EC1C01" w:rsidRDefault="00705E7D" w:rsidP="00B17DF8">
      <w:pPr>
        <w:pStyle w:val="Akapitzlist"/>
        <w:numPr>
          <w:ilvl w:val="0"/>
          <w:numId w:val="71"/>
        </w:numPr>
        <w:ind w:left="1134"/>
        <w:jc w:val="both"/>
        <w:rPr>
          <w:sz w:val="22"/>
          <w:szCs w:val="22"/>
        </w:rPr>
      </w:pPr>
      <w:r w:rsidRPr="00EC1C01">
        <w:rPr>
          <w:sz w:val="22"/>
          <w:szCs w:val="22"/>
        </w:rPr>
        <w:t>do otrzymanego wyniku dodać 1</w:t>
      </w:r>
    </w:p>
    <w:p w14:paraId="47552C69" w14:textId="77777777" w:rsidR="00705E7D" w:rsidRPr="00EC1C01" w:rsidRDefault="00705E7D" w:rsidP="00B17DF8">
      <w:pPr>
        <w:pStyle w:val="Akapitzlist"/>
        <w:numPr>
          <w:ilvl w:val="0"/>
          <w:numId w:val="71"/>
        </w:numPr>
        <w:ind w:left="1134"/>
        <w:jc w:val="both"/>
        <w:rPr>
          <w:sz w:val="22"/>
          <w:szCs w:val="22"/>
        </w:rPr>
      </w:pPr>
      <w:r w:rsidRPr="00EC1C01">
        <w:rPr>
          <w:sz w:val="22"/>
          <w:szCs w:val="22"/>
        </w:rPr>
        <w:t>uzyskany wynik zaokrąglić do dwóch miejsc po przecinku, zgodnie z matematycznymi zasadami zaokrąglania.</w:t>
      </w:r>
    </w:p>
    <w:p w14:paraId="29958BEB" w14:textId="77777777" w:rsidR="00705E7D" w:rsidRPr="00EC1C01" w:rsidRDefault="00705E7D" w:rsidP="00705E7D">
      <w:pPr>
        <w:pStyle w:val="Akapitzlist"/>
        <w:jc w:val="both"/>
        <w:rPr>
          <w:sz w:val="22"/>
          <w:szCs w:val="22"/>
        </w:rPr>
      </w:pPr>
      <w:r w:rsidRPr="00EC1C01">
        <w:rPr>
          <w:sz w:val="22"/>
          <w:szCs w:val="22"/>
        </w:rPr>
        <w:t xml:space="preserve">Obowiązujące ceny jednostkowe należy przemnożyć przez tak ustalony </w:t>
      </w:r>
      <w:r w:rsidRPr="00EC1C01">
        <w:rPr>
          <w:b/>
          <w:bCs/>
          <w:sz w:val="22"/>
          <w:szCs w:val="22"/>
        </w:rPr>
        <w:t>wskaźnik waloryzacyjny dla okresu 6 miesięcy</w:t>
      </w:r>
      <w:r w:rsidRPr="00EC1C01">
        <w:rPr>
          <w:sz w:val="22"/>
          <w:szCs w:val="22"/>
        </w:rPr>
        <w:t xml:space="preserve">. Zwaloryzowana wartość umowy zostanie wyliczona </w:t>
      </w:r>
      <w:r w:rsidRPr="00EC1C01">
        <w:rPr>
          <w:sz w:val="22"/>
          <w:szCs w:val="22"/>
        </w:rPr>
        <w:br/>
        <w:t>w następujący sposób:</w:t>
      </w:r>
    </w:p>
    <w:p w14:paraId="69256CB1" w14:textId="77777777" w:rsidR="00705E7D" w:rsidRPr="00EC1C01" w:rsidRDefault="00705E7D" w:rsidP="00705E7D">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705E7D" w:rsidRPr="00EC1C01" w14:paraId="52DA162B" w14:textId="77777777" w:rsidTr="00422291">
        <w:tc>
          <w:tcPr>
            <w:tcW w:w="1800" w:type="dxa"/>
            <w:vAlign w:val="center"/>
          </w:tcPr>
          <w:p w14:paraId="5BC7B697" w14:textId="77777777" w:rsidR="00705E7D" w:rsidRPr="00EC1C01" w:rsidRDefault="00705E7D" w:rsidP="00422291">
            <w:pPr>
              <w:pStyle w:val="Akapitzlist"/>
              <w:ind w:left="-261" w:firstLine="261"/>
              <w:jc w:val="center"/>
              <w:rPr>
                <w:b/>
                <w:bCs/>
                <w:sz w:val="22"/>
                <w:szCs w:val="22"/>
              </w:rPr>
            </w:pPr>
            <w:r w:rsidRPr="00EC1C01">
              <w:rPr>
                <w:b/>
                <w:bCs/>
                <w:sz w:val="22"/>
                <w:szCs w:val="22"/>
              </w:rPr>
              <w:t>Wartość umowy po waloryzacji</w:t>
            </w:r>
          </w:p>
        </w:tc>
        <w:tc>
          <w:tcPr>
            <w:tcW w:w="342" w:type="dxa"/>
            <w:vAlign w:val="center"/>
          </w:tcPr>
          <w:p w14:paraId="17B4951A" w14:textId="77777777" w:rsidR="00705E7D" w:rsidRPr="00EC1C01" w:rsidRDefault="00705E7D" w:rsidP="00422291">
            <w:pPr>
              <w:pStyle w:val="Akapitzlist"/>
              <w:ind w:left="0"/>
              <w:jc w:val="center"/>
              <w:rPr>
                <w:b/>
                <w:bCs/>
                <w:sz w:val="22"/>
                <w:szCs w:val="22"/>
              </w:rPr>
            </w:pPr>
            <w:r w:rsidRPr="00EC1C01">
              <w:rPr>
                <w:b/>
                <w:bCs/>
                <w:sz w:val="22"/>
                <w:szCs w:val="22"/>
              </w:rPr>
              <w:t>=</w:t>
            </w:r>
          </w:p>
        </w:tc>
        <w:tc>
          <w:tcPr>
            <w:tcW w:w="1958" w:type="dxa"/>
            <w:vAlign w:val="center"/>
          </w:tcPr>
          <w:p w14:paraId="05C8BC8C" w14:textId="77777777" w:rsidR="00705E7D" w:rsidRPr="00EC1C01" w:rsidRDefault="00705E7D" w:rsidP="00422291">
            <w:pPr>
              <w:pStyle w:val="Akapitzlist"/>
              <w:ind w:left="0"/>
              <w:jc w:val="center"/>
              <w:rPr>
                <w:b/>
                <w:bCs/>
                <w:sz w:val="22"/>
                <w:szCs w:val="22"/>
              </w:rPr>
            </w:pPr>
            <w:r w:rsidRPr="00EC1C01">
              <w:rPr>
                <w:b/>
                <w:bCs/>
                <w:sz w:val="22"/>
                <w:szCs w:val="22"/>
              </w:rPr>
              <w:t>Wartość dotychczas zrealizowana</w:t>
            </w:r>
          </w:p>
        </w:tc>
        <w:tc>
          <w:tcPr>
            <w:tcW w:w="342" w:type="dxa"/>
            <w:vAlign w:val="center"/>
          </w:tcPr>
          <w:p w14:paraId="00F5FFE2" w14:textId="77777777" w:rsidR="00705E7D" w:rsidRPr="00EC1C01" w:rsidRDefault="00705E7D" w:rsidP="00422291">
            <w:pPr>
              <w:pStyle w:val="Akapitzlist"/>
              <w:ind w:left="0"/>
              <w:jc w:val="center"/>
              <w:rPr>
                <w:b/>
                <w:bCs/>
                <w:sz w:val="22"/>
                <w:szCs w:val="22"/>
              </w:rPr>
            </w:pPr>
            <w:r w:rsidRPr="00EC1C01">
              <w:rPr>
                <w:b/>
                <w:bCs/>
                <w:sz w:val="22"/>
                <w:szCs w:val="22"/>
              </w:rPr>
              <w:t>+</w:t>
            </w:r>
          </w:p>
        </w:tc>
        <w:tc>
          <w:tcPr>
            <w:tcW w:w="1931" w:type="dxa"/>
            <w:vAlign w:val="center"/>
          </w:tcPr>
          <w:p w14:paraId="78663D57" w14:textId="77777777" w:rsidR="00705E7D" w:rsidRPr="00EC1C01" w:rsidRDefault="00705E7D" w:rsidP="00422291">
            <w:pPr>
              <w:pStyle w:val="Akapitzlist"/>
              <w:ind w:left="0"/>
              <w:jc w:val="center"/>
              <w:rPr>
                <w:b/>
                <w:bCs/>
                <w:sz w:val="22"/>
                <w:szCs w:val="22"/>
              </w:rPr>
            </w:pPr>
            <w:r w:rsidRPr="00EC1C01">
              <w:rPr>
                <w:b/>
                <w:bCs/>
                <w:sz w:val="22"/>
                <w:szCs w:val="22"/>
              </w:rPr>
              <w:t>Wartość pozostała do realizacji</w:t>
            </w:r>
          </w:p>
        </w:tc>
        <w:tc>
          <w:tcPr>
            <w:tcW w:w="326" w:type="dxa"/>
            <w:vAlign w:val="center"/>
          </w:tcPr>
          <w:p w14:paraId="054C3450" w14:textId="77777777" w:rsidR="00705E7D" w:rsidRPr="00EC1C01" w:rsidRDefault="00705E7D" w:rsidP="00422291">
            <w:pPr>
              <w:pStyle w:val="Akapitzlist"/>
              <w:ind w:left="0"/>
              <w:jc w:val="center"/>
              <w:rPr>
                <w:b/>
                <w:bCs/>
                <w:sz w:val="22"/>
                <w:szCs w:val="22"/>
              </w:rPr>
            </w:pPr>
            <w:r w:rsidRPr="00EC1C01">
              <w:rPr>
                <w:b/>
                <w:bCs/>
                <w:sz w:val="22"/>
                <w:szCs w:val="22"/>
              </w:rPr>
              <w:t>x</w:t>
            </w:r>
          </w:p>
        </w:tc>
        <w:tc>
          <w:tcPr>
            <w:tcW w:w="1664" w:type="dxa"/>
            <w:vAlign w:val="center"/>
          </w:tcPr>
          <w:p w14:paraId="577F89E6" w14:textId="77777777" w:rsidR="00705E7D" w:rsidRPr="00EC1C01" w:rsidRDefault="00705E7D" w:rsidP="00422291">
            <w:pPr>
              <w:pStyle w:val="Akapitzlist"/>
              <w:ind w:left="0"/>
              <w:jc w:val="center"/>
              <w:rPr>
                <w:b/>
                <w:bCs/>
                <w:sz w:val="22"/>
                <w:szCs w:val="22"/>
              </w:rPr>
            </w:pPr>
            <w:r w:rsidRPr="00EC1C01">
              <w:rPr>
                <w:b/>
                <w:bCs/>
                <w:sz w:val="22"/>
                <w:szCs w:val="22"/>
              </w:rPr>
              <w:t>Wskaźnik waloryzacyjny dla okresu 6 miesięcy</w:t>
            </w:r>
          </w:p>
        </w:tc>
      </w:tr>
    </w:tbl>
    <w:p w14:paraId="139152C1" w14:textId="77777777" w:rsidR="00705E7D" w:rsidRPr="00EC1C01" w:rsidRDefault="00705E7D" w:rsidP="00705E7D">
      <w:pPr>
        <w:pStyle w:val="Akapitzlist"/>
        <w:rPr>
          <w:sz w:val="22"/>
          <w:szCs w:val="22"/>
        </w:rPr>
      </w:pPr>
    </w:p>
    <w:p w14:paraId="49207581" w14:textId="20FAB81D" w:rsidR="00705E7D" w:rsidRPr="00B01A2B" w:rsidRDefault="00705E7D" w:rsidP="00B17DF8">
      <w:pPr>
        <w:pStyle w:val="Akapitzlist"/>
        <w:numPr>
          <w:ilvl w:val="0"/>
          <w:numId w:val="67"/>
        </w:numPr>
        <w:jc w:val="both"/>
        <w:rPr>
          <w:sz w:val="22"/>
          <w:szCs w:val="22"/>
        </w:rPr>
      </w:pPr>
      <w:r w:rsidRPr="00EC1C01">
        <w:rPr>
          <w:sz w:val="22"/>
          <w:szCs w:val="22"/>
        </w:rPr>
        <w:t xml:space="preserve">Wykonawca składa </w:t>
      </w:r>
      <w:r w:rsidRPr="00B01A2B">
        <w:rPr>
          <w:sz w:val="22"/>
          <w:szCs w:val="22"/>
        </w:rPr>
        <w:t>wniosek o zmianę wynagrodzenia wraz z </w:t>
      </w:r>
      <w:r w:rsidRPr="00175A1C">
        <w:rPr>
          <w:sz w:val="22"/>
          <w:szCs w:val="22"/>
        </w:rPr>
        <w:t xml:space="preserve">dokumentami wskazującymi </w:t>
      </w:r>
      <w:r w:rsidR="00B96D16">
        <w:rPr>
          <w:sz w:val="22"/>
          <w:szCs w:val="22"/>
        </w:rPr>
        <w:br/>
      </w:r>
      <w:r w:rsidRPr="00175A1C">
        <w:rPr>
          <w:sz w:val="22"/>
          <w:szCs w:val="22"/>
        </w:rPr>
        <w:t xml:space="preserve">i udowadniającymi wysokość wpływu ww. okoliczności na koszty wykonania Umowy. Wniosek powinien zostać złożony w okresie obowiązywania umowy. </w:t>
      </w:r>
      <w:r w:rsidRPr="00175A1C">
        <w:rPr>
          <w:color w:val="000000" w:themeColor="text1"/>
          <w:sz w:val="22"/>
          <w:szCs w:val="22"/>
        </w:rPr>
        <w:t xml:space="preserve">Wskazane przez Wykonawcę okoliczności powinny dotyczyć elementów </w:t>
      </w:r>
      <w:proofErr w:type="spellStart"/>
      <w:r w:rsidRPr="00175A1C">
        <w:rPr>
          <w:color w:val="000000" w:themeColor="text1"/>
          <w:sz w:val="22"/>
          <w:szCs w:val="22"/>
        </w:rPr>
        <w:t>kosztotwórczych</w:t>
      </w:r>
      <w:proofErr w:type="spellEnd"/>
      <w:r w:rsidRPr="00175A1C">
        <w:rPr>
          <w:color w:val="000000" w:themeColor="text1"/>
          <w:sz w:val="22"/>
          <w:szCs w:val="22"/>
        </w:rPr>
        <w:t xml:space="preserve"> bezpośrednio powiązanych ze wskaźnikiem, o którym mowa powyższym ustępie. </w:t>
      </w:r>
      <w:r w:rsidRPr="00175A1C">
        <w:rPr>
          <w:sz w:val="22"/>
          <w:szCs w:val="22"/>
        </w:rPr>
        <w:t>Zamawiający z</w:t>
      </w:r>
      <w:r w:rsidRPr="00B01A2B">
        <w:rPr>
          <w:sz w:val="22"/>
          <w:szCs w:val="22"/>
        </w:rPr>
        <w:t xml:space="preserve">astrzega sobie prawo do weryfikacji dokumentów oraz żądania przedłożenia dodatkowych dokumentów w tym zakresie. </w:t>
      </w:r>
    </w:p>
    <w:p w14:paraId="7D48A2F6" w14:textId="77777777" w:rsidR="00705E7D" w:rsidRPr="00EC1C01" w:rsidRDefault="00705E7D" w:rsidP="00705E7D">
      <w:pPr>
        <w:pStyle w:val="Akapitzlist"/>
        <w:ind w:left="360"/>
        <w:jc w:val="both"/>
        <w:rPr>
          <w:sz w:val="22"/>
          <w:szCs w:val="22"/>
        </w:rPr>
      </w:pPr>
      <w:r w:rsidRPr="00EC1C01">
        <w:rPr>
          <w:sz w:val="22"/>
          <w:szCs w:val="22"/>
        </w:rPr>
        <w:t>Wynagrodzenie zostanie zmienione jedynie w zakresie, w jakim udokumentowana zostanie zmiana przedmiotowych kosztów po stronie Wykonawcy z zastrzeżeniem ust. 1 pkt 3)</w:t>
      </w:r>
    </w:p>
    <w:p w14:paraId="66A0B40C" w14:textId="77777777" w:rsidR="00705E7D" w:rsidRPr="00EC1C01" w:rsidRDefault="00705E7D" w:rsidP="00705E7D">
      <w:pPr>
        <w:pStyle w:val="Akapitzlist"/>
        <w:ind w:left="360"/>
        <w:jc w:val="both"/>
        <w:rPr>
          <w:sz w:val="22"/>
          <w:szCs w:val="22"/>
        </w:rPr>
      </w:pPr>
      <w:r w:rsidRPr="00EC1C01">
        <w:rPr>
          <w:sz w:val="22"/>
          <w:szCs w:val="22"/>
        </w:rPr>
        <w:t>W przypadku gdy wykazany i udowodniony wzrost kosztów będzie:</w:t>
      </w:r>
    </w:p>
    <w:p w14:paraId="3E2813CA" w14:textId="40262856" w:rsidR="00705E7D" w:rsidRPr="00EC1C01" w:rsidRDefault="00705E7D" w:rsidP="00B17DF8">
      <w:pPr>
        <w:pStyle w:val="Akapitzlist"/>
        <w:numPr>
          <w:ilvl w:val="0"/>
          <w:numId w:val="86"/>
        </w:numPr>
        <w:ind w:left="709" w:hanging="283"/>
        <w:jc w:val="both"/>
        <w:rPr>
          <w:sz w:val="22"/>
          <w:szCs w:val="22"/>
        </w:rPr>
      </w:pPr>
      <w:r w:rsidRPr="00EC1C01">
        <w:rPr>
          <w:sz w:val="22"/>
          <w:szCs w:val="22"/>
        </w:rPr>
        <w:t xml:space="preserve">niższy niż </w:t>
      </w:r>
      <w:r w:rsidRPr="00EC1C01">
        <w:rPr>
          <w:b/>
          <w:bCs/>
          <w:sz w:val="22"/>
          <w:szCs w:val="22"/>
        </w:rPr>
        <w:t xml:space="preserve">wskaźnik waloryzacyjny dla okresu 6 miesięcy </w:t>
      </w:r>
      <w:r w:rsidRPr="00EC1C01">
        <w:rPr>
          <w:sz w:val="22"/>
          <w:szCs w:val="22"/>
        </w:rPr>
        <w:t xml:space="preserve">ustalony wg zasad określonych </w:t>
      </w:r>
      <w:r w:rsidR="00B96D16">
        <w:rPr>
          <w:sz w:val="22"/>
          <w:szCs w:val="22"/>
        </w:rPr>
        <w:br/>
      </w:r>
      <w:r w:rsidRPr="00EC1C01">
        <w:rPr>
          <w:sz w:val="22"/>
          <w:szCs w:val="22"/>
        </w:rPr>
        <w:t xml:space="preserve">w ust.1 pkt 4), obowiązujące ceny jednostkowe zostaną zwaloryzowane o wykazany </w:t>
      </w:r>
      <w:r w:rsidR="00B96D16">
        <w:rPr>
          <w:sz w:val="22"/>
          <w:szCs w:val="22"/>
        </w:rPr>
        <w:br/>
      </w:r>
      <w:r w:rsidRPr="00EC1C01">
        <w:rPr>
          <w:sz w:val="22"/>
          <w:szCs w:val="22"/>
        </w:rPr>
        <w:t>i udowodniony wzrost kosztów, z zastrzeżeniem ust. 1 pkt 3).</w:t>
      </w:r>
    </w:p>
    <w:p w14:paraId="228C07A6" w14:textId="77777777" w:rsidR="00705E7D" w:rsidRPr="00EC1C01" w:rsidRDefault="00705E7D" w:rsidP="00B17DF8">
      <w:pPr>
        <w:pStyle w:val="Akapitzlist"/>
        <w:numPr>
          <w:ilvl w:val="0"/>
          <w:numId w:val="86"/>
        </w:numPr>
        <w:ind w:left="709" w:hanging="283"/>
        <w:jc w:val="both"/>
        <w:rPr>
          <w:sz w:val="22"/>
          <w:szCs w:val="22"/>
        </w:rPr>
      </w:pPr>
      <w:r w:rsidRPr="00EC1C01">
        <w:rPr>
          <w:color w:val="000000" w:themeColor="text1"/>
          <w:sz w:val="22"/>
          <w:szCs w:val="22"/>
        </w:rPr>
        <w:t xml:space="preserve">wyższy niż </w:t>
      </w:r>
      <w:r w:rsidRPr="00EC1C01">
        <w:rPr>
          <w:b/>
          <w:bCs/>
          <w:color w:val="000000" w:themeColor="text1"/>
          <w:sz w:val="22"/>
          <w:szCs w:val="22"/>
        </w:rPr>
        <w:t xml:space="preserve">wskaźnik waloryzacyjny </w:t>
      </w:r>
      <w:r w:rsidRPr="00EC1C01">
        <w:rPr>
          <w:b/>
          <w:bCs/>
          <w:sz w:val="22"/>
          <w:szCs w:val="22"/>
        </w:rPr>
        <w:t>dla okresu 6 miesięcy</w:t>
      </w:r>
      <w:r w:rsidRPr="00EC1C01">
        <w:rPr>
          <w:b/>
          <w:bCs/>
          <w:color w:val="000000" w:themeColor="text1"/>
          <w:sz w:val="22"/>
          <w:szCs w:val="22"/>
        </w:rPr>
        <w:t xml:space="preserve"> </w:t>
      </w:r>
      <w:r w:rsidRPr="00EC1C01">
        <w:rPr>
          <w:color w:val="000000" w:themeColor="text1"/>
          <w:sz w:val="22"/>
          <w:szCs w:val="22"/>
        </w:rPr>
        <w:t>ustalony wg zasad określonych w ust.1 pkt 4), obowiązujące ceny jednostkowe zostaną zwaloryzowane wg zasad określonych w ust.1 pkt 4).</w:t>
      </w:r>
    </w:p>
    <w:p w14:paraId="710E27EB" w14:textId="77777777" w:rsidR="00705E7D" w:rsidRDefault="00705E7D" w:rsidP="00B17DF8">
      <w:pPr>
        <w:pStyle w:val="Akapitzlist"/>
        <w:numPr>
          <w:ilvl w:val="0"/>
          <w:numId w:val="67"/>
        </w:numPr>
        <w:jc w:val="both"/>
        <w:rPr>
          <w:sz w:val="22"/>
          <w:szCs w:val="22"/>
        </w:rPr>
      </w:pPr>
      <w:r w:rsidRPr="00EC1C01">
        <w:rPr>
          <w:sz w:val="22"/>
          <w:szCs w:val="22"/>
        </w:rPr>
        <w:t>Za okres zwłoki w wykonaniu umowy, waloryzacja opisana powyżej nie przysługuje.</w:t>
      </w:r>
    </w:p>
    <w:p w14:paraId="42F33C3B" w14:textId="77777777" w:rsidR="00910D11" w:rsidRPr="00EC1C01" w:rsidRDefault="00910D11" w:rsidP="00910D11">
      <w:pPr>
        <w:pStyle w:val="Akapitzlist"/>
        <w:ind w:left="360"/>
        <w:jc w:val="both"/>
        <w:rPr>
          <w:sz w:val="22"/>
          <w:szCs w:val="22"/>
        </w:rPr>
      </w:pPr>
    </w:p>
    <w:p w14:paraId="6EFD036A" w14:textId="7B2CA17F" w:rsidR="00EB292F" w:rsidRDefault="00EB292F" w:rsidP="00EA4FD3">
      <w:pPr>
        <w:pStyle w:val="Nagwek1"/>
        <w:spacing w:before="0" w:line="276" w:lineRule="auto"/>
        <w:ind w:left="432"/>
        <w:jc w:val="center"/>
        <w:rPr>
          <w:rFonts w:ascii="Times New Roman" w:hAnsi="Times New Roman" w:cs="Times New Roman"/>
          <w:color w:val="auto"/>
          <w:sz w:val="22"/>
          <w:szCs w:val="22"/>
        </w:rPr>
      </w:pPr>
      <w:bookmarkStart w:id="142" w:name="_Toc192576252"/>
      <w:r w:rsidRPr="00863533">
        <w:rPr>
          <w:rFonts w:ascii="Times New Roman" w:hAnsi="Times New Roman" w:cs="Times New Roman"/>
          <w:color w:val="auto"/>
          <w:sz w:val="22"/>
          <w:szCs w:val="22"/>
        </w:rPr>
        <w:t>§1</w:t>
      </w:r>
      <w:r w:rsidR="00C41E1D">
        <w:rPr>
          <w:rFonts w:ascii="Times New Roman" w:hAnsi="Times New Roman" w:cs="Times New Roman"/>
          <w:color w:val="auto"/>
          <w:sz w:val="22"/>
          <w:szCs w:val="22"/>
        </w:rPr>
        <w:t>4</w:t>
      </w:r>
      <w:r w:rsidRPr="00863533">
        <w:rPr>
          <w:rFonts w:ascii="Times New Roman" w:hAnsi="Times New Roman" w:cs="Times New Roman"/>
          <w:color w:val="auto"/>
          <w:sz w:val="22"/>
          <w:szCs w:val="22"/>
        </w:rPr>
        <w:t xml:space="preserve">. </w:t>
      </w:r>
      <w:bookmarkEnd w:id="139"/>
      <w:bookmarkEnd w:id="140"/>
      <w:r w:rsidR="0055051A" w:rsidRPr="0055051A">
        <w:rPr>
          <w:rFonts w:ascii="Times New Roman" w:hAnsi="Times New Roman" w:cs="Times New Roman"/>
          <w:color w:val="auto"/>
          <w:sz w:val="22"/>
          <w:szCs w:val="22"/>
        </w:rPr>
        <w:t>Wymagania dotyczące zatrudnienia</w:t>
      </w:r>
      <w:bookmarkEnd w:id="142"/>
    </w:p>
    <w:p w14:paraId="7ABFFF2C" w14:textId="68E2DF11" w:rsidR="0055051A" w:rsidRPr="00CB6576" w:rsidRDefault="0055051A" w:rsidP="00B17DF8">
      <w:pPr>
        <w:pStyle w:val="Akapitzlist"/>
        <w:numPr>
          <w:ilvl w:val="6"/>
          <w:numId w:val="77"/>
        </w:numPr>
        <w:spacing w:line="259" w:lineRule="auto"/>
        <w:ind w:left="284" w:hanging="284"/>
        <w:jc w:val="both"/>
        <w:rPr>
          <w:sz w:val="22"/>
          <w:szCs w:val="22"/>
        </w:rPr>
      </w:pPr>
      <w:bookmarkStart w:id="143" w:name="_Hlk187665509"/>
      <w:r w:rsidRPr="00CB6576">
        <w:rPr>
          <w:sz w:val="22"/>
          <w:szCs w:val="22"/>
        </w:rPr>
        <w:t xml:space="preserve">Zamawiający </w:t>
      </w:r>
      <w:bookmarkStart w:id="144" w:name="_Hlk144462665"/>
      <w:r w:rsidRPr="00CB6576">
        <w:rPr>
          <w:sz w:val="22"/>
          <w:szCs w:val="22"/>
        </w:rPr>
        <w:t>wymaga zatrudnienia do realizacji zamówienia pracowników na podstawie umowy</w:t>
      </w:r>
      <w:r w:rsidRPr="00CB6576">
        <w:rPr>
          <w:sz w:val="22"/>
          <w:szCs w:val="22"/>
        </w:rPr>
        <w:br/>
        <w:t>o pracę</w:t>
      </w:r>
      <w:bookmarkEnd w:id="144"/>
      <w:r w:rsidRPr="00CB6576">
        <w:rPr>
          <w:sz w:val="22"/>
          <w:szCs w:val="22"/>
        </w:rPr>
        <w:t xml:space="preserve"> w zakresie czynności związanych z realizacją przedmiotu umowy, z wyłączeniem osób </w:t>
      </w:r>
      <w:bookmarkStart w:id="145" w:name="_Hlk194319309"/>
      <w:r w:rsidRPr="00CB6576">
        <w:rPr>
          <w:sz w:val="22"/>
          <w:szCs w:val="22"/>
        </w:rPr>
        <w:t xml:space="preserve">posiadającej kwalifikacje rzeczoznawcy ds. </w:t>
      </w:r>
      <w:bookmarkStart w:id="146" w:name="_Hlk194307594"/>
      <w:r w:rsidRPr="00CB6576">
        <w:rPr>
          <w:sz w:val="22"/>
          <w:szCs w:val="22"/>
        </w:rPr>
        <w:t>ruchu podziemnych zakładów górniczych lub osób uprawnionych</w:t>
      </w:r>
      <w:bookmarkEnd w:id="145"/>
      <w:bookmarkEnd w:id="146"/>
      <w:r w:rsidRPr="00CB6576">
        <w:rPr>
          <w:sz w:val="22"/>
          <w:szCs w:val="22"/>
        </w:rPr>
        <w:t xml:space="preserve">, o których mowa </w:t>
      </w:r>
      <w:bookmarkStart w:id="147" w:name="_Hlk194319342"/>
      <w:r w:rsidRPr="00CB6576">
        <w:rPr>
          <w:sz w:val="22"/>
          <w:szCs w:val="22"/>
        </w:rPr>
        <w:t xml:space="preserve">Części </w:t>
      </w:r>
      <w:bookmarkEnd w:id="147"/>
      <w:r w:rsidR="00966DC4" w:rsidRPr="00966DC4">
        <w:rPr>
          <w:sz w:val="22"/>
          <w:szCs w:val="22"/>
        </w:rPr>
        <w:t>VIII ust. 2. pkt 8</w:t>
      </w:r>
      <w:r w:rsidR="00966DC4">
        <w:rPr>
          <w:sz w:val="22"/>
          <w:szCs w:val="22"/>
        </w:rPr>
        <w:t xml:space="preserve"> SOPZ.</w:t>
      </w:r>
    </w:p>
    <w:bookmarkEnd w:id="143"/>
    <w:p w14:paraId="32AD26A8" w14:textId="77777777" w:rsidR="0055051A" w:rsidRPr="00AD47F9" w:rsidRDefault="0055051A" w:rsidP="0055051A">
      <w:pPr>
        <w:spacing w:line="259" w:lineRule="auto"/>
        <w:jc w:val="both"/>
        <w:rPr>
          <w:sz w:val="8"/>
          <w:szCs w:val="8"/>
        </w:rPr>
      </w:pPr>
    </w:p>
    <w:p w14:paraId="37B0D59F" w14:textId="12E65259" w:rsidR="0055051A" w:rsidRPr="00A33BF6" w:rsidRDefault="0055051A" w:rsidP="00B17DF8">
      <w:pPr>
        <w:pStyle w:val="Akapitzlist"/>
        <w:numPr>
          <w:ilvl w:val="6"/>
          <w:numId w:val="82"/>
        </w:numPr>
        <w:tabs>
          <w:tab w:val="clear" w:pos="2520"/>
        </w:tabs>
        <w:spacing w:line="259" w:lineRule="auto"/>
        <w:ind w:left="284" w:hanging="284"/>
        <w:jc w:val="both"/>
        <w:rPr>
          <w:sz w:val="22"/>
          <w:szCs w:val="22"/>
        </w:rPr>
      </w:pPr>
      <w:r w:rsidRPr="009A4BB5">
        <w:rPr>
          <w:sz w:val="22"/>
          <w:szCs w:val="22"/>
        </w:rPr>
        <w:t xml:space="preserve">W trakcie realizacji zamówienia Zamawiający uprawniony jest do wykonywania czynności kontrolnych </w:t>
      </w:r>
      <w:r w:rsidRPr="00A33BF6">
        <w:rPr>
          <w:sz w:val="22"/>
          <w:szCs w:val="22"/>
        </w:rPr>
        <w:t xml:space="preserve">wobec Wykonawcy odnośnie spełniania przez Wykonawcę wymogu zatrudnienia określonego w ust. 1. Zamawiający uprawniony jest w szczególności do: </w:t>
      </w:r>
    </w:p>
    <w:p w14:paraId="15FFFF65" w14:textId="77777777" w:rsidR="0055051A" w:rsidRPr="00A33BF6" w:rsidRDefault="0055051A" w:rsidP="00B17DF8">
      <w:pPr>
        <w:numPr>
          <w:ilvl w:val="1"/>
          <w:numId w:val="78"/>
        </w:numPr>
        <w:spacing w:line="259" w:lineRule="auto"/>
        <w:jc w:val="both"/>
        <w:rPr>
          <w:sz w:val="22"/>
          <w:szCs w:val="22"/>
        </w:rPr>
      </w:pPr>
      <w:r w:rsidRPr="00A33BF6">
        <w:rPr>
          <w:sz w:val="22"/>
          <w:szCs w:val="22"/>
        </w:rPr>
        <w:t xml:space="preserve">żądania oświadczeń i dokumentów w zakresie potwierdzenia spełniania ww. wymogów </w:t>
      </w:r>
      <w:r w:rsidRPr="00A33BF6">
        <w:rPr>
          <w:sz w:val="22"/>
          <w:szCs w:val="22"/>
        </w:rPr>
        <w:br/>
        <w:t>i dokonywania ich oceny,</w:t>
      </w:r>
    </w:p>
    <w:p w14:paraId="18F575DF" w14:textId="77777777" w:rsidR="0055051A" w:rsidRPr="00E66F78" w:rsidRDefault="0055051A" w:rsidP="00B17DF8">
      <w:pPr>
        <w:numPr>
          <w:ilvl w:val="1"/>
          <w:numId w:val="78"/>
        </w:numPr>
        <w:spacing w:line="259" w:lineRule="auto"/>
        <w:ind w:hanging="357"/>
        <w:jc w:val="both"/>
        <w:rPr>
          <w:sz w:val="22"/>
          <w:szCs w:val="22"/>
        </w:rPr>
      </w:pPr>
      <w:r w:rsidRPr="00A33BF6">
        <w:rPr>
          <w:sz w:val="22"/>
          <w:szCs w:val="22"/>
        </w:rPr>
        <w:t xml:space="preserve">żądania wyjaśnień w przypadku </w:t>
      </w:r>
      <w:r w:rsidRPr="00E66F78">
        <w:rPr>
          <w:sz w:val="22"/>
          <w:szCs w:val="22"/>
        </w:rPr>
        <w:t xml:space="preserve">wątpliwości w zakresie potwierdzenia spełniania </w:t>
      </w:r>
      <w:r>
        <w:rPr>
          <w:sz w:val="22"/>
          <w:szCs w:val="22"/>
        </w:rPr>
        <w:br/>
      </w:r>
      <w:r w:rsidRPr="00E66F78">
        <w:rPr>
          <w:sz w:val="22"/>
          <w:szCs w:val="22"/>
        </w:rPr>
        <w:t>ww. wymogów,</w:t>
      </w:r>
    </w:p>
    <w:p w14:paraId="1BB7BDFC" w14:textId="77777777" w:rsidR="0055051A" w:rsidRPr="00E66F78" w:rsidRDefault="0055051A" w:rsidP="00B17DF8">
      <w:pPr>
        <w:numPr>
          <w:ilvl w:val="1"/>
          <w:numId w:val="78"/>
        </w:numPr>
        <w:spacing w:line="259" w:lineRule="auto"/>
        <w:ind w:hanging="357"/>
        <w:jc w:val="both"/>
        <w:rPr>
          <w:sz w:val="22"/>
          <w:szCs w:val="22"/>
        </w:rPr>
      </w:pPr>
      <w:r w:rsidRPr="00E66F78">
        <w:rPr>
          <w:sz w:val="22"/>
          <w:szCs w:val="22"/>
        </w:rPr>
        <w:t>przeprowadzania kontroli na miejscu wykonywania świadczenia.</w:t>
      </w:r>
    </w:p>
    <w:p w14:paraId="73003B72" w14:textId="6E731027" w:rsidR="0055051A" w:rsidRPr="00E66F78" w:rsidRDefault="0055051A" w:rsidP="00B17DF8">
      <w:pPr>
        <w:numPr>
          <w:ilvl w:val="0"/>
          <w:numId w:val="79"/>
        </w:numPr>
        <w:spacing w:line="259" w:lineRule="auto"/>
        <w:jc w:val="both"/>
        <w:rPr>
          <w:sz w:val="22"/>
          <w:szCs w:val="22"/>
        </w:rPr>
      </w:pPr>
      <w:r w:rsidRPr="00A33BF6">
        <w:rPr>
          <w:sz w:val="22"/>
          <w:szCs w:val="22"/>
        </w:rPr>
        <w:t xml:space="preserve">W przypadku, gdy zgodnie z ust. 1 Zamawiający wymaga zatrudnienia przez Wykonawcę do realizacji zamówienia pracowników na podstawie umowy o pracę, to w trakcie realizacji zamówienia na każde wezwanie Zamawiającego w wyznaczonym w tym wezwaniu terminie wykonawca przedłoży Zamawiającemu dowody w celu potwierdzenia spełnienia wymogu zatrudnienia </w:t>
      </w:r>
      <w:r w:rsidRPr="00E66F78">
        <w:rPr>
          <w:sz w:val="22"/>
          <w:szCs w:val="22"/>
        </w:rPr>
        <w:t xml:space="preserve">na podstawie umowy o pracę przez Wykonawcę osób wykonujących wskazane </w:t>
      </w:r>
      <w:r w:rsidR="00B96D16">
        <w:rPr>
          <w:sz w:val="22"/>
          <w:szCs w:val="22"/>
        </w:rPr>
        <w:br/>
      </w:r>
      <w:r w:rsidRPr="00E66F78">
        <w:rPr>
          <w:sz w:val="22"/>
          <w:szCs w:val="22"/>
        </w:rPr>
        <w:t>w ust. 1 czynności w trakcie realizacji zamówienia:</w:t>
      </w:r>
    </w:p>
    <w:p w14:paraId="6AF56884" w14:textId="55B2B2B6" w:rsidR="0055051A" w:rsidRPr="00E66F78" w:rsidRDefault="0055051A" w:rsidP="00B17DF8">
      <w:pPr>
        <w:numPr>
          <w:ilvl w:val="1"/>
          <w:numId w:val="80"/>
        </w:numPr>
        <w:spacing w:line="259" w:lineRule="auto"/>
        <w:jc w:val="both"/>
        <w:rPr>
          <w:sz w:val="22"/>
          <w:szCs w:val="22"/>
        </w:rPr>
      </w:pPr>
      <w:r w:rsidRPr="00E66F78">
        <w:rPr>
          <w:sz w:val="22"/>
          <w:szCs w:val="22"/>
        </w:rPr>
        <w:t>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3B78391" w14:textId="437EC263" w:rsidR="0055051A" w:rsidRPr="00E66F78" w:rsidRDefault="0055051A" w:rsidP="00B17DF8">
      <w:pPr>
        <w:numPr>
          <w:ilvl w:val="1"/>
          <w:numId w:val="80"/>
        </w:numPr>
        <w:spacing w:line="259" w:lineRule="auto"/>
        <w:jc w:val="both"/>
        <w:rPr>
          <w:sz w:val="22"/>
          <w:szCs w:val="22"/>
        </w:rPr>
      </w:pPr>
      <w:r w:rsidRPr="00E66F78">
        <w:rPr>
          <w:sz w:val="22"/>
          <w:szCs w:val="22"/>
        </w:rPr>
        <w:t>poświadczoną za zgodność z oryginałem odpowiednio przez wykonawcę kopię umowy/umów o pracę osób wykonujących w trakcie realizacji zamówienia czynności, których dotyczy ww. oświadczenie wykonawcy lub podwykonawcy (wraz z dokumentem regulującym zakres obowiązków, jeżeli został sporządzony).;</w:t>
      </w:r>
    </w:p>
    <w:p w14:paraId="123F3602" w14:textId="5941F0E8" w:rsidR="0055051A" w:rsidRPr="00E66F78" w:rsidRDefault="0055051A" w:rsidP="00B17DF8">
      <w:pPr>
        <w:numPr>
          <w:ilvl w:val="1"/>
          <w:numId w:val="80"/>
        </w:numPr>
        <w:spacing w:line="259" w:lineRule="auto"/>
        <w:jc w:val="both"/>
        <w:rPr>
          <w:sz w:val="22"/>
          <w:szCs w:val="22"/>
        </w:rPr>
      </w:pPr>
      <w:r w:rsidRPr="00E66F78">
        <w:rPr>
          <w:sz w:val="22"/>
          <w:szCs w:val="22"/>
        </w:rPr>
        <w:t>zaświadczenie właściwego oddziału ZUS, potwierdzające opłacanie przez wykonawcę</w:t>
      </w:r>
      <w:r w:rsidR="00B96D16">
        <w:rPr>
          <w:sz w:val="22"/>
          <w:szCs w:val="22"/>
        </w:rPr>
        <w:t xml:space="preserve"> </w:t>
      </w:r>
      <w:r w:rsidRPr="00E66F78">
        <w:rPr>
          <w:sz w:val="22"/>
          <w:szCs w:val="22"/>
        </w:rPr>
        <w:t>składek na ubezpieczenia społeczne i zdrowotne z tytułu zatrudnienia na podstawie umów o pracę za ostatni okres rozliczeniowy;</w:t>
      </w:r>
    </w:p>
    <w:p w14:paraId="1E07A686" w14:textId="51C3CA73" w:rsidR="0055051A" w:rsidRPr="00A33BF6" w:rsidRDefault="0055051A" w:rsidP="00B17DF8">
      <w:pPr>
        <w:numPr>
          <w:ilvl w:val="1"/>
          <w:numId w:val="80"/>
        </w:numPr>
        <w:spacing w:line="259" w:lineRule="auto"/>
        <w:jc w:val="both"/>
        <w:rPr>
          <w:sz w:val="22"/>
          <w:szCs w:val="22"/>
        </w:rPr>
      </w:pPr>
      <w:r w:rsidRPr="00E66F78">
        <w:rPr>
          <w:sz w:val="22"/>
          <w:szCs w:val="22"/>
        </w:rPr>
        <w:t xml:space="preserve">poświadczoną za zgodność z oryginałem odpowiednio przez wykonawcę kopię dowodu </w:t>
      </w:r>
      <w:r w:rsidRPr="00A33BF6">
        <w:rPr>
          <w:sz w:val="22"/>
          <w:szCs w:val="22"/>
        </w:rPr>
        <w:t xml:space="preserve">potwierdzającego zgłoszenie pracownika przez pracodawcę do ubezpieczeń, </w:t>
      </w:r>
    </w:p>
    <w:p w14:paraId="268C1436" w14:textId="5F3A7345" w:rsidR="0055051A" w:rsidRPr="00A33BF6" w:rsidRDefault="0055051A" w:rsidP="00B17DF8">
      <w:pPr>
        <w:numPr>
          <w:ilvl w:val="0"/>
          <w:numId w:val="81"/>
        </w:numPr>
        <w:spacing w:line="259" w:lineRule="auto"/>
        <w:jc w:val="both"/>
        <w:rPr>
          <w:sz w:val="22"/>
          <w:szCs w:val="22"/>
        </w:rPr>
      </w:pPr>
      <w:r w:rsidRPr="00A33BF6">
        <w:rPr>
          <w:sz w:val="22"/>
          <w:szCs w:val="22"/>
        </w:rPr>
        <w:lastRenderedPageBreak/>
        <w:t xml:space="preserve">Dokumenty, o których mowa w ust. 3 powinny zawierać informacje, w tym dane osobowe niezbędne do weryfikacji zatrudnienia na podstawie umowy o pracę, w szczególności imię </w:t>
      </w:r>
      <w:r w:rsidRPr="00A33BF6">
        <w:rPr>
          <w:sz w:val="22"/>
          <w:szCs w:val="22"/>
        </w:rPr>
        <w:br/>
        <w:t>i nazwisko zatrudnionego pracownika, datę zawarcia umowy o pracę, rodzaj umowy o pracę i zakres obowiązków pracownika. Wykonawca zobowiązany jest zanonimizować pozostałe dane dotyczące pracownika w sposób zapewniający ochronę danych osobowych, zgodnie z przepisami ustawy z dnia 10 maja 2018 r. o ochronie danych osobowych (</w:t>
      </w:r>
      <w:proofErr w:type="spellStart"/>
      <w:r w:rsidRPr="00A33BF6">
        <w:rPr>
          <w:sz w:val="22"/>
          <w:szCs w:val="22"/>
        </w:rPr>
        <w:t>t.j</w:t>
      </w:r>
      <w:proofErr w:type="spellEnd"/>
      <w:r w:rsidRPr="00A33BF6">
        <w:rPr>
          <w:sz w:val="22"/>
          <w:szCs w:val="22"/>
        </w:rPr>
        <w:t xml:space="preserve">. </w:t>
      </w:r>
      <w:bookmarkStart w:id="148" w:name="_Hlk27122381"/>
      <w:r w:rsidRPr="00A33BF6">
        <w:rPr>
          <w:sz w:val="22"/>
          <w:szCs w:val="22"/>
        </w:rPr>
        <w:t>Dz.U. z 2019 r. poz. 1781</w:t>
      </w:r>
      <w:bookmarkEnd w:id="148"/>
      <w:r w:rsidRPr="00A33BF6">
        <w:rPr>
          <w:sz w:val="22"/>
          <w:szCs w:val="22"/>
        </w:rPr>
        <w:t xml:space="preserve">). W przypadku niedokonania </w:t>
      </w:r>
      <w:proofErr w:type="spellStart"/>
      <w:r w:rsidRPr="00A33BF6">
        <w:rPr>
          <w:sz w:val="22"/>
          <w:szCs w:val="22"/>
        </w:rPr>
        <w:t>anonimizacji</w:t>
      </w:r>
      <w:proofErr w:type="spellEnd"/>
      <w:r w:rsidRPr="00A33BF6">
        <w:rPr>
          <w:bCs/>
          <w:iCs/>
          <w:sz w:val="22"/>
          <w:szCs w:val="22"/>
        </w:rPr>
        <w:t xml:space="preserve"> dostarczonych dokumentów lub dokonanie jej w sposób wadliwy, Wykonawca odpowiada za wszelkie szkody z tego tytułu</w:t>
      </w:r>
    </w:p>
    <w:p w14:paraId="66F01190" w14:textId="77777777" w:rsidR="0055051A" w:rsidRPr="00A33BF6" w:rsidRDefault="0055051A" w:rsidP="00B17DF8">
      <w:pPr>
        <w:numPr>
          <w:ilvl w:val="0"/>
          <w:numId w:val="81"/>
        </w:numPr>
        <w:spacing w:line="259" w:lineRule="auto"/>
        <w:jc w:val="both"/>
        <w:rPr>
          <w:sz w:val="22"/>
          <w:szCs w:val="22"/>
        </w:rPr>
      </w:pPr>
      <w:r w:rsidRPr="00A33BF6">
        <w:rPr>
          <w:sz w:val="22"/>
          <w:szCs w:val="22"/>
        </w:rPr>
        <w:t xml:space="preserve">Wykonawca zobowiązuje się do zatrudniania osób posługujących się językiem polskim w mowie </w:t>
      </w:r>
      <w:r w:rsidRPr="00A33BF6">
        <w:rPr>
          <w:sz w:val="22"/>
          <w:szCs w:val="22"/>
        </w:rPr>
        <w:br/>
        <w:t>i piśmie w stopniu umożliwiającym porozumiewanie się.</w:t>
      </w:r>
    </w:p>
    <w:p w14:paraId="22DEB920" w14:textId="4A573E39" w:rsidR="0055051A" w:rsidRPr="00A33BF6" w:rsidRDefault="0055051A" w:rsidP="00B17DF8">
      <w:pPr>
        <w:numPr>
          <w:ilvl w:val="0"/>
          <w:numId w:val="81"/>
        </w:numPr>
        <w:spacing w:line="259" w:lineRule="auto"/>
        <w:jc w:val="both"/>
        <w:rPr>
          <w:sz w:val="22"/>
          <w:szCs w:val="22"/>
        </w:rPr>
      </w:pPr>
      <w:r w:rsidRPr="00A33BF6">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w:t>
      </w:r>
      <w:r w:rsidR="00B96D16">
        <w:rPr>
          <w:sz w:val="22"/>
          <w:szCs w:val="22"/>
        </w:rPr>
        <w:t>11</w:t>
      </w:r>
      <w:r w:rsidRPr="00A33BF6">
        <w:rPr>
          <w:sz w:val="22"/>
          <w:szCs w:val="22"/>
        </w:rPr>
        <w:t xml:space="preserve"> Umowy, a w razie konieczności poniesienia przez Zamawiającego jakichkolwiek dodatkowych kosztów z tym związanych, </w:t>
      </w:r>
      <w:r w:rsidR="00B96D16">
        <w:rPr>
          <w:sz w:val="22"/>
          <w:szCs w:val="22"/>
        </w:rPr>
        <w:br/>
      </w:r>
      <w:r w:rsidRPr="00A33BF6">
        <w:rPr>
          <w:sz w:val="22"/>
          <w:szCs w:val="22"/>
        </w:rPr>
        <w:t xml:space="preserve">w szczególności kar i składek z tytułu ubezpieczenia społecznego oraz odsetek od zaległości </w:t>
      </w:r>
      <w:r w:rsidR="00B96D16">
        <w:rPr>
          <w:sz w:val="22"/>
          <w:szCs w:val="22"/>
        </w:rPr>
        <w:br/>
      </w:r>
      <w:r w:rsidRPr="00A33BF6">
        <w:rPr>
          <w:sz w:val="22"/>
          <w:szCs w:val="22"/>
        </w:rPr>
        <w:t>z tytułu obciążeń publicznoprawnych, a także kosztów sądowych, Zamawiający obciąży dodatkowo Wykonawcę tymi kosztami.</w:t>
      </w:r>
    </w:p>
    <w:p w14:paraId="5570C51C" w14:textId="71491C7B" w:rsidR="0055051A" w:rsidRPr="00E66F78" w:rsidRDefault="0055051A" w:rsidP="00B17DF8">
      <w:pPr>
        <w:numPr>
          <w:ilvl w:val="0"/>
          <w:numId w:val="81"/>
        </w:numPr>
        <w:spacing w:line="259" w:lineRule="auto"/>
        <w:jc w:val="both"/>
        <w:rPr>
          <w:sz w:val="22"/>
          <w:szCs w:val="22"/>
        </w:rPr>
      </w:pPr>
      <w:r w:rsidRPr="00A33BF6">
        <w:rPr>
          <w:sz w:val="22"/>
          <w:szCs w:val="22"/>
        </w:rPr>
        <w:t xml:space="preserve">Wykonawca przed rozpoczęciem realizacji zamówienia oraz w przypadku każdej zmiany pracowników skierowanych do realizacji zamówienia, przekaże Zamawiającemu wykaz pracowników, </w:t>
      </w:r>
      <w:bookmarkStart w:id="149" w:name="_Hlk194320022"/>
      <w:r w:rsidRPr="00A33BF6">
        <w:rPr>
          <w:sz w:val="22"/>
          <w:szCs w:val="22"/>
        </w:rPr>
        <w:t xml:space="preserve">którzy będą realizowali zamówienie </w:t>
      </w:r>
      <w:bookmarkStart w:id="150" w:name="_Hlk147170116"/>
      <w:r w:rsidRPr="00A33BF6">
        <w:rPr>
          <w:sz w:val="22"/>
          <w:szCs w:val="22"/>
        </w:rPr>
        <w:t>na terenie Zamawiającego</w:t>
      </w:r>
      <w:bookmarkEnd w:id="149"/>
      <w:bookmarkEnd w:id="150"/>
      <w:r w:rsidRPr="00A33BF6">
        <w:rPr>
          <w:sz w:val="22"/>
          <w:szCs w:val="22"/>
        </w:rPr>
        <w:t>.</w:t>
      </w:r>
      <w:r w:rsidR="00B96D16" w:rsidRPr="00B96D16">
        <w:rPr>
          <w:sz w:val="22"/>
          <w:szCs w:val="22"/>
        </w:rPr>
        <w:t xml:space="preserve"> </w:t>
      </w:r>
      <w:r w:rsidRPr="00A33BF6">
        <w:rPr>
          <w:sz w:val="22"/>
          <w:szCs w:val="22"/>
        </w:rPr>
        <w:t xml:space="preserve">Zamawiający w terminie do 3 dni od otrzymania wykazu może odmówić dopuszczenia do realizacji zamówienia pracowników Wykonawcy, którzy byli pracownikami Polskiej Grupy Górniczej a stosunek pracy został z nimi rozwiązany na podstawie artykułu 52 § 1 pkt. 1) i </w:t>
      </w:r>
      <w:r w:rsidRPr="00E66F78">
        <w:rPr>
          <w:sz w:val="22"/>
          <w:szCs w:val="22"/>
        </w:rPr>
        <w:t xml:space="preserve">3) Kodeksu Pracy. </w:t>
      </w:r>
    </w:p>
    <w:p w14:paraId="62469DC2" w14:textId="77777777" w:rsidR="0055051A" w:rsidRDefault="0055051A" w:rsidP="00B17DF8">
      <w:pPr>
        <w:numPr>
          <w:ilvl w:val="0"/>
          <w:numId w:val="81"/>
        </w:numPr>
        <w:jc w:val="both"/>
        <w:rPr>
          <w:sz w:val="22"/>
          <w:szCs w:val="22"/>
        </w:rPr>
      </w:pPr>
      <w:r w:rsidRPr="00E66F78">
        <w:rPr>
          <w:sz w:val="22"/>
          <w:szCs w:val="22"/>
        </w:rPr>
        <w:t xml:space="preserve">W przypadku </w:t>
      </w:r>
      <w:r w:rsidRPr="00A33BF6">
        <w:rPr>
          <w:sz w:val="22"/>
          <w:szCs w:val="22"/>
        </w:rPr>
        <w:t xml:space="preserve">odmowy dopuszczenia do realizacji zamówienia pracowników ze względu na okoliczności określone w ust. 7 Wykonawca jest zobowiązany zabezpieczyć prawidłową </w:t>
      </w:r>
      <w:r w:rsidRPr="00A33BF6">
        <w:rPr>
          <w:sz w:val="22"/>
          <w:szCs w:val="22"/>
        </w:rPr>
        <w:br/>
        <w:t>i terminową realizację zamówienia przy zatrudnieniu innych osób.</w:t>
      </w:r>
    </w:p>
    <w:p w14:paraId="6239565F" w14:textId="77777777" w:rsidR="00D36442" w:rsidRPr="00A33BF6" w:rsidRDefault="00D36442" w:rsidP="00D36442">
      <w:pPr>
        <w:ind w:left="425"/>
        <w:jc w:val="both"/>
        <w:rPr>
          <w:sz w:val="22"/>
          <w:szCs w:val="22"/>
        </w:rPr>
      </w:pPr>
    </w:p>
    <w:p w14:paraId="6B16F596" w14:textId="09346549" w:rsidR="0055051A" w:rsidRPr="00F201BC" w:rsidRDefault="0055051A" w:rsidP="00D36442">
      <w:pPr>
        <w:pStyle w:val="Nagwek1"/>
        <w:spacing w:before="0" w:line="276" w:lineRule="auto"/>
        <w:ind w:left="432"/>
        <w:jc w:val="center"/>
        <w:rPr>
          <w:rFonts w:ascii="Times New Roman" w:hAnsi="Times New Roman" w:cs="Times New Roman"/>
          <w:color w:val="auto"/>
          <w:sz w:val="22"/>
          <w:szCs w:val="22"/>
        </w:rPr>
      </w:pPr>
      <w:bookmarkStart w:id="151" w:name="_Toc192576253"/>
      <w:r w:rsidRPr="00863533">
        <w:rPr>
          <w:rFonts w:ascii="Times New Roman" w:hAnsi="Times New Roman" w:cs="Times New Roman"/>
          <w:color w:val="auto"/>
          <w:sz w:val="22"/>
          <w:szCs w:val="22"/>
        </w:rPr>
        <w:t>§1</w:t>
      </w:r>
      <w:r>
        <w:rPr>
          <w:rFonts w:ascii="Times New Roman" w:hAnsi="Times New Roman" w:cs="Times New Roman"/>
          <w:color w:val="auto"/>
          <w:sz w:val="22"/>
          <w:szCs w:val="22"/>
        </w:rPr>
        <w:t>5</w:t>
      </w:r>
      <w:r w:rsidRPr="00863533">
        <w:rPr>
          <w:rFonts w:ascii="Times New Roman" w:hAnsi="Times New Roman" w:cs="Times New Roman"/>
          <w:color w:val="auto"/>
          <w:sz w:val="22"/>
          <w:szCs w:val="22"/>
        </w:rPr>
        <w:t>. Ochrona danych osobowych</w:t>
      </w:r>
      <w:bookmarkEnd w:id="151"/>
      <w:r w:rsidRPr="00F201BC">
        <w:rPr>
          <w:rFonts w:ascii="Times New Roman" w:hAnsi="Times New Roman" w:cs="Times New Roman"/>
          <w:color w:val="auto"/>
          <w:sz w:val="22"/>
          <w:szCs w:val="22"/>
        </w:rPr>
        <w:t xml:space="preserve"> </w:t>
      </w:r>
    </w:p>
    <w:p w14:paraId="7B78D9B7" w14:textId="77777777" w:rsidR="00EB292F" w:rsidRPr="00EB292F" w:rsidRDefault="00EB292F" w:rsidP="00B17DF8">
      <w:pPr>
        <w:numPr>
          <w:ilvl w:val="0"/>
          <w:numId w:val="43"/>
        </w:numPr>
        <w:overflowPunct w:val="0"/>
        <w:autoSpaceDE w:val="0"/>
        <w:autoSpaceDN w:val="0"/>
        <w:ind w:left="426" w:hanging="426"/>
        <w:jc w:val="both"/>
        <w:rPr>
          <w:sz w:val="22"/>
          <w:szCs w:val="22"/>
        </w:rPr>
      </w:pPr>
      <w:r w:rsidRPr="00EB292F">
        <w:rPr>
          <w:sz w:val="22"/>
          <w:szCs w:val="22"/>
        </w:rPr>
        <w:t xml:space="preserve">Uregulowania dotyczące ochrony danych osobowych zawarte zostały w </w:t>
      </w:r>
      <w:r w:rsidRPr="00EB292F">
        <w:rPr>
          <w:b/>
          <w:sz w:val="22"/>
          <w:szCs w:val="22"/>
        </w:rPr>
        <w:t>Załączniku nr 3</w:t>
      </w:r>
      <w:r w:rsidRPr="00EB292F">
        <w:rPr>
          <w:sz w:val="22"/>
          <w:szCs w:val="22"/>
        </w:rPr>
        <w:t xml:space="preserve"> do Umowy.</w:t>
      </w:r>
    </w:p>
    <w:p w14:paraId="08F8B3B5" w14:textId="7A8D91B4" w:rsidR="00EB292F" w:rsidRPr="00F201BC" w:rsidRDefault="00EB292F" w:rsidP="00EA4FD3">
      <w:pPr>
        <w:pStyle w:val="Nagwek1"/>
        <w:spacing w:before="0" w:line="276" w:lineRule="auto"/>
        <w:ind w:left="432"/>
        <w:jc w:val="center"/>
        <w:rPr>
          <w:rFonts w:ascii="Times New Roman" w:hAnsi="Times New Roman" w:cs="Times New Roman"/>
          <w:color w:val="auto"/>
          <w:sz w:val="22"/>
          <w:szCs w:val="22"/>
        </w:rPr>
      </w:pPr>
      <w:bookmarkStart w:id="152" w:name="_Toc70580732"/>
      <w:bookmarkStart w:id="153" w:name="_Toc71194703"/>
      <w:bookmarkStart w:id="154" w:name="_Toc192576254"/>
      <w:r w:rsidRPr="00F201BC">
        <w:rPr>
          <w:rFonts w:ascii="Times New Roman" w:hAnsi="Times New Roman" w:cs="Times New Roman"/>
          <w:color w:val="auto"/>
          <w:sz w:val="22"/>
          <w:szCs w:val="22"/>
        </w:rPr>
        <w:t>§1</w:t>
      </w:r>
      <w:r w:rsidR="00B96D16">
        <w:rPr>
          <w:rFonts w:ascii="Times New Roman" w:hAnsi="Times New Roman" w:cs="Times New Roman"/>
          <w:color w:val="auto"/>
          <w:sz w:val="22"/>
          <w:szCs w:val="22"/>
        </w:rPr>
        <w:t>6</w:t>
      </w:r>
      <w:r w:rsidRPr="00F201BC">
        <w:rPr>
          <w:rFonts w:ascii="Times New Roman" w:hAnsi="Times New Roman" w:cs="Times New Roman"/>
          <w:color w:val="auto"/>
          <w:sz w:val="22"/>
          <w:szCs w:val="22"/>
        </w:rPr>
        <w:t>. Ochrona tajemnic przedsiębiorcy, zachowanie poufności</w:t>
      </w:r>
      <w:bookmarkEnd w:id="152"/>
      <w:bookmarkEnd w:id="153"/>
      <w:bookmarkEnd w:id="154"/>
      <w:r w:rsidRPr="00F201BC">
        <w:rPr>
          <w:rFonts w:ascii="Times New Roman" w:hAnsi="Times New Roman" w:cs="Times New Roman"/>
          <w:color w:val="auto"/>
          <w:sz w:val="22"/>
          <w:szCs w:val="22"/>
        </w:rPr>
        <w:t xml:space="preserve"> </w:t>
      </w:r>
    </w:p>
    <w:p w14:paraId="700392F4" w14:textId="77777777" w:rsidR="009A2769" w:rsidRDefault="009A2769" w:rsidP="00B17DF8">
      <w:pPr>
        <w:numPr>
          <w:ilvl w:val="0"/>
          <w:numId w:val="87"/>
        </w:numPr>
        <w:spacing w:line="256" w:lineRule="auto"/>
        <w:ind w:hanging="357"/>
        <w:jc w:val="both"/>
        <w:rPr>
          <w:sz w:val="22"/>
          <w:szCs w:val="22"/>
        </w:rPr>
      </w:pPr>
      <w:bookmarkStart w:id="155" w:name="_Toc70580733"/>
      <w:bookmarkStart w:id="156" w:name="_Toc71194704"/>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4298629" w14:textId="77777777" w:rsidR="009A2769" w:rsidRDefault="009A2769" w:rsidP="00B17DF8">
      <w:pPr>
        <w:numPr>
          <w:ilvl w:val="0"/>
          <w:numId w:val="87"/>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580CC5E9" w14:textId="77777777" w:rsidR="009A2769" w:rsidRDefault="009A2769" w:rsidP="00B17DF8">
      <w:pPr>
        <w:numPr>
          <w:ilvl w:val="0"/>
          <w:numId w:val="87"/>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7D114E83" w14:textId="5BCC9DC8" w:rsidR="009A2769" w:rsidRDefault="009A2769" w:rsidP="00B17DF8">
      <w:pPr>
        <w:numPr>
          <w:ilvl w:val="0"/>
          <w:numId w:val="87"/>
        </w:numPr>
        <w:spacing w:line="256" w:lineRule="auto"/>
        <w:ind w:hanging="357"/>
        <w:jc w:val="both"/>
        <w:rPr>
          <w:sz w:val="22"/>
          <w:szCs w:val="22"/>
        </w:rPr>
      </w:pPr>
      <w:r>
        <w:rPr>
          <w:sz w:val="22"/>
          <w:szCs w:val="22"/>
        </w:rPr>
        <w:t>Wykonawca nie jest zobowiązany traktować jako poufnej, żadnej informacji ujawnionej mu przez Zamawiającego, która:</w:t>
      </w:r>
    </w:p>
    <w:p w14:paraId="1BFDF3C0" w14:textId="53CDF62B" w:rsidR="009A2769" w:rsidRDefault="009A2769" w:rsidP="00B17DF8">
      <w:pPr>
        <w:numPr>
          <w:ilvl w:val="1"/>
          <w:numId w:val="87"/>
        </w:numPr>
        <w:spacing w:line="256" w:lineRule="auto"/>
        <w:jc w:val="both"/>
        <w:rPr>
          <w:sz w:val="22"/>
          <w:szCs w:val="22"/>
        </w:rPr>
      </w:pPr>
      <w:r>
        <w:rPr>
          <w:sz w:val="22"/>
          <w:szCs w:val="22"/>
        </w:rPr>
        <w:lastRenderedPageBreak/>
        <w:t>była zgodnie z prawem znana Wykonawcy przed jej ujawnieniem przez Zamawiającego lub</w:t>
      </w:r>
    </w:p>
    <w:p w14:paraId="787CBF79" w14:textId="77777777" w:rsidR="009A2769" w:rsidRDefault="009A2769" w:rsidP="00B17DF8">
      <w:pPr>
        <w:numPr>
          <w:ilvl w:val="1"/>
          <w:numId w:val="87"/>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64CA8409" w14:textId="77777777" w:rsidR="009A2769" w:rsidRDefault="009A2769" w:rsidP="00B17DF8">
      <w:pPr>
        <w:numPr>
          <w:ilvl w:val="1"/>
          <w:numId w:val="87"/>
        </w:numPr>
        <w:spacing w:line="256" w:lineRule="auto"/>
        <w:jc w:val="both"/>
        <w:rPr>
          <w:sz w:val="22"/>
          <w:szCs w:val="22"/>
        </w:rPr>
      </w:pPr>
      <w:r>
        <w:rPr>
          <w:sz w:val="22"/>
          <w:szCs w:val="22"/>
        </w:rPr>
        <w:t xml:space="preserve">jest powszechnie znana lub została ujawniona publiczne bez naruszenia niniejszej klauzuli poufności. </w:t>
      </w:r>
    </w:p>
    <w:p w14:paraId="48382982" w14:textId="77777777" w:rsidR="009A2769" w:rsidRDefault="009A2769" w:rsidP="00B17DF8">
      <w:pPr>
        <w:numPr>
          <w:ilvl w:val="0"/>
          <w:numId w:val="87"/>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017C2A5D" w14:textId="77777777" w:rsidR="009A2769" w:rsidRDefault="009A2769" w:rsidP="00B17DF8">
      <w:pPr>
        <w:numPr>
          <w:ilvl w:val="1"/>
          <w:numId w:val="87"/>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1371E5A3" w14:textId="77777777" w:rsidR="009A2769" w:rsidRDefault="009A2769" w:rsidP="00B17DF8">
      <w:pPr>
        <w:numPr>
          <w:ilvl w:val="1"/>
          <w:numId w:val="87"/>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13836C5F" w14:textId="77777777" w:rsidR="009A2769" w:rsidRDefault="009A2769" w:rsidP="00B17DF8">
      <w:pPr>
        <w:numPr>
          <w:ilvl w:val="0"/>
          <w:numId w:val="87"/>
        </w:numPr>
        <w:spacing w:line="256" w:lineRule="auto"/>
        <w:ind w:left="363" w:hanging="357"/>
        <w:jc w:val="both"/>
        <w:rPr>
          <w:sz w:val="22"/>
          <w:szCs w:val="22"/>
        </w:rPr>
      </w:pPr>
      <w:r>
        <w:rPr>
          <w:sz w:val="22"/>
          <w:szCs w:val="22"/>
        </w:rPr>
        <w:t>W sytuacjach, o których mowa w ust. 5 pkt 1)-2), podmioty które pozyskają informacje, są zobowiązane do zachowania ich poufności.</w:t>
      </w:r>
    </w:p>
    <w:p w14:paraId="33E1226F" w14:textId="1F69BAC5" w:rsidR="009A2769" w:rsidRDefault="009A2769" w:rsidP="00B17DF8">
      <w:pPr>
        <w:numPr>
          <w:ilvl w:val="0"/>
          <w:numId w:val="87"/>
        </w:numPr>
        <w:spacing w:line="256" w:lineRule="auto"/>
        <w:ind w:left="363" w:hanging="357"/>
        <w:jc w:val="both"/>
        <w:rPr>
          <w:sz w:val="22"/>
          <w:szCs w:val="22"/>
        </w:rPr>
      </w:pPr>
      <w:r>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5EF2DB12" w14:textId="77777777" w:rsidR="009A2769" w:rsidRPr="00A33BF6" w:rsidRDefault="009A2769" w:rsidP="00B17DF8">
      <w:pPr>
        <w:numPr>
          <w:ilvl w:val="0"/>
          <w:numId w:val="87"/>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5CB2276" w14:textId="77777777" w:rsidR="009A2769" w:rsidRPr="00A33BF6" w:rsidRDefault="009A2769" w:rsidP="00B17DF8">
      <w:pPr>
        <w:numPr>
          <w:ilvl w:val="0"/>
          <w:numId w:val="87"/>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5F46BAB" w14:textId="2A0162DC" w:rsidR="009A2769" w:rsidRDefault="009A2769" w:rsidP="00B17DF8">
      <w:pPr>
        <w:numPr>
          <w:ilvl w:val="0"/>
          <w:numId w:val="87"/>
        </w:numPr>
        <w:spacing w:line="256" w:lineRule="auto"/>
        <w:ind w:left="363" w:hanging="357"/>
        <w:jc w:val="both"/>
        <w:rPr>
          <w:sz w:val="22"/>
          <w:szCs w:val="22"/>
        </w:rPr>
      </w:pPr>
      <w:r w:rsidRPr="00A33BF6">
        <w:rPr>
          <w:sz w:val="22"/>
          <w:szCs w:val="22"/>
        </w:rPr>
        <w:t xml:space="preserve">Za naruszenie zasady poufności przez osoby trzecie, o których mowa w ust. 5 pkt </w:t>
      </w:r>
      <w:r>
        <w:rPr>
          <w:sz w:val="22"/>
          <w:szCs w:val="22"/>
        </w:rPr>
        <w:t>1</w:t>
      </w:r>
      <w:r w:rsidRPr="00A33BF6">
        <w:rPr>
          <w:sz w:val="22"/>
          <w:szCs w:val="22"/>
        </w:rPr>
        <w:t xml:space="preserve"> Umowy Wykonawca odpowiada jakby to on dopuścił się naruszenia.</w:t>
      </w:r>
    </w:p>
    <w:p w14:paraId="2433D491" w14:textId="10D49212" w:rsidR="00EB292F" w:rsidRPr="00F201BC" w:rsidRDefault="00EB292F" w:rsidP="00EA4FD3">
      <w:pPr>
        <w:pStyle w:val="Nagwek1"/>
        <w:spacing w:before="0" w:line="276" w:lineRule="auto"/>
        <w:ind w:left="432"/>
        <w:jc w:val="center"/>
        <w:rPr>
          <w:rFonts w:ascii="Times New Roman" w:hAnsi="Times New Roman" w:cs="Times New Roman"/>
          <w:color w:val="auto"/>
          <w:sz w:val="22"/>
          <w:szCs w:val="22"/>
        </w:rPr>
      </w:pPr>
      <w:bookmarkStart w:id="157" w:name="_Toc192576255"/>
      <w:r w:rsidRPr="00F201BC">
        <w:rPr>
          <w:rFonts w:ascii="Times New Roman" w:hAnsi="Times New Roman" w:cs="Times New Roman"/>
          <w:color w:val="auto"/>
          <w:sz w:val="22"/>
          <w:szCs w:val="22"/>
        </w:rPr>
        <w:t>§1</w:t>
      </w:r>
      <w:r w:rsidR="00B96D16">
        <w:rPr>
          <w:rFonts w:ascii="Times New Roman" w:hAnsi="Times New Roman" w:cs="Times New Roman"/>
          <w:color w:val="auto"/>
          <w:sz w:val="22"/>
          <w:szCs w:val="22"/>
        </w:rPr>
        <w:t xml:space="preserve">7. </w:t>
      </w:r>
      <w:r w:rsidRPr="00F201BC">
        <w:rPr>
          <w:rFonts w:ascii="Times New Roman" w:hAnsi="Times New Roman" w:cs="Times New Roman"/>
          <w:color w:val="auto"/>
          <w:sz w:val="22"/>
          <w:szCs w:val="22"/>
        </w:rPr>
        <w:t>Zasady etyki</w:t>
      </w:r>
      <w:bookmarkEnd w:id="155"/>
      <w:bookmarkEnd w:id="156"/>
      <w:bookmarkEnd w:id="157"/>
    </w:p>
    <w:p w14:paraId="451E5E1A" w14:textId="77777777" w:rsidR="009A2769" w:rsidRPr="00A33BF6" w:rsidRDefault="009A2769" w:rsidP="00B17DF8">
      <w:pPr>
        <w:numPr>
          <w:ilvl w:val="0"/>
          <w:numId w:val="29"/>
        </w:numPr>
        <w:spacing w:line="259" w:lineRule="auto"/>
        <w:ind w:hanging="357"/>
        <w:jc w:val="both"/>
        <w:rPr>
          <w:sz w:val="22"/>
          <w:szCs w:val="22"/>
        </w:rPr>
      </w:pPr>
      <w:r w:rsidRPr="00A33BF6">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33BF6">
        <w:rPr>
          <w:sz w:val="22"/>
          <w:szCs w:val="22"/>
        </w:rPr>
        <w:t>zachowań</w:t>
      </w:r>
      <w:proofErr w:type="spellEnd"/>
      <w:r w:rsidRPr="00A33BF6">
        <w:rPr>
          <w:sz w:val="22"/>
          <w:szCs w:val="22"/>
        </w:rPr>
        <w:t>, które mogą prowadzić do:</w:t>
      </w:r>
    </w:p>
    <w:p w14:paraId="390CE7E8" w14:textId="77777777" w:rsidR="009A2769" w:rsidRPr="00A33BF6" w:rsidRDefault="009A2769" w:rsidP="00B17DF8">
      <w:pPr>
        <w:numPr>
          <w:ilvl w:val="1"/>
          <w:numId w:val="29"/>
        </w:numPr>
        <w:spacing w:line="259" w:lineRule="auto"/>
        <w:ind w:hanging="357"/>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158" w:name="_Hlk148611664"/>
      <w:r w:rsidRPr="00A33BF6">
        <w:rPr>
          <w:sz w:val="22"/>
          <w:szCs w:val="22"/>
        </w:rPr>
        <w:t xml:space="preserve">(Dz. U. </w:t>
      </w:r>
      <w:r w:rsidRPr="00A33BF6">
        <w:rPr>
          <w:sz w:val="22"/>
          <w:szCs w:val="22"/>
        </w:rPr>
        <w:br/>
        <w:t xml:space="preserve">2002 nr 197 poz.1661 z </w:t>
      </w:r>
      <w:proofErr w:type="spellStart"/>
      <w:r w:rsidRPr="00A33BF6">
        <w:rPr>
          <w:sz w:val="22"/>
          <w:szCs w:val="22"/>
        </w:rPr>
        <w:t>późn</w:t>
      </w:r>
      <w:proofErr w:type="spellEnd"/>
      <w:r w:rsidRPr="00A33BF6">
        <w:rPr>
          <w:sz w:val="22"/>
          <w:szCs w:val="22"/>
        </w:rPr>
        <w:t>. zm.).</w:t>
      </w:r>
      <w:bookmarkEnd w:id="158"/>
    </w:p>
    <w:p w14:paraId="3F298EAA" w14:textId="77777777" w:rsidR="009A2769" w:rsidRPr="00A33BF6" w:rsidRDefault="009A2769" w:rsidP="00B17DF8">
      <w:pPr>
        <w:numPr>
          <w:ilvl w:val="1"/>
          <w:numId w:val="29"/>
        </w:numPr>
        <w:spacing w:line="259" w:lineRule="auto"/>
        <w:ind w:hanging="357"/>
        <w:jc w:val="both"/>
        <w:rPr>
          <w:sz w:val="22"/>
          <w:szCs w:val="22"/>
        </w:rPr>
      </w:pPr>
      <w:r w:rsidRPr="00A33BF6">
        <w:rPr>
          <w:sz w:val="22"/>
          <w:szCs w:val="22"/>
        </w:rPr>
        <w:t xml:space="preserve">popełnienia czynów wskazanych w ustawie z dnia 16 kwietnia 1993 roku o zwalczaniu nieuczciwej konkurencji (Dz. U. 1993 nr 47 poz.211. z </w:t>
      </w:r>
      <w:proofErr w:type="spellStart"/>
      <w:r w:rsidRPr="00A33BF6">
        <w:rPr>
          <w:sz w:val="22"/>
          <w:szCs w:val="22"/>
        </w:rPr>
        <w:t>późn</w:t>
      </w:r>
      <w:proofErr w:type="spellEnd"/>
      <w:r w:rsidRPr="00A33BF6">
        <w:rPr>
          <w:sz w:val="22"/>
          <w:szCs w:val="22"/>
        </w:rPr>
        <w:t>. zm.).</w:t>
      </w:r>
    </w:p>
    <w:p w14:paraId="3852F25D" w14:textId="77777777" w:rsidR="009A2769" w:rsidRPr="009A2769" w:rsidRDefault="009A2769" w:rsidP="00B17DF8">
      <w:pPr>
        <w:numPr>
          <w:ilvl w:val="0"/>
          <w:numId w:val="29"/>
        </w:numPr>
        <w:spacing w:line="259" w:lineRule="auto"/>
        <w:ind w:hanging="357"/>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E66F78">
        <w:rPr>
          <w:sz w:val="22"/>
          <w:szCs w:val="22"/>
        </w:rPr>
        <w:t xml:space="preserve">darowizny lub prowizji; jak również nie zgadzały się i nie zgodzą się na zapłatę prowizji pracownikowi lub </w:t>
      </w:r>
      <w:r w:rsidRPr="009A2769">
        <w:rPr>
          <w:sz w:val="22"/>
          <w:szCs w:val="22"/>
        </w:rPr>
        <w:t>przedstawicielowi Strony umowy w związku z jej realizacją.</w:t>
      </w:r>
    </w:p>
    <w:p w14:paraId="6128B51F" w14:textId="77777777" w:rsidR="009A2769" w:rsidRPr="009A2769" w:rsidRDefault="009A2769" w:rsidP="00B17DF8">
      <w:pPr>
        <w:numPr>
          <w:ilvl w:val="0"/>
          <w:numId w:val="29"/>
        </w:numPr>
        <w:spacing w:line="259" w:lineRule="auto"/>
        <w:jc w:val="both"/>
        <w:rPr>
          <w:sz w:val="22"/>
          <w:szCs w:val="22"/>
        </w:rPr>
      </w:pPr>
      <w:r w:rsidRPr="009A2769">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8" w:history="1">
        <w:r w:rsidRPr="009A2769">
          <w:rPr>
            <w:rStyle w:val="Hipercze"/>
            <w:sz w:val="22"/>
            <w:szCs w:val="22"/>
          </w:rPr>
          <w:t>https://www.pgg.pl/strefa-korporacyjna/firma/inne/polityka-antykorupcyjna</w:t>
        </w:r>
      </w:hyperlink>
      <w:r w:rsidRPr="009A2769">
        <w:rPr>
          <w:sz w:val="22"/>
          <w:szCs w:val="22"/>
        </w:rPr>
        <w:t xml:space="preserve">  </w:t>
      </w:r>
    </w:p>
    <w:p w14:paraId="71B95035" w14:textId="77777777" w:rsidR="009A2769" w:rsidRPr="009A2769" w:rsidRDefault="009A2769" w:rsidP="00B17DF8">
      <w:pPr>
        <w:numPr>
          <w:ilvl w:val="0"/>
          <w:numId w:val="29"/>
        </w:numPr>
        <w:spacing w:line="259" w:lineRule="auto"/>
        <w:jc w:val="both"/>
        <w:rPr>
          <w:sz w:val="22"/>
          <w:szCs w:val="22"/>
        </w:rPr>
      </w:pPr>
      <w:r w:rsidRPr="009A2769">
        <w:rPr>
          <w:sz w:val="22"/>
          <w:szCs w:val="22"/>
        </w:rPr>
        <w:t>Wykonawca oświadcza, że dołoży należytej staranności, aby pracownicy, współpracownicy, podwykonawcy lub osoby, przy pomocy których będzie realizował zamówienie zapoznali się i stosowali wyżej opisane zasady.</w:t>
      </w:r>
    </w:p>
    <w:p w14:paraId="6D46FB4F" w14:textId="77777777" w:rsidR="009A2769" w:rsidRPr="009A2769" w:rsidRDefault="009A2769" w:rsidP="00B17DF8">
      <w:pPr>
        <w:numPr>
          <w:ilvl w:val="0"/>
          <w:numId w:val="29"/>
        </w:numPr>
        <w:spacing w:line="259" w:lineRule="auto"/>
        <w:jc w:val="both"/>
        <w:rPr>
          <w:sz w:val="22"/>
          <w:szCs w:val="22"/>
        </w:rPr>
      </w:pPr>
      <w:r w:rsidRPr="009A2769">
        <w:rPr>
          <w:sz w:val="22"/>
          <w:szCs w:val="22"/>
        </w:rPr>
        <w:t xml:space="preserve">Naruszenie wyżej opisanych zasad  jest traktowane jak rażące naruszenie postanowień Umowy. </w:t>
      </w:r>
    </w:p>
    <w:p w14:paraId="572401DB" w14:textId="77777777" w:rsidR="009A2769" w:rsidRPr="009A2769" w:rsidRDefault="009A2769" w:rsidP="00B17DF8">
      <w:pPr>
        <w:numPr>
          <w:ilvl w:val="0"/>
          <w:numId w:val="29"/>
        </w:numPr>
        <w:spacing w:line="259" w:lineRule="auto"/>
        <w:jc w:val="both"/>
        <w:rPr>
          <w:sz w:val="22"/>
          <w:szCs w:val="22"/>
        </w:rPr>
      </w:pPr>
      <w:r w:rsidRPr="009A2769">
        <w:rPr>
          <w:sz w:val="22"/>
          <w:szCs w:val="22"/>
        </w:rPr>
        <w:t xml:space="preserve">Naruszenie wyżej opisanych zasad może spowodować rozwiązanie Umowy bez zachowania okresu wypowiedzenia, Wykonawcy nie będą przysługiwać żadne roszczenia z tego tytułu. </w:t>
      </w:r>
    </w:p>
    <w:p w14:paraId="1B6807A7" w14:textId="6DA05BEC" w:rsidR="009A2769" w:rsidRPr="009A2769" w:rsidRDefault="009A2769" w:rsidP="00B17DF8">
      <w:pPr>
        <w:numPr>
          <w:ilvl w:val="0"/>
          <w:numId w:val="29"/>
        </w:numPr>
        <w:spacing w:line="259" w:lineRule="auto"/>
        <w:jc w:val="both"/>
        <w:rPr>
          <w:sz w:val="22"/>
          <w:szCs w:val="22"/>
        </w:rPr>
      </w:pPr>
      <w:r w:rsidRPr="009A2769">
        <w:rPr>
          <w:sz w:val="22"/>
          <w:szCs w:val="22"/>
        </w:rPr>
        <w:lastRenderedPageBreak/>
        <w:t xml:space="preserve">Strony zobowiązują się do informowania się wzajemnie o każdym przypadku naruszenia zasad opisanych w niniejszym paragrafie Umowy. </w:t>
      </w:r>
    </w:p>
    <w:p w14:paraId="29865766" w14:textId="65C0A1ED" w:rsidR="00EB292F" w:rsidRDefault="00EB292F" w:rsidP="00EB292F">
      <w:pPr>
        <w:spacing w:line="276" w:lineRule="auto"/>
        <w:ind w:left="360"/>
        <w:jc w:val="both"/>
        <w:rPr>
          <w:sz w:val="22"/>
          <w:szCs w:val="22"/>
        </w:rPr>
      </w:pPr>
    </w:p>
    <w:p w14:paraId="117B95E1" w14:textId="0E9EE228" w:rsidR="00AA2A36" w:rsidRPr="00AA2A36" w:rsidRDefault="00AA2A36" w:rsidP="00EA4FD3">
      <w:pPr>
        <w:pStyle w:val="Nagwek1"/>
        <w:spacing w:before="0" w:line="276" w:lineRule="auto"/>
        <w:ind w:left="432"/>
        <w:jc w:val="center"/>
        <w:rPr>
          <w:rFonts w:ascii="Times New Roman" w:hAnsi="Times New Roman" w:cs="Times New Roman"/>
          <w:color w:val="auto"/>
          <w:sz w:val="22"/>
          <w:szCs w:val="22"/>
        </w:rPr>
      </w:pPr>
      <w:bookmarkStart w:id="159" w:name="_Toc107658571"/>
      <w:bookmarkStart w:id="160" w:name="_Toc192576256"/>
      <w:r w:rsidRPr="00AA2A36">
        <w:rPr>
          <w:rFonts w:ascii="Times New Roman" w:hAnsi="Times New Roman" w:cs="Times New Roman"/>
          <w:color w:val="auto"/>
          <w:sz w:val="22"/>
          <w:szCs w:val="22"/>
        </w:rPr>
        <w:t>§1</w:t>
      </w:r>
      <w:r w:rsidR="00B96D16">
        <w:rPr>
          <w:rFonts w:ascii="Times New Roman" w:hAnsi="Times New Roman" w:cs="Times New Roman"/>
          <w:color w:val="auto"/>
          <w:sz w:val="22"/>
          <w:szCs w:val="22"/>
        </w:rPr>
        <w:t>8</w:t>
      </w:r>
      <w:r w:rsidRPr="00AA2A36">
        <w:rPr>
          <w:rFonts w:ascii="Times New Roman" w:hAnsi="Times New Roman" w:cs="Times New Roman"/>
          <w:color w:val="auto"/>
          <w:sz w:val="22"/>
          <w:szCs w:val="22"/>
        </w:rPr>
        <w:t>. Nadzór wynikający z zarządzania środowiskowego</w:t>
      </w:r>
      <w:bookmarkEnd w:id="159"/>
      <w:bookmarkEnd w:id="160"/>
    </w:p>
    <w:p w14:paraId="529C2600" w14:textId="56A55C81" w:rsidR="009A2769" w:rsidRPr="009A2769" w:rsidRDefault="009A2769" w:rsidP="00B17DF8">
      <w:pPr>
        <w:pStyle w:val="Akapitzlist"/>
        <w:numPr>
          <w:ilvl w:val="0"/>
          <w:numId w:val="88"/>
        </w:numPr>
        <w:ind w:left="284"/>
        <w:jc w:val="both"/>
        <w:rPr>
          <w:sz w:val="22"/>
          <w:szCs w:val="22"/>
        </w:rPr>
      </w:pPr>
      <w:r w:rsidRPr="009A2769">
        <w:rPr>
          <w:sz w:val="22"/>
          <w:szCs w:val="22"/>
        </w:rPr>
        <w:t>Wykonawca zobowiązuje się do przestrzegania przepisów prawnych w zakresie ochrony środowiska.</w:t>
      </w:r>
    </w:p>
    <w:p w14:paraId="4B6ABA32" w14:textId="7CE457F3" w:rsidR="009A2769" w:rsidRPr="009A2769" w:rsidRDefault="009A2769" w:rsidP="00B17DF8">
      <w:pPr>
        <w:pStyle w:val="Akapitzlist"/>
        <w:numPr>
          <w:ilvl w:val="0"/>
          <w:numId w:val="88"/>
        </w:numPr>
        <w:ind w:left="284"/>
        <w:jc w:val="both"/>
        <w:rPr>
          <w:sz w:val="22"/>
          <w:szCs w:val="22"/>
        </w:rPr>
      </w:pPr>
      <w:r w:rsidRPr="009A2769">
        <w:rPr>
          <w:sz w:val="22"/>
          <w:szCs w:val="22"/>
        </w:rPr>
        <w:t xml:space="preserve">Wykonawca oświadcza, że zapoznał się z Instrukcją dla Wykonawców, obowiązującą w trakcie realizacji umowy, zamieszczoną na stronie </w:t>
      </w:r>
      <w:hyperlink r:id="rId19" w:history="1">
        <w:r w:rsidRPr="009A2769">
          <w:rPr>
            <w:rStyle w:val="Hipercze"/>
            <w:sz w:val="22"/>
            <w:szCs w:val="22"/>
          </w:rPr>
          <w:t>www.pgg.pl</w:t>
        </w:r>
      </w:hyperlink>
      <w:r w:rsidRPr="009A2769">
        <w:rPr>
          <w:sz w:val="22"/>
          <w:szCs w:val="22"/>
        </w:rPr>
        <w:t xml:space="preserve"> zakładka: </w:t>
      </w:r>
      <w:r w:rsidRPr="009A2769">
        <w:rPr>
          <w:i/>
          <w:iCs/>
          <w:sz w:val="22"/>
          <w:szCs w:val="22"/>
        </w:rPr>
        <w:t>Dostawcy/Profil nabywcy/Dokumenty do pobrania</w:t>
      </w:r>
      <w:r w:rsidRPr="009A2769">
        <w:rPr>
          <w:sz w:val="22"/>
          <w:szCs w:val="22"/>
        </w:rPr>
        <w:t xml:space="preserve"> oraz oświadcza, że zapoznał i na bieżąco będzie zapoznawał osoby realizujące umowę po stronie Wykonawcy z ww. Instrukcją.</w:t>
      </w:r>
    </w:p>
    <w:p w14:paraId="14437A48" w14:textId="65A5A5AB" w:rsidR="004B3CA5" w:rsidRPr="009A2769" w:rsidRDefault="009A2769" w:rsidP="00B17DF8">
      <w:pPr>
        <w:pStyle w:val="Akapitzlist"/>
        <w:numPr>
          <w:ilvl w:val="0"/>
          <w:numId w:val="88"/>
        </w:numPr>
        <w:ind w:left="284"/>
        <w:jc w:val="both"/>
        <w:rPr>
          <w:sz w:val="22"/>
          <w:szCs w:val="22"/>
        </w:rPr>
      </w:pPr>
      <w:r w:rsidRPr="009A2769">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Pr="009A2769">
        <w:rPr>
          <w:sz w:val="22"/>
          <w:szCs w:val="22"/>
        </w:rPr>
        <w:br/>
        <w:t xml:space="preserve">i zobowiązuje się do postępowania z nimi zgodnie z obowiązującymi przepisami prawa w sposób gwarantujący poszanowanie środowiska naturalnego. </w:t>
      </w:r>
      <w:r w:rsidRPr="009A2769">
        <w:rPr>
          <w:color w:val="FF0000"/>
          <w:sz w:val="22"/>
          <w:szCs w:val="22"/>
        </w:rPr>
        <w:t xml:space="preserve"> </w:t>
      </w:r>
    </w:p>
    <w:p w14:paraId="21D3B235" w14:textId="1F5E3D90" w:rsidR="00EB292F" w:rsidRPr="00F201BC" w:rsidRDefault="00EB292F" w:rsidP="00EA4FD3">
      <w:pPr>
        <w:pStyle w:val="Nagwek1"/>
        <w:spacing w:before="0" w:line="276" w:lineRule="auto"/>
        <w:ind w:left="432"/>
        <w:jc w:val="center"/>
        <w:rPr>
          <w:rFonts w:ascii="Times New Roman" w:hAnsi="Times New Roman" w:cs="Times New Roman"/>
          <w:color w:val="auto"/>
          <w:sz w:val="22"/>
          <w:szCs w:val="22"/>
        </w:rPr>
      </w:pPr>
      <w:bookmarkStart w:id="161" w:name="_Toc70580734"/>
      <w:bookmarkStart w:id="162" w:name="_Toc71194705"/>
      <w:bookmarkStart w:id="163" w:name="_Toc192576257"/>
      <w:r w:rsidRPr="00F201BC">
        <w:rPr>
          <w:rFonts w:ascii="Times New Roman" w:hAnsi="Times New Roman" w:cs="Times New Roman"/>
          <w:color w:val="auto"/>
          <w:sz w:val="22"/>
          <w:szCs w:val="22"/>
        </w:rPr>
        <w:t>§ 1</w:t>
      </w:r>
      <w:r w:rsidR="00B96D16">
        <w:rPr>
          <w:rFonts w:ascii="Times New Roman" w:hAnsi="Times New Roman" w:cs="Times New Roman"/>
          <w:color w:val="auto"/>
          <w:sz w:val="22"/>
          <w:szCs w:val="22"/>
        </w:rPr>
        <w:t>9</w:t>
      </w:r>
      <w:r w:rsidRPr="00F201BC">
        <w:rPr>
          <w:rFonts w:ascii="Times New Roman" w:hAnsi="Times New Roman" w:cs="Times New Roman"/>
          <w:color w:val="auto"/>
          <w:sz w:val="22"/>
          <w:szCs w:val="22"/>
        </w:rPr>
        <w:t>. Siła wyższa</w:t>
      </w:r>
      <w:bookmarkEnd w:id="161"/>
      <w:bookmarkEnd w:id="162"/>
      <w:bookmarkEnd w:id="163"/>
    </w:p>
    <w:p w14:paraId="232AB541" w14:textId="77777777" w:rsidR="009A2769" w:rsidRPr="00E66F78" w:rsidRDefault="009A2769" w:rsidP="00B17DF8">
      <w:pPr>
        <w:numPr>
          <w:ilvl w:val="0"/>
          <w:numId w:val="30"/>
        </w:numPr>
        <w:spacing w:line="276" w:lineRule="auto"/>
        <w:ind w:left="357" w:hanging="357"/>
        <w:jc w:val="both"/>
        <w:rPr>
          <w:sz w:val="22"/>
          <w:szCs w:val="22"/>
        </w:rPr>
      </w:pPr>
      <w:bookmarkStart w:id="164" w:name="_Toc70580735"/>
      <w:bookmarkStart w:id="165" w:name="_Toc71194706"/>
      <w:r w:rsidRPr="00E66F78">
        <w:rPr>
          <w:sz w:val="22"/>
          <w:szCs w:val="22"/>
        </w:rPr>
        <w:t>Strony są zwolnione z odpowiedzialności za niewykonanie lub nienależyte wykonanie Umowy, jeżeli jej realizację uniemożliwiły okoliczności siły wyższej.</w:t>
      </w:r>
    </w:p>
    <w:p w14:paraId="38785202" w14:textId="77777777" w:rsidR="009A2769" w:rsidRPr="0057304D" w:rsidRDefault="009A2769" w:rsidP="00B17DF8">
      <w:pPr>
        <w:numPr>
          <w:ilvl w:val="0"/>
          <w:numId w:val="30"/>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AEEF6EE" w14:textId="77777777" w:rsidR="009A2769" w:rsidRPr="0057304D" w:rsidRDefault="009A2769" w:rsidP="00B17DF8">
      <w:pPr>
        <w:numPr>
          <w:ilvl w:val="1"/>
          <w:numId w:val="30"/>
        </w:numPr>
        <w:jc w:val="both"/>
        <w:rPr>
          <w:sz w:val="22"/>
          <w:szCs w:val="22"/>
        </w:rPr>
      </w:pPr>
      <w:r w:rsidRPr="0057304D">
        <w:rPr>
          <w:sz w:val="22"/>
          <w:szCs w:val="22"/>
        </w:rPr>
        <w:t>klęski żywiołowe np. pożar, powódź, trzęsienie ziemi itp.,</w:t>
      </w:r>
    </w:p>
    <w:p w14:paraId="3C84115B" w14:textId="77777777" w:rsidR="009A2769" w:rsidRPr="0057304D" w:rsidRDefault="009A2769" w:rsidP="00B17DF8">
      <w:pPr>
        <w:numPr>
          <w:ilvl w:val="1"/>
          <w:numId w:val="30"/>
        </w:numPr>
        <w:jc w:val="both"/>
        <w:rPr>
          <w:sz w:val="22"/>
          <w:szCs w:val="22"/>
        </w:rPr>
      </w:pPr>
      <w:r w:rsidRPr="0057304D">
        <w:rPr>
          <w:sz w:val="22"/>
          <w:szCs w:val="22"/>
        </w:rPr>
        <w:t>akty władzy państwowej np. stan wojenny, stan wyjątkowy, itp.,</w:t>
      </w:r>
    </w:p>
    <w:p w14:paraId="319AA481" w14:textId="77777777" w:rsidR="009A2769" w:rsidRPr="00A33BF6" w:rsidRDefault="009A2769" w:rsidP="00B17DF8">
      <w:pPr>
        <w:numPr>
          <w:ilvl w:val="1"/>
          <w:numId w:val="30"/>
        </w:numPr>
        <w:jc w:val="both"/>
        <w:rPr>
          <w:sz w:val="22"/>
          <w:szCs w:val="22"/>
        </w:rPr>
      </w:pPr>
      <w:r w:rsidRPr="0057304D">
        <w:rPr>
          <w:sz w:val="22"/>
          <w:szCs w:val="22"/>
        </w:rPr>
        <w:t xml:space="preserve">poważne zakłócenia w </w:t>
      </w:r>
      <w:r w:rsidRPr="00A33BF6">
        <w:rPr>
          <w:sz w:val="22"/>
          <w:szCs w:val="22"/>
        </w:rPr>
        <w:t>funkcjonowaniu transportu.</w:t>
      </w:r>
    </w:p>
    <w:p w14:paraId="14A5B78A" w14:textId="77777777" w:rsidR="009A2769" w:rsidRPr="00A33BF6" w:rsidRDefault="009A2769" w:rsidP="00B17DF8">
      <w:pPr>
        <w:numPr>
          <w:ilvl w:val="0"/>
          <w:numId w:val="30"/>
        </w:numPr>
        <w:ind w:left="357" w:hanging="357"/>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347EF855" w14:textId="77777777" w:rsidR="009A2769" w:rsidRDefault="009A2769" w:rsidP="00B17DF8">
      <w:pPr>
        <w:numPr>
          <w:ilvl w:val="0"/>
          <w:numId w:val="30"/>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62CFE5B8" w14:textId="77777777" w:rsidR="0018517D" w:rsidRDefault="0018517D" w:rsidP="0018517D">
      <w:pPr>
        <w:ind w:left="357"/>
        <w:jc w:val="both"/>
        <w:rPr>
          <w:sz w:val="22"/>
          <w:szCs w:val="22"/>
        </w:rPr>
      </w:pPr>
    </w:p>
    <w:p w14:paraId="436F60FC" w14:textId="5CCADDDE" w:rsidR="00EB292F" w:rsidRPr="00F201BC" w:rsidRDefault="00EB292F" w:rsidP="00EA4FD3">
      <w:pPr>
        <w:pStyle w:val="Nagwek1"/>
        <w:spacing w:before="0" w:line="276" w:lineRule="auto"/>
        <w:ind w:left="432"/>
        <w:jc w:val="center"/>
        <w:rPr>
          <w:rFonts w:ascii="Times New Roman" w:hAnsi="Times New Roman" w:cs="Times New Roman"/>
          <w:color w:val="auto"/>
          <w:sz w:val="22"/>
          <w:szCs w:val="22"/>
        </w:rPr>
      </w:pPr>
      <w:bookmarkStart w:id="166" w:name="_Toc192576258"/>
      <w:r w:rsidRPr="00F201BC">
        <w:rPr>
          <w:rFonts w:ascii="Times New Roman" w:hAnsi="Times New Roman" w:cs="Times New Roman"/>
          <w:color w:val="auto"/>
          <w:sz w:val="22"/>
          <w:szCs w:val="22"/>
        </w:rPr>
        <w:t>§</w:t>
      </w:r>
      <w:r w:rsidR="00B96D16">
        <w:rPr>
          <w:rFonts w:ascii="Times New Roman" w:hAnsi="Times New Roman" w:cs="Times New Roman"/>
          <w:color w:val="auto"/>
          <w:sz w:val="22"/>
          <w:szCs w:val="22"/>
        </w:rPr>
        <w:t>20</w:t>
      </w:r>
      <w:r w:rsidRPr="00F201BC">
        <w:rPr>
          <w:rFonts w:ascii="Times New Roman" w:hAnsi="Times New Roman" w:cs="Times New Roman"/>
          <w:color w:val="auto"/>
          <w:sz w:val="22"/>
          <w:szCs w:val="22"/>
        </w:rPr>
        <w:t>. Postanowienia końcowe</w:t>
      </w:r>
      <w:bookmarkEnd w:id="164"/>
      <w:bookmarkEnd w:id="165"/>
      <w:bookmarkEnd w:id="166"/>
    </w:p>
    <w:p w14:paraId="595B7282" w14:textId="77777777" w:rsidR="009A2769" w:rsidRPr="009A2769" w:rsidRDefault="009A2769" w:rsidP="00B17DF8">
      <w:pPr>
        <w:numPr>
          <w:ilvl w:val="0"/>
          <w:numId w:val="89"/>
        </w:numPr>
        <w:spacing w:line="259" w:lineRule="auto"/>
        <w:jc w:val="both"/>
        <w:rPr>
          <w:sz w:val="22"/>
          <w:szCs w:val="22"/>
        </w:rPr>
      </w:pPr>
      <w:r w:rsidRPr="009A2769">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2444BF98" w14:textId="77777777" w:rsidR="009A2769" w:rsidRPr="009A2769" w:rsidRDefault="009A2769" w:rsidP="00B17DF8">
      <w:pPr>
        <w:numPr>
          <w:ilvl w:val="0"/>
          <w:numId w:val="89"/>
        </w:numPr>
        <w:spacing w:line="259" w:lineRule="auto"/>
        <w:jc w:val="both"/>
        <w:rPr>
          <w:sz w:val="22"/>
          <w:szCs w:val="22"/>
        </w:rPr>
      </w:pPr>
      <w:r w:rsidRPr="009A2769">
        <w:rPr>
          <w:sz w:val="22"/>
          <w:szCs w:val="22"/>
        </w:rPr>
        <w:t>Wszelkie spory powstałe pomiędzy Stronami na tle wykładni lub realizacji Umowy rozstrzygane będą przez sąd powszechny właściwy dla siedziby Zamawiającego.</w:t>
      </w:r>
    </w:p>
    <w:p w14:paraId="7C76DFF0" w14:textId="77777777" w:rsidR="009A2769" w:rsidRPr="009A2769" w:rsidRDefault="009A2769" w:rsidP="00B17DF8">
      <w:pPr>
        <w:numPr>
          <w:ilvl w:val="0"/>
          <w:numId w:val="89"/>
        </w:numPr>
        <w:spacing w:line="259" w:lineRule="auto"/>
        <w:ind w:left="357" w:hanging="357"/>
        <w:jc w:val="both"/>
        <w:rPr>
          <w:sz w:val="22"/>
          <w:szCs w:val="22"/>
        </w:rPr>
      </w:pPr>
      <w:r w:rsidRPr="009A2769">
        <w:rPr>
          <w:sz w:val="22"/>
          <w:szCs w:val="22"/>
        </w:rPr>
        <w:t xml:space="preserve">Wszelkie zmiany i uzupełnienia Umowy wymagają dla swej ważności formy pisemnej w postaci aneksu do Umowy. </w:t>
      </w:r>
    </w:p>
    <w:p w14:paraId="0F784314" w14:textId="77777777" w:rsidR="00674EBA" w:rsidRDefault="00674EBA" w:rsidP="00674EBA">
      <w:pPr>
        <w:spacing w:line="276" w:lineRule="auto"/>
        <w:jc w:val="both"/>
        <w:rPr>
          <w:sz w:val="22"/>
          <w:szCs w:val="22"/>
        </w:rPr>
      </w:pPr>
    </w:p>
    <w:p w14:paraId="086E85AC" w14:textId="5BA114D5" w:rsidR="00EB292F" w:rsidRPr="00674EBA" w:rsidRDefault="00674EBA" w:rsidP="00674EBA">
      <w:pPr>
        <w:spacing w:line="276" w:lineRule="auto"/>
        <w:jc w:val="both"/>
        <w:rPr>
          <w:sz w:val="22"/>
          <w:szCs w:val="22"/>
        </w:rPr>
      </w:pPr>
      <w:r>
        <w:rPr>
          <w:sz w:val="22"/>
          <w:szCs w:val="22"/>
        </w:rPr>
        <w:t>Z</w:t>
      </w:r>
      <w:r w:rsidR="00EB292F" w:rsidRPr="00674EBA">
        <w:rPr>
          <w:sz w:val="22"/>
          <w:szCs w:val="22"/>
        </w:rPr>
        <w:t>ałączniki</w:t>
      </w:r>
      <w:r>
        <w:rPr>
          <w:sz w:val="22"/>
          <w:szCs w:val="22"/>
        </w:rPr>
        <w:t xml:space="preserve"> do umowy ramowej</w:t>
      </w:r>
      <w:r w:rsidR="00EB292F" w:rsidRPr="00674EBA">
        <w:rPr>
          <w:sz w:val="22"/>
          <w:szCs w:val="22"/>
        </w:rPr>
        <w:t>:</w:t>
      </w:r>
    </w:p>
    <w:p w14:paraId="130AC199" w14:textId="14D99658" w:rsidR="00EB292F" w:rsidRPr="005A6B34" w:rsidRDefault="00EB292F" w:rsidP="00B17DF8">
      <w:pPr>
        <w:pStyle w:val="Akapitzlist"/>
        <w:numPr>
          <w:ilvl w:val="1"/>
          <w:numId w:val="68"/>
        </w:numPr>
        <w:spacing w:line="276" w:lineRule="auto"/>
        <w:ind w:left="714" w:hanging="357"/>
        <w:contextualSpacing w:val="0"/>
        <w:jc w:val="both"/>
        <w:rPr>
          <w:sz w:val="22"/>
          <w:szCs w:val="22"/>
        </w:rPr>
      </w:pPr>
      <w:r w:rsidRPr="005A6B34">
        <w:rPr>
          <w:sz w:val="22"/>
          <w:szCs w:val="22"/>
        </w:rPr>
        <w:t xml:space="preserve">Załącznik nr 1 – </w:t>
      </w:r>
      <w:r w:rsidR="005A6B34" w:rsidRPr="005A6B34">
        <w:rPr>
          <w:sz w:val="22"/>
          <w:szCs w:val="22"/>
        </w:rPr>
        <w:t>Wzór Umowy wykonawczej</w:t>
      </w:r>
      <w:r w:rsidRPr="005A6B34">
        <w:rPr>
          <w:sz w:val="22"/>
          <w:szCs w:val="22"/>
        </w:rPr>
        <w:t xml:space="preserve"> </w:t>
      </w:r>
    </w:p>
    <w:p w14:paraId="1EB1C135" w14:textId="77777777" w:rsidR="00EB292F" w:rsidRPr="00EB292F" w:rsidRDefault="00EB292F" w:rsidP="00B17DF8">
      <w:pPr>
        <w:pStyle w:val="Akapitzlist"/>
        <w:numPr>
          <w:ilvl w:val="1"/>
          <w:numId w:val="68"/>
        </w:numPr>
        <w:spacing w:line="276" w:lineRule="auto"/>
        <w:ind w:left="714" w:hanging="357"/>
        <w:contextualSpacing w:val="0"/>
        <w:jc w:val="both"/>
        <w:rPr>
          <w:sz w:val="22"/>
          <w:szCs w:val="22"/>
        </w:rPr>
      </w:pPr>
      <w:r w:rsidRPr="00EB292F">
        <w:rPr>
          <w:sz w:val="22"/>
          <w:szCs w:val="22"/>
        </w:rPr>
        <w:t>Załącznik nr 2 – Szczegółowy Opis Przedmiotu Zamówienia</w:t>
      </w:r>
    </w:p>
    <w:p w14:paraId="244DD1B1" w14:textId="77777777" w:rsidR="00EB292F" w:rsidRPr="00EB292F" w:rsidRDefault="00EB292F" w:rsidP="00B17DF8">
      <w:pPr>
        <w:pStyle w:val="Akapitzlist"/>
        <w:numPr>
          <w:ilvl w:val="1"/>
          <w:numId w:val="68"/>
        </w:numPr>
        <w:spacing w:line="276" w:lineRule="auto"/>
        <w:ind w:left="714" w:hanging="357"/>
        <w:contextualSpacing w:val="0"/>
        <w:jc w:val="both"/>
        <w:rPr>
          <w:sz w:val="22"/>
          <w:szCs w:val="22"/>
        </w:rPr>
      </w:pPr>
      <w:r w:rsidRPr="00EB292F">
        <w:rPr>
          <w:sz w:val="22"/>
          <w:szCs w:val="22"/>
        </w:rPr>
        <w:t>Załącznik nr 3 – Ochrona danych osobowych</w:t>
      </w:r>
    </w:p>
    <w:p w14:paraId="5872390F" w14:textId="77777777" w:rsidR="00EB292F" w:rsidRPr="00EB292F" w:rsidRDefault="00EB292F" w:rsidP="00B17DF8">
      <w:pPr>
        <w:pStyle w:val="Akapitzlist"/>
        <w:numPr>
          <w:ilvl w:val="1"/>
          <w:numId w:val="68"/>
        </w:numPr>
        <w:spacing w:line="276" w:lineRule="auto"/>
        <w:ind w:left="714" w:hanging="357"/>
        <w:contextualSpacing w:val="0"/>
        <w:jc w:val="both"/>
        <w:rPr>
          <w:sz w:val="22"/>
          <w:szCs w:val="22"/>
        </w:rPr>
      </w:pPr>
      <w:r w:rsidRPr="00EB292F">
        <w:rPr>
          <w:sz w:val="22"/>
          <w:szCs w:val="22"/>
        </w:rPr>
        <w:t>Załącznik nr 4 – Katalog elektroniczny – zestawienie cen jednostkowych</w:t>
      </w:r>
    </w:p>
    <w:p w14:paraId="3103D269" w14:textId="77777777" w:rsidR="00EB292F" w:rsidRPr="00EB292F" w:rsidRDefault="00EB292F" w:rsidP="00B17DF8">
      <w:pPr>
        <w:pStyle w:val="Akapitzlist"/>
        <w:numPr>
          <w:ilvl w:val="1"/>
          <w:numId w:val="68"/>
        </w:numPr>
        <w:spacing w:line="276" w:lineRule="auto"/>
        <w:ind w:left="714" w:hanging="357"/>
        <w:contextualSpacing w:val="0"/>
        <w:jc w:val="both"/>
        <w:rPr>
          <w:sz w:val="22"/>
          <w:szCs w:val="22"/>
        </w:rPr>
      </w:pPr>
      <w:r w:rsidRPr="00EB292F">
        <w:rPr>
          <w:sz w:val="22"/>
          <w:szCs w:val="22"/>
        </w:rPr>
        <w:t>Załącznik nr 5 – Oświadczenie Wykonawcy</w:t>
      </w:r>
    </w:p>
    <w:p w14:paraId="7256B9EC" w14:textId="042BA712" w:rsidR="00781770" w:rsidRPr="00EB292F" w:rsidRDefault="00781770" w:rsidP="00AD520F">
      <w:pPr>
        <w:pStyle w:val="Akapitzlist"/>
        <w:spacing w:line="276" w:lineRule="auto"/>
        <w:ind w:left="714"/>
        <w:contextualSpacing w:val="0"/>
        <w:jc w:val="both"/>
        <w:rPr>
          <w:sz w:val="22"/>
          <w:szCs w:val="22"/>
        </w:rPr>
      </w:pPr>
    </w:p>
    <w:p w14:paraId="691CF719" w14:textId="77777777" w:rsidR="00D36442" w:rsidRDefault="00D36442">
      <w:pPr>
        <w:spacing w:after="160" w:line="259" w:lineRule="auto"/>
        <w:rPr>
          <w:rFonts w:eastAsiaTheme="majorEastAsia"/>
          <w:b/>
          <w:bCs/>
          <w:sz w:val="24"/>
          <w:szCs w:val="24"/>
        </w:rPr>
      </w:pPr>
      <w:bookmarkStart w:id="167" w:name="_Toc70580737"/>
      <w:bookmarkStart w:id="168" w:name="_Toc71194707"/>
      <w:r>
        <w:rPr>
          <w:sz w:val="24"/>
          <w:szCs w:val="24"/>
        </w:rPr>
        <w:br w:type="page"/>
      </w:r>
    </w:p>
    <w:p w14:paraId="311B1FE6" w14:textId="16662171" w:rsidR="00EC41A5" w:rsidRPr="00585962" w:rsidRDefault="00EB292F" w:rsidP="00585962">
      <w:pPr>
        <w:pStyle w:val="Nagwek1"/>
        <w:jc w:val="right"/>
        <w:rPr>
          <w:rFonts w:ascii="Times New Roman" w:hAnsi="Times New Roman" w:cs="Times New Roman"/>
          <w:color w:val="auto"/>
          <w:sz w:val="24"/>
          <w:szCs w:val="24"/>
        </w:rPr>
      </w:pPr>
      <w:bookmarkStart w:id="169" w:name="_Toc192576259"/>
      <w:r w:rsidRPr="00D22005">
        <w:rPr>
          <w:rFonts w:ascii="Times New Roman" w:hAnsi="Times New Roman" w:cs="Times New Roman"/>
          <w:color w:val="auto"/>
          <w:sz w:val="24"/>
          <w:szCs w:val="24"/>
        </w:rPr>
        <w:lastRenderedPageBreak/>
        <w:t xml:space="preserve">Załącznik nr 1 </w:t>
      </w:r>
      <w:bookmarkStart w:id="170" w:name="_Hlk194320653"/>
      <w:r w:rsidRPr="00D22005">
        <w:rPr>
          <w:rFonts w:ascii="Times New Roman" w:hAnsi="Times New Roman" w:cs="Times New Roman"/>
          <w:color w:val="auto"/>
          <w:sz w:val="24"/>
          <w:szCs w:val="24"/>
        </w:rPr>
        <w:t xml:space="preserve">do </w:t>
      </w:r>
      <w:r w:rsidR="00F30B71" w:rsidRPr="00D22005">
        <w:rPr>
          <w:rFonts w:ascii="Times New Roman" w:hAnsi="Times New Roman" w:cs="Times New Roman"/>
          <w:color w:val="auto"/>
          <w:sz w:val="24"/>
          <w:szCs w:val="24"/>
        </w:rPr>
        <w:t>Umowy</w:t>
      </w:r>
      <w:r w:rsidRPr="00D22005">
        <w:rPr>
          <w:rFonts w:ascii="Times New Roman" w:hAnsi="Times New Roman" w:cs="Times New Roman"/>
          <w:color w:val="auto"/>
          <w:sz w:val="24"/>
          <w:szCs w:val="24"/>
        </w:rPr>
        <w:t xml:space="preserve"> - </w:t>
      </w:r>
      <w:r w:rsidR="005A6B34" w:rsidRPr="005A6B34">
        <w:rPr>
          <w:rFonts w:ascii="Times New Roman" w:hAnsi="Times New Roman" w:cs="Times New Roman"/>
          <w:color w:val="auto"/>
          <w:sz w:val="24"/>
          <w:szCs w:val="24"/>
        </w:rPr>
        <w:t>Wzór</w:t>
      </w:r>
      <w:r w:rsidRPr="005A6B34">
        <w:rPr>
          <w:rFonts w:ascii="Times New Roman" w:hAnsi="Times New Roman" w:cs="Times New Roman"/>
          <w:color w:val="auto"/>
          <w:sz w:val="24"/>
          <w:szCs w:val="24"/>
        </w:rPr>
        <w:t xml:space="preserve"> </w:t>
      </w:r>
      <w:bookmarkEnd w:id="167"/>
      <w:r w:rsidRPr="005A6B34">
        <w:rPr>
          <w:rFonts w:ascii="Times New Roman" w:hAnsi="Times New Roman" w:cs="Times New Roman"/>
          <w:color w:val="auto"/>
          <w:sz w:val="24"/>
          <w:szCs w:val="24"/>
        </w:rPr>
        <w:t xml:space="preserve">UMOWY </w:t>
      </w:r>
      <w:r w:rsidR="00F201BC" w:rsidRPr="005A6B34">
        <w:rPr>
          <w:rFonts w:ascii="Times New Roman" w:hAnsi="Times New Roman" w:cs="Times New Roman"/>
          <w:color w:val="auto"/>
          <w:sz w:val="24"/>
          <w:szCs w:val="24"/>
        </w:rPr>
        <w:t>W</w:t>
      </w:r>
      <w:r w:rsidRPr="005A6B34">
        <w:rPr>
          <w:rFonts w:ascii="Times New Roman" w:hAnsi="Times New Roman" w:cs="Times New Roman"/>
          <w:color w:val="auto"/>
          <w:sz w:val="24"/>
          <w:szCs w:val="24"/>
        </w:rPr>
        <w:t>ykonawczej</w:t>
      </w:r>
      <w:bookmarkEnd w:id="168"/>
      <w:bookmarkEnd w:id="169"/>
      <w:bookmarkEnd w:id="170"/>
    </w:p>
    <w:p w14:paraId="79522F1F" w14:textId="77777777" w:rsidR="00585962" w:rsidRDefault="00585962" w:rsidP="005A6B34">
      <w:pPr>
        <w:spacing w:after="160" w:line="259" w:lineRule="auto"/>
        <w:jc w:val="center"/>
        <w:rPr>
          <w:b/>
          <w:sz w:val="24"/>
          <w:szCs w:val="24"/>
        </w:rPr>
      </w:pPr>
    </w:p>
    <w:p w14:paraId="1C3EFB76" w14:textId="671DB268" w:rsidR="005A6B34" w:rsidRPr="005A6B34" w:rsidRDefault="005A6B34" w:rsidP="005A6B34">
      <w:pPr>
        <w:spacing w:after="160" w:line="259" w:lineRule="auto"/>
        <w:jc w:val="center"/>
        <w:rPr>
          <w:b/>
          <w:sz w:val="24"/>
          <w:szCs w:val="24"/>
        </w:rPr>
      </w:pPr>
      <w:r w:rsidRPr="005A6B34">
        <w:rPr>
          <w:b/>
          <w:sz w:val="24"/>
          <w:szCs w:val="24"/>
        </w:rPr>
        <w:t>UMOWA WYKONAWCZA Nr . . . . . . . . . . . . .</w:t>
      </w:r>
    </w:p>
    <w:p w14:paraId="49A1A3FD" w14:textId="77777777" w:rsidR="00585962" w:rsidRDefault="005A6B34" w:rsidP="005A6B34">
      <w:pPr>
        <w:spacing w:after="160" w:line="259" w:lineRule="auto"/>
        <w:jc w:val="center"/>
        <w:rPr>
          <w:b/>
          <w:sz w:val="24"/>
          <w:szCs w:val="24"/>
        </w:rPr>
      </w:pPr>
      <w:r w:rsidRPr="005A6B34">
        <w:rPr>
          <w:b/>
          <w:sz w:val="24"/>
          <w:szCs w:val="24"/>
        </w:rPr>
        <w:t xml:space="preserve">do umowy ramowej nr …………. z dnia …….. …………r. </w:t>
      </w:r>
    </w:p>
    <w:p w14:paraId="1960F334" w14:textId="77777777" w:rsidR="00DE18E2" w:rsidRPr="00497DB6" w:rsidRDefault="00DE18E2" w:rsidP="00DE18E2">
      <w:pPr>
        <w:rPr>
          <w:sz w:val="22"/>
          <w:szCs w:val="22"/>
        </w:rPr>
      </w:pPr>
      <w:r w:rsidRPr="00497DB6">
        <w:rPr>
          <w:sz w:val="22"/>
          <w:szCs w:val="22"/>
        </w:rPr>
        <w:t>W przypadku umowy zawieranej papierowo :</w:t>
      </w:r>
    </w:p>
    <w:p w14:paraId="375ED15B" w14:textId="77777777" w:rsidR="00DE18E2" w:rsidRPr="00497DB6" w:rsidRDefault="00DE18E2" w:rsidP="00DE18E2">
      <w:pPr>
        <w:rPr>
          <w:sz w:val="22"/>
          <w:szCs w:val="22"/>
        </w:rPr>
      </w:pPr>
    </w:p>
    <w:p w14:paraId="4B926421" w14:textId="77777777" w:rsidR="00DE18E2" w:rsidRPr="00497DB6" w:rsidRDefault="00DE18E2" w:rsidP="00DE18E2">
      <w:pPr>
        <w:rPr>
          <w:sz w:val="22"/>
          <w:szCs w:val="22"/>
        </w:rPr>
      </w:pPr>
      <w:r w:rsidRPr="00497DB6">
        <w:rPr>
          <w:sz w:val="22"/>
          <w:szCs w:val="22"/>
        </w:rPr>
        <w:t>zawarta w dniu …………………………… w ………………………., pomiędzy:</w:t>
      </w:r>
    </w:p>
    <w:p w14:paraId="6E24EB3A" w14:textId="62E5F6F7" w:rsidR="00DE18E2" w:rsidRPr="00DE18E2" w:rsidRDefault="00DE18E2" w:rsidP="00DE18E2">
      <w:pPr>
        <w:rPr>
          <w:sz w:val="22"/>
          <w:szCs w:val="22"/>
        </w:rPr>
      </w:pPr>
      <w:r w:rsidRPr="00DE18E2">
        <w:rPr>
          <w:sz w:val="22"/>
          <w:szCs w:val="22"/>
        </w:rPr>
        <w:t>albo</w:t>
      </w:r>
    </w:p>
    <w:p w14:paraId="591CF6B4" w14:textId="77777777" w:rsidR="00585962" w:rsidRPr="00EB292F" w:rsidRDefault="00585962" w:rsidP="00DE18E2">
      <w:pPr>
        <w:pStyle w:val="Zwykytekst"/>
        <w:numPr>
          <w:ilvl w:val="0"/>
          <w:numId w:val="131"/>
        </w:numPr>
        <w:ind w:left="426" w:hanging="426"/>
        <w:jc w:val="both"/>
        <w:rPr>
          <w:rFonts w:ascii="Times New Roman" w:hAnsi="Times New Roman" w:cs="Times New Roman"/>
          <w:sz w:val="22"/>
          <w:szCs w:val="22"/>
        </w:rPr>
      </w:pPr>
      <w:r w:rsidRPr="00EB292F">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Pr>
          <w:rFonts w:ascii="Times New Roman" w:hAnsi="Times New Roman" w:cs="Times New Roman"/>
          <w:sz w:val="22"/>
          <w:szCs w:val="22"/>
        </w:rPr>
        <w:br/>
      </w:r>
      <w:r w:rsidRPr="00EB292F">
        <w:rPr>
          <w:rFonts w:ascii="Times New Roman" w:hAnsi="Times New Roman" w:cs="Times New Roman"/>
          <w:sz w:val="22"/>
          <w:szCs w:val="22"/>
        </w:rPr>
        <w:t>i w formie za pośrednictwem poczty elektronicznej.</w:t>
      </w:r>
    </w:p>
    <w:p w14:paraId="47313068" w14:textId="77777777" w:rsidR="00585962" w:rsidRPr="00EB292F" w:rsidRDefault="00585962" w:rsidP="00DE18E2">
      <w:pPr>
        <w:pStyle w:val="Zwykytekst"/>
        <w:numPr>
          <w:ilvl w:val="0"/>
          <w:numId w:val="131"/>
        </w:numPr>
        <w:ind w:left="426" w:hanging="426"/>
        <w:rPr>
          <w:rFonts w:ascii="Times New Roman" w:hAnsi="Times New Roman" w:cs="Times New Roman"/>
          <w:sz w:val="22"/>
          <w:szCs w:val="22"/>
        </w:rPr>
      </w:pPr>
      <w:r w:rsidRPr="00EB292F">
        <w:rPr>
          <w:rFonts w:ascii="Times New Roman" w:hAnsi="Times New Roman" w:cs="Times New Roman"/>
          <w:sz w:val="22"/>
          <w:szCs w:val="22"/>
        </w:rPr>
        <w:t>Strony przyjmują jako datę jej zawarcia - datę złożenia ostatniego podpisu</w:t>
      </w:r>
      <w:r>
        <w:rPr>
          <w:rFonts w:ascii="Times New Roman" w:hAnsi="Times New Roman" w:cs="Times New Roman"/>
          <w:sz w:val="22"/>
          <w:szCs w:val="22"/>
        </w:rPr>
        <w:t>.</w:t>
      </w:r>
    </w:p>
    <w:p w14:paraId="451AD787" w14:textId="77777777" w:rsidR="00585962" w:rsidRPr="00EB292F" w:rsidRDefault="00585962" w:rsidP="00585962">
      <w:pPr>
        <w:jc w:val="both"/>
        <w:rPr>
          <w:b/>
          <w:bCs/>
          <w:sz w:val="22"/>
          <w:szCs w:val="22"/>
        </w:rPr>
      </w:pPr>
    </w:p>
    <w:p w14:paraId="31CB3667" w14:textId="77777777" w:rsidR="00585962" w:rsidRPr="00F62CF0" w:rsidRDefault="00585962" w:rsidP="00585962">
      <w:pPr>
        <w:jc w:val="both"/>
        <w:rPr>
          <w:b/>
          <w:bCs/>
          <w:sz w:val="22"/>
          <w:szCs w:val="22"/>
        </w:rPr>
      </w:pPr>
      <w:r w:rsidRPr="00F62CF0">
        <w:rPr>
          <w:b/>
          <w:bCs/>
          <w:sz w:val="22"/>
          <w:szCs w:val="22"/>
        </w:rPr>
        <w:t>Strony Umowy:</w:t>
      </w:r>
    </w:p>
    <w:p w14:paraId="5BF2D785" w14:textId="77777777" w:rsidR="00585962" w:rsidRPr="00A33BF6" w:rsidRDefault="00585962" w:rsidP="00585962">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zarejestrowana przez Sąd Rejonowy Katowice-Wschód w Katowicach Wydział Gospodarczy pod numerem KRS 0000709363, wysokość kapitału zakładowego całkowicie wpłaconego: 3 916</w:t>
      </w:r>
      <w:r>
        <w:rPr>
          <w:sz w:val="22"/>
          <w:szCs w:val="22"/>
        </w:rPr>
        <w:t> </w:t>
      </w:r>
      <w:r w:rsidRPr="00F62CF0">
        <w:rPr>
          <w:sz w:val="22"/>
          <w:szCs w:val="22"/>
        </w:rPr>
        <w:t>718</w:t>
      </w:r>
      <w:r>
        <w:rPr>
          <w:sz w:val="22"/>
          <w:szCs w:val="22"/>
        </w:rPr>
        <w:t> 9</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 xml:space="preserve">zwana w treści Umowy Zamawiającym, </w:t>
      </w:r>
      <w:r w:rsidRPr="00A33BF6">
        <w:rPr>
          <w:sz w:val="22"/>
          <w:szCs w:val="22"/>
        </w:rPr>
        <w:t>reprezentowana przez osoby umocowane.</w:t>
      </w:r>
    </w:p>
    <w:p w14:paraId="0E42FBCF" w14:textId="77777777" w:rsidR="00585962" w:rsidRPr="00A33BF6" w:rsidRDefault="00585962" w:rsidP="00585962">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585962" w:rsidRPr="00A33BF6" w14:paraId="6563854E" w14:textId="77777777" w:rsidTr="00F41F09">
        <w:trPr>
          <w:trHeight w:val="20"/>
        </w:trPr>
        <w:tc>
          <w:tcPr>
            <w:tcW w:w="5000" w:type="pct"/>
            <w:gridSpan w:val="4"/>
            <w:shd w:val="clear" w:color="auto" w:fill="BFBFBF" w:themeFill="background1" w:themeFillShade="BF"/>
            <w:vAlign w:val="center"/>
          </w:tcPr>
          <w:p w14:paraId="3AC2FCA8" w14:textId="77777777" w:rsidR="00585962" w:rsidRPr="00A33BF6" w:rsidRDefault="00585962" w:rsidP="00F41F09">
            <w:pPr>
              <w:widowControl w:val="0"/>
              <w:tabs>
                <w:tab w:val="left" w:pos="284"/>
                <w:tab w:val="left" w:pos="851"/>
              </w:tabs>
              <w:ind w:left="284" w:hanging="284"/>
              <w:jc w:val="center"/>
              <w:rPr>
                <w:b/>
                <w:bCs/>
              </w:rPr>
            </w:pPr>
            <w:r w:rsidRPr="00A33BF6">
              <w:rPr>
                <w:b/>
                <w:bCs/>
                <w:sz w:val="22"/>
                <w:szCs w:val="22"/>
              </w:rPr>
              <w:t>ZAMAWIAJĄCY</w:t>
            </w:r>
          </w:p>
        </w:tc>
      </w:tr>
      <w:tr w:rsidR="00585962" w:rsidRPr="00A33BF6" w14:paraId="3B864BAA" w14:textId="77777777" w:rsidTr="00585962">
        <w:trPr>
          <w:trHeight w:val="856"/>
        </w:trPr>
        <w:tc>
          <w:tcPr>
            <w:tcW w:w="2499" w:type="pct"/>
            <w:gridSpan w:val="2"/>
            <w:vAlign w:val="center"/>
          </w:tcPr>
          <w:p w14:paraId="35FDFE18" w14:textId="77777777" w:rsidR="00585962" w:rsidRPr="00A33BF6" w:rsidRDefault="00585962" w:rsidP="00F41F09">
            <w:pPr>
              <w:widowControl w:val="0"/>
              <w:jc w:val="center"/>
              <w:rPr>
                <w:sz w:val="18"/>
                <w:szCs w:val="18"/>
              </w:rPr>
            </w:pPr>
          </w:p>
          <w:p w14:paraId="6C09A2C0" w14:textId="77777777" w:rsidR="00585962" w:rsidRPr="00A33BF6" w:rsidRDefault="00585962" w:rsidP="00F41F09">
            <w:pPr>
              <w:widowControl w:val="0"/>
              <w:jc w:val="center"/>
              <w:rPr>
                <w:sz w:val="18"/>
                <w:szCs w:val="18"/>
              </w:rPr>
            </w:pPr>
          </w:p>
          <w:p w14:paraId="48B59D41" w14:textId="77777777" w:rsidR="00585962" w:rsidRPr="00A33BF6" w:rsidRDefault="00585962" w:rsidP="00F41F09">
            <w:pPr>
              <w:widowControl w:val="0"/>
              <w:jc w:val="center"/>
              <w:rPr>
                <w:sz w:val="18"/>
                <w:szCs w:val="18"/>
              </w:rPr>
            </w:pPr>
          </w:p>
          <w:p w14:paraId="7A5EAA0A" w14:textId="77777777" w:rsidR="00585962" w:rsidRPr="00A33BF6" w:rsidRDefault="00585962" w:rsidP="00F41F09">
            <w:pPr>
              <w:widowControl w:val="0"/>
              <w:jc w:val="center"/>
              <w:rPr>
                <w:sz w:val="18"/>
                <w:szCs w:val="18"/>
              </w:rPr>
            </w:pPr>
          </w:p>
          <w:p w14:paraId="1CAE4343" w14:textId="77777777" w:rsidR="00585962" w:rsidRPr="00A33BF6" w:rsidRDefault="00585962" w:rsidP="00F41F09">
            <w:pPr>
              <w:widowControl w:val="0"/>
              <w:jc w:val="center"/>
              <w:rPr>
                <w:sz w:val="18"/>
                <w:szCs w:val="18"/>
              </w:rPr>
            </w:pPr>
          </w:p>
          <w:p w14:paraId="64571E1B" w14:textId="77777777" w:rsidR="00585962" w:rsidRPr="00A33BF6" w:rsidRDefault="00585962" w:rsidP="00F41F09">
            <w:pPr>
              <w:widowControl w:val="0"/>
              <w:tabs>
                <w:tab w:val="left" w:pos="284"/>
                <w:tab w:val="left" w:pos="851"/>
              </w:tabs>
              <w:ind w:left="284" w:hanging="284"/>
              <w:jc w:val="center"/>
              <w:rPr>
                <w:b/>
                <w:bCs/>
              </w:rPr>
            </w:pPr>
          </w:p>
        </w:tc>
        <w:tc>
          <w:tcPr>
            <w:tcW w:w="2501" w:type="pct"/>
            <w:gridSpan w:val="2"/>
            <w:vAlign w:val="center"/>
          </w:tcPr>
          <w:p w14:paraId="7D2AD78F" w14:textId="77777777" w:rsidR="00585962" w:rsidRPr="00A33BF6" w:rsidRDefault="00585962" w:rsidP="00F41F09">
            <w:pPr>
              <w:widowControl w:val="0"/>
              <w:jc w:val="center"/>
              <w:rPr>
                <w:sz w:val="18"/>
                <w:szCs w:val="18"/>
              </w:rPr>
            </w:pPr>
          </w:p>
          <w:p w14:paraId="6F9C7C69" w14:textId="77777777" w:rsidR="00585962" w:rsidRPr="00A33BF6" w:rsidRDefault="00585962" w:rsidP="00F41F09">
            <w:pPr>
              <w:widowControl w:val="0"/>
              <w:jc w:val="center"/>
              <w:rPr>
                <w:sz w:val="18"/>
                <w:szCs w:val="18"/>
              </w:rPr>
            </w:pPr>
          </w:p>
          <w:p w14:paraId="615DC4E6" w14:textId="77777777" w:rsidR="00585962" w:rsidRPr="00A33BF6" w:rsidRDefault="00585962" w:rsidP="00F41F09">
            <w:pPr>
              <w:widowControl w:val="0"/>
              <w:jc w:val="center"/>
              <w:rPr>
                <w:sz w:val="18"/>
                <w:szCs w:val="18"/>
              </w:rPr>
            </w:pPr>
          </w:p>
          <w:p w14:paraId="65579607" w14:textId="77777777" w:rsidR="00585962" w:rsidRPr="00A33BF6" w:rsidRDefault="00585962" w:rsidP="00F41F09">
            <w:pPr>
              <w:widowControl w:val="0"/>
              <w:jc w:val="center"/>
              <w:rPr>
                <w:sz w:val="18"/>
                <w:szCs w:val="18"/>
              </w:rPr>
            </w:pPr>
          </w:p>
          <w:p w14:paraId="6C2368A7" w14:textId="77777777" w:rsidR="00585962" w:rsidRPr="00A33BF6" w:rsidRDefault="00585962" w:rsidP="00F41F09">
            <w:pPr>
              <w:widowControl w:val="0"/>
              <w:jc w:val="center"/>
              <w:rPr>
                <w:sz w:val="18"/>
                <w:szCs w:val="18"/>
              </w:rPr>
            </w:pPr>
          </w:p>
          <w:p w14:paraId="2572ADE7" w14:textId="77777777" w:rsidR="00585962" w:rsidRPr="00A33BF6" w:rsidRDefault="00585962" w:rsidP="00F41F09">
            <w:pPr>
              <w:widowControl w:val="0"/>
              <w:tabs>
                <w:tab w:val="left" w:pos="284"/>
                <w:tab w:val="left" w:pos="851"/>
              </w:tabs>
              <w:ind w:left="284" w:hanging="284"/>
              <w:jc w:val="center"/>
              <w:rPr>
                <w:b/>
                <w:bCs/>
              </w:rPr>
            </w:pPr>
          </w:p>
        </w:tc>
      </w:tr>
      <w:tr w:rsidR="00585962" w:rsidRPr="00A33BF6" w14:paraId="78D580AF" w14:textId="77777777" w:rsidTr="00F41F09">
        <w:trPr>
          <w:trHeight w:val="564"/>
        </w:trPr>
        <w:tc>
          <w:tcPr>
            <w:tcW w:w="1250" w:type="pct"/>
            <w:shd w:val="clear" w:color="auto" w:fill="BFBFBF" w:themeFill="background1" w:themeFillShade="BF"/>
            <w:vAlign w:val="center"/>
          </w:tcPr>
          <w:p w14:paraId="2A117CF2" w14:textId="77777777" w:rsidR="00585962" w:rsidRPr="00A33BF6" w:rsidRDefault="00585962" w:rsidP="00F41F09">
            <w:pPr>
              <w:ind w:left="-108" w:right="-108"/>
              <w:jc w:val="center"/>
              <w:rPr>
                <w:sz w:val="18"/>
                <w:szCs w:val="18"/>
              </w:rPr>
            </w:pPr>
            <w:r w:rsidRPr="00A33BF6">
              <w:rPr>
                <w:sz w:val="18"/>
                <w:szCs w:val="18"/>
              </w:rPr>
              <w:t>Sekretarz Komisji Przetargowej lub</w:t>
            </w:r>
          </w:p>
          <w:p w14:paraId="7BF30EA0" w14:textId="77777777" w:rsidR="00585962" w:rsidRPr="00A33BF6" w:rsidRDefault="00585962" w:rsidP="00F41F09">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3685119A" w14:textId="77777777" w:rsidR="00585962" w:rsidRPr="00A33BF6" w:rsidRDefault="00585962" w:rsidP="00F41F09">
            <w:pPr>
              <w:widowControl w:val="0"/>
              <w:ind w:left="-108" w:right="-108"/>
              <w:jc w:val="center"/>
              <w:rPr>
                <w:b/>
                <w:bCs/>
                <w:sz w:val="18"/>
                <w:szCs w:val="18"/>
              </w:rPr>
            </w:pPr>
            <w:r w:rsidRPr="00A33BF6">
              <w:rPr>
                <w:sz w:val="18"/>
                <w:szCs w:val="18"/>
              </w:rPr>
              <w:t>Osoby odpowiedzialne za nadzór i realizację umowy ze strony Zamawiającego</w:t>
            </w:r>
            <w:r>
              <w:rPr>
                <w:sz w:val="18"/>
                <w:szCs w:val="18"/>
              </w:rPr>
              <w:t xml:space="preserve"> z ramienia Centrali </w:t>
            </w:r>
          </w:p>
        </w:tc>
        <w:tc>
          <w:tcPr>
            <w:tcW w:w="1250" w:type="pct"/>
            <w:shd w:val="clear" w:color="auto" w:fill="BFBFBF" w:themeFill="background1" w:themeFillShade="BF"/>
            <w:vAlign w:val="center"/>
          </w:tcPr>
          <w:p w14:paraId="2A0115FE" w14:textId="77777777" w:rsidR="00585962" w:rsidRPr="00A33BF6" w:rsidRDefault="00585962" w:rsidP="00F41F09">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06B56AF9" w14:textId="77777777" w:rsidR="00585962" w:rsidRPr="00A33BF6" w:rsidRDefault="00585962" w:rsidP="00F41F09">
            <w:pPr>
              <w:widowControl w:val="0"/>
              <w:ind w:left="-108" w:right="-108"/>
              <w:jc w:val="center"/>
              <w:rPr>
                <w:b/>
                <w:bCs/>
                <w:sz w:val="18"/>
                <w:szCs w:val="18"/>
              </w:rPr>
            </w:pPr>
            <w:r w:rsidRPr="00A33BF6">
              <w:rPr>
                <w:sz w:val="18"/>
                <w:szCs w:val="18"/>
              </w:rPr>
              <w:t>Osoba odpowiedzialna w zakresie RODO</w:t>
            </w:r>
          </w:p>
        </w:tc>
      </w:tr>
      <w:tr w:rsidR="00585962" w:rsidRPr="00A33BF6" w14:paraId="65FA8133" w14:textId="77777777" w:rsidTr="00F41F09">
        <w:trPr>
          <w:trHeight w:val="564"/>
        </w:trPr>
        <w:tc>
          <w:tcPr>
            <w:tcW w:w="1250" w:type="pct"/>
            <w:vAlign w:val="center"/>
          </w:tcPr>
          <w:p w14:paraId="31B6BC8D" w14:textId="77777777" w:rsidR="00585962" w:rsidRPr="00A33BF6" w:rsidRDefault="00585962" w:rsidP="00F41F09">
            <w:pPr>
              <w:widowControl w:val="0"/>
              <w:jc w:val="center"/>
              <w:rPr>
                <w:sz w:val="18"/>
                <w:szCs w:val="18"/>
              </w:rPr>
            </w:pPr>
          </w:p>
          <w:p w14:paraId="4A6C342E" w14:textId="77777777" w:rsidR="00585962" w:rsidRPr="00A33BF6" w:rsidRDefault="00585962" w:rsidP="00F41F09">
            <w:pPr>
              <w:widowControl w:val="0"/>
              <w:jc w:val="center"/>
              <w:rPr>
                <w:sz w:val="18"/>
                <w:szCs w:val="18"/>
              </w:rPr>
            </w:pPr>
          </w:p>
          <w:p w14:paraId="341AA313" w14:textId="77777777" w:rsidR="00585962" w:rsidRPr="00A33BF6" w:rsidRDefault="00585962" w:rsidP="00F41F09">
            <w:pPr>
              <w:widowControl w:val="0"/>
              <w:jc w:val="center"/>
              <w:rPr>
                <w:sz w:val="18"/>
                <w:szCs w:val="18"/>
              </w:rPr>
            </w:pPr>
          </w:p>
          <w:p w14:paraId="7CEEEBFC" w14:textId="77777777" w:rsidR="00585962" w:rsidRPr="00A33BF6" w:rsidRDefault="00585962" w:rsidP="00F41F09">
            <w:pPr>
              <w:widowControl w:val="0"/>
              <w:jc w:val="center"/>
              <w:rPr>
                <w:sz w:val="18"/>
                <w:szCs w:val="18"/>
              </w:rPr>
            </w:pPr>
          </w:p>
          <w:p w14:paraId="74E02BD0" w14:textId="77777777" w:rsidR="00585962" w:rsidRPr="00A33BF6" w:rsidRDefault="00585962" w:rsidP="00F41F09">
            <w:pPr>
              <w:widowControl w:val="0"/>
              <w:jc w:val="center"/>
              <w:rPr>
                <w:sz w:val="18"/>
                <w:szCs w:val="18"/>
              </w:rPr>
            </w:pPr>
          </w:p>
          <w:p w14:paraId="56FDC1C6" w14:textId="77777777" w:rsidR="00585962" w:rsidRPr="00A33BF6" w:rsidRDefault="00585962" w:rsidP="00F41F09">
            <w:pPr>
              <w:ind w:left="22"/>
              <w:jc w:val="center"/>
              <w:rPr>
                <w:sz w:val="18"/>
                <w:szCs w:val="18"/>
              </w:rPr>
            </w:pPr>
          </w:p>
        </w:tc>
        <w:tc>
          <w:tcPr>
            <w:tcW w:w="1250" w:type="pct"/>
            <w:vAlign w:val="center"/>
          </w:tcPr>
          <w:p w14:paraId="5FFFA278" w14:textId="77777777" w:rsidR="00585962" w:rsidRPr="00A33BF6" w:rsidRDefault="00585962" w:rsidP="00F41F09">
            <w:pPr>
              <w:widowControl w:val="0"/>
              <w:jc w:val="center"/>
              <w:rPr>
                <w:sz w:val="18"/>
                <w:szCs w:val="18"/>
              </w:rPr>
            </w:pPr>
          </w:p>
          <w:p w14:paraId="6D08B1C1" w14:textId="77777777" w:rsidR="00585962" w:rsidRPr="00A33BF6" w:rsidRDefault="00585962" w:rsidP="00F41F09">
            <w:pPr>
              <w:widowControl w:val="0"/>
              <w:jc w:val="center"/>
              <w:rPr>
                <w:sz w:val="18"/>
                <w:szCs w:val="18"/>
              </w:rPr>
            </w:pPr>
          </w:p>
          <w:p w14:paraId="019822FE" w14:textId="77777777" w:rsidR="00585962" w:rsidRPr="00A33BF6" w:rsidRDefault="00585962" w:rsidP="00F41F09">
            <w:pPr>
              <w:widowControl w:val="0"/>
              <w:jc w:val="center"/>
              <w:rPr>
                <w:sz w:val="18"/>
                <w:szCs w:val="18"/>
              </w:rPr>
            </w:pPr>
          </w:p>
          <w:p w14:paraId="448310B6" w14:textId="77777777" w:rsidR="00585962" w:rsidRPr="00A33BF6" w:rsidRDefault="00585962" w:rsidP="00F41F09">
            <w:pPr>
              <w:widowControl w:val="0"/>
              <w:jc w:val="center"/>
              <w:rPr>
                <w:sz w:val="18"/>
                <w:szCs w:val="18"/>
              </w:rPr>
            </w:pPr>
          </w:p>
          <w:p w14:paraId="7324F6EC" w14:textId="77777777" w:rsidR="00585962" w:rsidRPr="00A33BF6" w:rsidRDefault="00585962" w:rsidP="00F41F09">
            <w:pPr>
              <w:widowControl w:val="0"/>
              <w:jc w:val="center"/>
              <w:rPr>
                <w:sz w:val="18"/>
                <w:szCs w:val="18"/>
              </w:rPr>
            </w:pPr>
          </w:p>
          <w:p w14:paraId="6C21BB1C" w14:textId="77777777" w:rsidR="00585962" w:rsidRPr="00A33BF6" w:rsidRDefault="00585962" w:rsidP="00F41F09">
            <w:pPr>
              <w:widowControl w:val="0"/>
              <w:ind w:left="34" w:hanging="34"/>
              <w:jc w:val="center"/>
              <w:rPr>
                <w:sz w:val="18"/>
                <w:szCs w:val="18"/>
              </w:rPr>
            </w:pPr>
          </w:p>
        </w:tc>
        <w:tc>
          <w:tcPr>
            <w:tcW w:w="1250" w:type="pct"/>
            <w:vAlign w:val="center"/>
          </w:tcPr>
          <w:p w14:paraId="65141948" w14:textId="77777777" w:rsidR="00585962" w:rsidRPr="00A33BF6" w:rsidRDefault="00585962" w:rsidP="00F41F09">
            <w:pPr>
              <w:widowControl w:val="0"/>
              <w:jc w:val="center"/>
              <w:rPr>
                <w:sz w:val="18"/>
                <w:szCs w:val="18"/>
              </w:rPr>
            </w:pPr>
          </w:p>
          <w:p w14:paraId="4F1ABF97" w14:textId="77777777" w:rsidR="00585962" w:rsidRPr="00A33BF6" w:rsidRDefault="00585962" w:rsidP="00F41F09">
            <w:pPr>
              <w:widowControl w:val="0"/>
              <w:jc w:val="center"/>
              <w:rPr>
                <w:sz w:val="18"/>
                <w:szCs w:val="18"/>
              </w:rPr>
            </w:pPr>
          </w:p>
          <w:p w14:paraId="5034D4ED" w14:textId="77777777" w:rsidR="00585962" w:rsidRPr="00A33BF6" w:rsidRDefault="00585962" w:rsidP="00F41F09">
            <w:pPr>
              <w:widowControl w:val="0"/>
              <w:jc w:val="center"/>
              <w:rPr>
                <w:sz w:val="18"/>
                <w:szCs w:val="18"/>
              </w:rPr>
            </w:pPr>
          </w:p>
          <w:p w14:paraId="15D97678" w14:textId="77777777" w:rsidR="00585962" w:rsidRPr="00A33BF6" w:rsidRDefault="00585962" w:rsidP="00F41F09">
            <w:pPr>
              <w:widowControl w:val="0"/>
              <w:jc w:val="center"/>
              <w:rPr>
                <w:sz w:val="18"/>
                <w:szCs w:val="18"/>
              </w:rPr>
            </w:pPr>
          </w:p>
          <w:p w14:paraId="52A2A26C" w14:textId="77777777" w:rsidR="00585962" w:rsidRPr="00A33BF6" w:rsidRDefault="00585962" w:rsidP="00F41F09">
            <w:pPr>
              <w:widowControl w:val="0"/>
              <w:jc w:val="center"/>
              <w:rPr>
                <w:sz w:val="18"/>
                <w:szCs w:val="18"/>
              </w:rPr>
            </w:pPr>
          </w:p>
          <w:p w14:paraId="443DF85A" w14:textId="77777777" w:rsidR="00585962" w:rsidRPr="00A33BF6" w:rsidRDefault="00585962" w:rsidP="00F41F09">
            <w:pPr>
              <w:widowControl w:val="0"/>
              <w:jc w:val="center"/>
              <w:rPr>
                <w:sz w:val="18"/>
                <w:szCs w:val="18"/>
              </w:rPr>
            </w:pPr>
          </w:p>
        </w:tc>
        <w:tc>
          <w:tcPr>
            <w:tcW w:w="1250" w:type="pct"/>
            <w:vAlign w:val="center"/>
          </w:tcPr>
          <w:p w14:paraId="186D7CD9" w14:textId="77777777" w:rsidR="00585962" w:rsidRPr="00A33BF6" w:rsidRDefault="00585962" w:rsidP="00F41F09">
            <w:pPr>
              <w:widowControl w:val="0"/>
              <w:jc w:val="center"/>
              <w:rPr>
                <w:sz w:val="18"/>
                <w:szCs w:val="18"/>
              </w:rPr>
            </w:pPr>
          </w:p>
          <w:p w14:paraId="3B5B56BE" w14:textId="77777777" w:rsidR="00585962" w:rsidRPr="00A33BF6" w:rsidRDefault="00585962" w:rsidP="00F41F09">
            <w:pPr>
              <w:widowControl w:val="0"/>
              <w:jc w:val="center"/>
              <w:rPr>
                <w:sz w:val="18"/>
                <w:szCs w:val="18"/>
              </w:rPr>
            </w:pPr>
          </w:p>
          <w:p w14:paraId="3A1B7C8F" w14:textId="77777777" w:rsidR="00585962" w:rsidRPr="00A33BF6" w:rsidRDefault="00585962" w:rsidP="00F41F09">
            <w:pPr>
              <w:widowControl w:val="0"/>
              <w:jc w:val="center"/>
              <w:rPr>
                <w:sz w:val="18"/>
                <w:szCs w:val="18"/>
              </w:rPr>
            </w:pPr>
          </w:p>
          <w:p w14:paraId="4B864301" w14:textId="77777777" w:rsidR="00585962" w:rsidRPr="00A33BF6" w:rsidRDefault="00585962" w:rsidP="00F41F09">
            <w:pPr>
              <w:widowControl w:val="0"/>
              <w:jc w:val="center"/>
              <w:rPr>
                <w:sz w:val="18"/>
                <w:szCs w:val="18"/>
              </w:rPr>
            </w:pPr>
          </w:p>
          <w:p w14:paraId="78C55B05" w14:textId="77777777" w:rsidR="00585962" w:rsidRPr="00A33BF6" w:rsidRDefault="00585962" w:rsidP="00F41F09">
            <w:pPr>
              <w:widowControl w:val="0"/>
              <w:jc w:val="center"/>
              <w:rPr>
                <w:sz w:val="18"/>
                <w:szCs w:val="18"/>
              </w:rPr>
            </w:pPr>
          </w:p>
          <w:p w14:paraId="4641D0F7" w14:textId="77777777" w:rsidR="00585962" w:rsidRPr="00A33BF6" w:rsidRDefault="00585962" w:rsidP="00F41F09">
            <w:pPr>
              <w:widowControl w:val="0"/>
              <w:jc w:val="center"/>
              <w:rPr>
                <w:sz w:val="18"/>
                <w:szCs w:val="18"/>
              </w:rPr>
            </w:pPr>
          </w:p>
        </w:tc>
      </w:tr>
    </w:tbl>
    <w:p w14:paraId="563B69D4" w14:textId="77777777" w:rsidR="00585962" w:rsidRPr="00F62CF0" w:rsidRDefault="00585962" w:rsidP="00585962">
      <w:pPr>
        <w:jc w:val="both"/>
        <w:rPr>
          <w:sz w:val="22"/>
          <w:szCs w:val="22"/>
        </w:rPr>
      </w:pPr>
    </w:p>
    <w:p w14:paraId="4057BDDC" w14:textId="77777777" w:rsidR="00585962" w:rsidRDefault="00585962" w:rsidP="00585962">
      <w:pPr>
        <w:jc w:val="both"/>
        <w:rPr>
          <w:sz w:val="22"/>
          <w:szCs w:val="22"/>
        </w:rPr>
      </w:pPr>
      <w:r>
        <w:rPr>
          <w:sz w:val="22"/>
          <w:szCs w:val="22"/>
        </w:rPr>
        <w:t>i</w:t>
      </w:r>
    </w:p>
    <w:p w14:paraId="17B9EB93" w14:textId="77777777" w:rsidR="00585962" w:rsidRPr="00F62CF0" w:rsidRDefault="00585962" w:rsidP="00585962">
      <w:pPr>
        <w:jc w:val="both"/>
        <w:rPr>
          <w:sz w:val="8"/>
          <w:szCs w:val="8"/>
        </w:rPr>
      </w:pPr>
    </w:p>
    <w:p w14:paraId="528F16A8" w14:textId="77777777" w:rsidR="00585962" w:rsidRPr="00F62CF0" w:rsidRDefault="00585962" w:rsidP="00585962">
      <w:pPr>
        <w:rPr>
          <w:i/>
          <w:color w:val="FF0000"/>
          <w:sz w:val="22"/>
          <w:szCs w:val="22"/>
        </w:rPr>
      </w:pPr>
      <w:r w:rsidRPr="00F62CF0">
        <w:rPr>
          <w:i/>
          <w:color w:val="FF0000"/>
          <w:sz w:val="22"/>
          <w:szCs w:val="22"/>
        </w:rPr>
        <w:t>(w przypadku działalności gospodarczej prowadzonej osobiście)</w:t>
      </w:r>
    </w:p>
    <w:p w14:paraId="56650F79" w14:textId="77777777" w:rsidR="00585962" w:rsidRPr="00F62CF0" w:rsidRDefault="00585962" w:rsidP="00585962">
      <w:pPr>
        <w:jc w:val="both"/>
        <w:rPr>
          <w:sz w:val="22"/>
          <w:szCs w:val="22"/>
        </w:rPr>
      </w:pPr>
      <w:r w:rsidRPr="00F62CF0">
        <w:rPr>
          <w:b/>
          <w:bCs/>
          <w:sz w:val="22"/>
          <w:szCs w:val="22"/>
        </w:rPr>
        <w:t>Pan/Pani</w:t>
      </w:r>
      <w:r w:rsidRPr="00F62CF0">
        <w:rPr>
          <w:sz w:val="22"/>
          <w:szCs w:val="22"/>
        </w:rPr>
        <w:t xml:space="preserve">  ……………………………………… prowadzący/a działalność pod nazwą …………………………. z siedzibą w ……………………. ul. …………………….. , zarejestrowaną w Centralnej Ewidencji i Informacji o Działalności Gospodarczej, NIP: …….. REGON: ………….…………….,  zwany/a  w treści Umowy </w:t>
      </w:r>
      <w:r w:rsidRPr="00F62CF0">
        <w:rPr>
          <w:b/>
          <w:sz w:val="22"/>
          <w:szCs w:val="22"/>
        </w:rPr>
        <w:t>Wykonawcą</w:t>
      </w:r>
      <w:r w:rsidRPr="00F62CF0">
        <w:rPr>
          <w:sz w:val="22"/>
          <w:szCs w:val="22"/>
        </w:rPr>
        <w:t>, reprezentowany/a przez osobę/y umocowane</w:t>
      </w:r>
    </w:p>
    <w:p w14:paraId="7E0F6E6B" w14:textId="77777777" w:rsidR="00585962" w:rsidRPr="00F62CF0" w:rsidRDefault="00585962" w:rsidP="00585962">
      <w:pPr>
        <w:ind w:left="720"/>
        <w:jc w:val="both"/>
        <w:rPr>
          <w:sz w:val="22"/>
          <w:szCs w:val="22"/>
        </w:rPr>
      </w:pPr>
    </w:p>
    <w:p w14:paraId="310BFA6E" w14:textId="77777777" w:rsidR="00585962" w:rsidRPr="00F62CF0" w:rsidRDefault="00585962" w:rsidP="00585962">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339315AB" w14:textId="77777777" w:rsidR="00585962" w:rsidRPr="00F62CF0" w:rsidRDefault="00585962" w:rsidP="00585962">
      <w:pPr>
        <w:jc w:val="both"/>
        <w:rPr>
          <w:sz w:val="22"/>
          <w:szCs w:val="22"/>
        </w:rPr>
      </w:pPr>
      <w:r w:rsidRPr="00F62CF0">
        <w:rPr>
          <w:sz w:val="22"/>
          <w:szCs w:val="22"/>
        </w:rPr>
        <w:t xml:space="preserve">……………………… z siedzibą ……………. przy ul. ………………, kod pocztowy ……………., zarejestrowana przez Sąd Rejonowy …………… w …………. pod numerem KRS ………………, wysokość kapitału zakładowego: …………… zł, REGON: …………., NIP ……………, </w:t>
      </w:r>
    </w:p>
    <w:p w14:paraId="2CB31471" w14:textId="77777777" w:rsidR="00585962" w:rsidRPr="00F62CF0" w:rsidRDefault="00585962" w:rsidP="00585962">
      <w:pPr>
        <w:jc w:val="both"/>
        <w:rPr>
          <w:sz w:val="22"/>
          <w:szCs w:val="22"/>
        </w:rPr>
      </w:pPr>
      <w:r w:rsidRPr="00F62CF0">
        <w:rPr>
          <w:sz w:val="22"/>
          <w:szCs w:val="22"/>
        </w:rPr>
        <w:t xml:space="preserve">zwana w treści Umowy </w:t>
      </w:r>
      <w:r w:rsidRPr="00F62CF0">
        <w:rPr>
          <w:b/>
          <w:sz w:val="22"/>
          <w:szCs w:val="22"/>
        </w:rPr>
        <w:t>Wykonawcą</w:t>
      </w:r>
      <w:r w:rsidRPr="00F62CF0">
        <w:rPr>
          <w:sz w:val="22"/>
          <w:szCs w:val="22"/>
        </w:rPr>
        <w:t>, reprezentowana przez osoby umocowane.</w:t>
      </w:r>
    </w:p>
    <w:p w14:paraId="6D240C4A" w14:textId="77777777" w:rsidR="00585962" w:rsidRPr="00F62CF0" w:rsidRDefault="00585962" w:rsidP="00585962">
      <w:pPr>
        <w:ind w:left="720"/>
        <w:rPr>
          <w:sz w:val="10"/>
          <w:szCs w:val="10"/>
        </w:rPr>
      </w:pPr>
    </w:p>
    <w:p w14:paraId="1AF8598A" w14:textId="77777777" w:rsidR="00585962" w:rsidRPr="00F62CF0" w:rsidRDefault="00585962" w:rsidP="00585962">
      <w:pPr>
        <w:rPr>
          <w:color w:val="FF0000"/>
          <w:sz w:val="22"/>
          <w:szCs w:val="22"/>
        </w:rPr>
      </w:pPr>
      <w:r w:rsidRPr="00F62CF0">
        <w:rPr>
          <w:i/>
          <w:color w:val="FF0000"/>
          <w:sz w:val="22"/>
          <w:szCs w:val="22"/>
        </w:rPr>
        <w:t>(w przypadku spółki cywilnej)</w:t>
      </w:r>
    </w:p>
    <w:p w14:paraId="448FB0EA" w14:textId="77777777" w:rsidR="00585962" w:rsidRPr="00F62CF0" w:rsidRDefault="00585962" w:rsidP="00585962">
      <w:pPr>
        <w:jc w:val="both"/>
        <w:rPr>
          <w:sz w:val="22"/>
          <w:szCs w:val="22"/>
        </w:rPr>
      </w:pPr>
      <w:r w:rsidRPr="00F62CF0">
        <w:rPr>
          <w:b/>
          <w:sz w:val="22"/>
          <w:szCs w:val="22"/>
        </w:rPr>
        <w:t>Pan/Pani</w:t>
      </w:r>
      <w:r w:rsidRPr="00F62CF0">
        <w:rPr>
          <w:sz w:val="22"/>
          <w:szCs w:val="22"/>
        </w:rPr>
        <w:t xml:space="preserve"> ………………………………… zarejestrowany/a w Centralnej Ewidencji i Informacji o Działalności Gospodarczej, NIP: ………………..</w:t>
      </w:r>
    </w:p>
    <w:p w14:paraId="5782DA2C" w14:textId="77777777" w:rsidR="00585962" w:rsidRPr="00F62CF0" w:rsidRDefault="00585962" w:rsidP="00585962">
      <w:pPr>
        <w:jc w:val="both"/>
        <w:rPr>
          <w:sz w:val="22"/>
          <w:szCs w:val="22"/>
        </w:rPr>
      </w:pPr>
      <w:r w:rsidRPr="00F62CF0">
        <w:rPr>
          <w:b/>
          <w:sz w:val="22"/>
          <w:szCs w:val="22"/>
        </w:rPr>
        <w:lastRenderedPageBreak/>
        <w:t>Pan/Pani</w:t>
      </w:r>
      <w:r w:rsidRPr="00F62CF0">
        <w:rPr>
          <w:sz w:val="22"/>
          <w:szCs w:val="22"/>
        </w:rPr>
        <w:t xml:space="preserve"> ………………………………… zarejestrowany/a w Centralnej Ewidencji i Informacji o Działalności Gospodarczej, NIP: ………………..</w:t>
      </w:r>
    </w:p>
    <w:p w14:paraId="51F8A9AB" w14:textId="77777777" w:rsidR="00585962" w:rsidRPr="00F62CF0" w:rsidRDefault="00585962" w:rsidP="00585962">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 siedzibą w ……………………………  ul………………………, NIP: ……………….. zwanej w treści Umowy </w:t>
      </w:r>
      <w:r w:rsidRPr="00F62CF0">
        <w:rPr>
          <w:b/>
          <w:sz w:val="22"/>
          <w:szCs w:val="22"/>
        </w:rPr>
        <w:t>Wykonawcą</w:t>
      </w:r>
      <w:r w:rsidRPr="00F62CF0">
        <w:rPr>
          <w:sz w:val="22"/>
          <w:szCs w:val="22"/>
        </w:rPr>
        <w:t>, reprezentowanej przez osoby umocowane.</w:t>
      </w:r>
    </w:p>
    <w:p w14:paraId="4B91DD3D" w14:textId="77777777" w:rsidR="00585962" w:rsidRPr="00F62CF0" w:rsidRDefault="00585962" w:rsidP="00585962">
      <w:pPr>
        <w:ind w:left="720"/>
        <w:jc w:val="both"/>
        <w:rPr>
          <w:sz w:val="10"/>
          <w:szCs w:val="10"/>
        </w:rPr>
      </w:pPr>
    </w:p>
    <w:p w14:paraId="35E13804" w14:textId="77777777" w:rsidR="00585962" w:rsidRPr="00F62CF0" w:rsidRDefault="00585962" w:rsidP="00585962">
      <w:pPr>
        <w:rPr>
          <w:color w:val="FF0000"/>
          <w:sz w:val="22"/>
          <w:szCs w:val="22"/>
        </w:rPr>
      </w:pPr>
      <w:r w:rsidRPr="00F62CF0">
        <w:rPr>
          <w:i/>
          <w:color w:val="FF0000"/>
          <w:sz w:val="22"/>
          <w:szCs w:val="22"/>
        </w:rPr>
        <w:t>(w przypadku Konsorcjum)</w:t>
      </w:r>
    </w:p>
    <w:p w14:paraId="1C2EB68A" w14:textId="77777777" w:rsidR="00585962" w:rsidRPr="00F62CF0" w:rsidRDefault="00585962" w:rsidP="00585962">
      <w:pPr>
        <w:rPr>
          <w:sz w:val="22"/>
          <w:szCs w:val="22"/>
        </w:rPr>
      </w:pPr>
      <w:r w:rsidRPr="00F62CF0">
        <w:rPr>
          <w:sz w:val="22"/>
          <w:szCs w:val="22"/>
        </w:rPr>
        <w:t>Konsorcjum firm:</w:t>
      </w:r>
    </w:p>
    <w:p w14:paraId="471D91BE" w14:textId="77777777" w:rsidR="00585962" w:rsidRPr="00F62CF0" w:rsidRDefault="00585962" w:rsidP="00585962">
      <w:pPr>
        <w:numPr>
          <w:ilvl w:val="1"/>
          <w:numId w:val="76"/>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zarejestrowana przez Sąd Rejonowy …………………….… w ……………………. pod numerem KRS …………………, wysokość kapitału zakładowego: ……………. zł, REGON: ……….……., NIP ………………… (</w:t>
      </w:r>
      <w:r w:rsidRPr="00F62CF0">
        <w:rPr>
          <w:i/>
          <w:sz w:val="22"/>
          <w:szCs w:val="22"/>
        </w:rPr>
        <w:t>sprawdzić, czy pełnomocnik jest liderem konsorcjum)</w:t>
      </w:r>
    </w:p>
    <w:p w14:paraId="546CF60C" w14:textId="77777777" w:rsidR="00585962" w:rsidRPr="00F62CF0" w:rsidRDefault="00585962" w:rsidP="00585962">
      <w:pPr>
        <w:numPr>
          <w:ilvl w:val="1"/>
          <w:numId w:val="76"/>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zarejestrowana przez Sąd Rejonowy ………………… w …………………. pod numerem KRS …………, wysokość kapitału zakładowego: …………. zł, REGON: ……….., NIP …………</w:t>
      </w:r>
    </w:p>
    <w:p w14:paraId="732803E5" w14:textId="77777777" w:rsidR="00585962" w:rsidRDefault="00585962" w:rsidP="00585962">
      <w:pPr>
        <w:ind w:left="280"/>
        <w:jc w:val="both"/>
        <w:rPr>
          <w:sz w:val="22"/>
          <w:szCs w:val="22"/>
        </w:rPr>
      </w:pPr>
      <w:r w:rsidRPr="00F62CF0">
        <w:rPr>
          <w:sz w:val="22"/>
          <w:szCs w:val="22"/>
        </w:rPr>
        <w:t xml:space="preserve">zwani w treści Umowy </w:t>
      </w:r>
      <w:r w:rsidRPr="00F62CF0">
        <w:rPr>
          <w:b/>
          <w:sz w:val="22"/>
          <w:szCs w:val="22"/>
        </w:rPr>
        <w:t>Wykonawcą</w:t>
      </w:r>
      <w:r w:rsidRPr="00F62CF0">
        <w:rPr>
          <w:sz w:val="22"/>
          <w:szCs w:val="22"/>
        </w:rPr>
        <w:t>, w imieniu którego działa Pełnomocnik reprezentowany przez osoby umocowane</w:t>
      </w:r>
      <w:r>
        <w:rPr>
          <w:sz w:val="22"/>
          <w:szCs w:val="22"/>
        </w:rPr>
        <w:t>:</w:t>
      </w:r>
    </w:p>
    <w:p w14:paraId="612A6AB7" w14:textId="77777777" w:rsidR="00585962" w:rsidRPr="00F746F7" w:rsidRDefault="00585962" w:rsidP="00585962">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85962" w:rsidRPr="00B65952" w14:paraId="0F26E101" w14:textId="77777777" w:rsidTr="00F41F09">
        <w:trPr>
          <w:trHeight w:val="20"/>
          <w:tblHeader/>
        </w:trPr>
        <w:tc>
          <w:tcPr>
            <w:tcW w:w="5000" w:type="pct"/>
            <w:shd w:val="clear" w:color="auto" w:fill="auto"/>
            <w:vAlign w:val="center"/>
          </w:tcPr>
          <w:p w14:paraId="334CD881" w14:textId="77777777" w:rsidR="00585962" w:rsidRPr="00B65952" w:rsidRDefault="00585962" w:rsidP="00F41F09">
            <w:pPr>
              <w:widowControl w:val="0"/>
              <w:tabs>
                <w:tab w:val="left" w:pos="284"/>
                <w:tab w:val="left" w:pos="851"/>
              </w:tabs>
              <w:ind w:left="284" w:hanging="284"/>
              <w:jc w:val="center"/>
            </w:pPr>
          </w:p>
          <w:p w14:paraId="261AA787" w14:textId="77777777" w:rsidR="00585962" w:rsidRPr="00B65952" w:rsidRDefault="00585962" w:rsidP="00F41F09">
            <w:pPr>
              <w:widowControl w:val="0"/>
              <w:tabs>
                <w:tab w:val="left" w:pos="851"/>
              </w:tabs>
              <w:ind w:left="26" w:hanging="26"/>
              <w:jc w:val="center"/>
            </w:pPr>
            <w:r w:rsidRPr="00DE43AF">
              <w:t>Oświadczam, że niniejsza Umowa jest dla mnie zrozumiała, jednoznaczna oraz żadne z postanowień nie budzi moich wątpliwości. W związku z powyższym oświadczam, że rozumiem i w pełni akceptuję jej treść.</w:t>
            </w:r>
          </w:p>
          <w:p w14:paraId="6799B7A3" w14:textId="77777777" w:rsidR="00585962" w:rsidRPr="00B65952" w:rsidRDefault="00585962" w:rsidP="00F41F09">
            <w:pPr>
              <w:widowControl w:val="0"/>
              <w:tabs>
                <w:tab w:val="left" w:pos="284"/>
                <w:tab w:val="left" w:pos="851"/>
              </w:tabs>
              <w:ind w:left="284" w:hanging="284"/>
              <w:jc w:val="center"/>
              <w:rPr>
                <w:b/>
                <w:bCs/>
                <w:sz w:val="22"/>
                <w:szCs w:val="22"/>
                <w:shd w:val="clear" w:color="auto" w:fill="F2F2F2" w:themeFill="background1" w:themeFillShade="F2"/>
              </w:rPr>
            </w:pPr>
          </w:p>
        </w:tc>
      </w:tr>
      <w:tr w:rsidR="00585962" w:rsidRPr="00F9365E" w14:paraId="4E9214B6" w14:textId="77777777" w:rsidTr="00F41F09">
        <w:trPr>
          <w:trHeight w:val="20"/>
          <w:tblHeader/>
        </w:trPr>
        <w:tc>
          <w:tcPr>
            <w:tcW w:w="5000" w:type="pct"/>
            <w:shd w:val="clear" w:color="auto" w:fill="D0CECE" w:themeFill="background2" w:themeFillShade="E6"/>
            <w:vAlign w:val="center"/>
          </w:tcPr>
          <w:p w14:paraId="61928F58" w14:textId="77777777" w:rsidR="00585962" w:rsidRPr="00F9365E" w:rsidRDefault="00585962" w:rsidP="00F41F09">
            <w:pPr>
              <w:widowControl w:val="0"/>
              <w:tabs>
                <w:tab w:val="left" w:pos="284"/>
                <w:tab w:val="left" w:pos="851"/>
              </w:tabs>
              <w:ind w:left="284" w:hanging="284"/>
              <w:jc w:val="center"/>
              <w:rPr>
                <w:b/>
                <w:bCs/>
                <w:color w:val="00B050"/>
              </w:rPr>
            </w:pPr>
            <w:r w:rsidRPr="00A97481">
              <w:rPr>
                <w:b/>
                <w:bCs/>
                <w:sz w:val="22"/>
                <w:szCs w:val="22"/>
                <w:highlight w:val="lightGray"/>
                <w:shd w:val="clear" w:color="auto" w:fill="F2F2F2" w:themeFill="background1" w:themeFillShade="F2"/>
              </w:rPr>
              <w:t>WYKONAWC</w:t>
            </w:r>
            <w:r w:rsidRPr="00A97481">
              <w:rPr>
                <w:b/>
                <w:bCs/>
                <w:sz w:val="22"/>
                <w:szCs w:val="22"/>
                <w:highlight w:val="lightGray"/>
              </w:rPr>
              <w:t>A</w:t>
            </w:r>
          </w:p>
        </w:tc>
      </w:tr>
      <w:tr w:rsidR="00585962" w:rsidRPr="00F9365E" w14:paraId="6FF645DB" w14:textId="77777777" w:rsidTr="00F41F09">
        <w:trPr>
          <w:trHeight w:val="1020"/>
        </w:trPr>
        <w:tc>
          <w:tcPr>
            <w:tcW w:w="5000" w:type="pct"/>
            <w:vAlign w:val="center"/>
          </w:tcPr>
          <w:p w14:paraId="5531599D" w14:textId="77777777" w:rsidR="00585962" w:rsidRPr="00F9365E" w:rsidRDefault="00585962" w:rsidP="00F41F09">
            <w:pPr>
              <w:widowControl w:val="0"/>
              <w:jc w:val="center"/>
              <w:rPr>
                <w:color w:val="00B050"/>
                <w:sz w:val="18"/>
                <w:szCs w:val="18"/>
              </w:rPr>
            </w:pPr>
          </w:p>
          <w:p w14:paraId="6147D185" w14:textId="77777777" w:rsidR="00585962" w:rsidRPr="00F9365E" w:rsidRDefault="00585962" w:rsidP="00F41F09">
            <w:pPr>
              <w:widowControl w:val="0"/>
              <w:jc w:val="center"/>
              <w:rPr>
                <w:color w:val="00B050"/>
                <w:sz w:val="18"/>
                <w:szCs w:val="18"/>
              </w:rPr>
            </w:pPr>
          </w:p>
          <w:p w14:paraId="1B3DD454" w14:textId="77777777" w:rsidR="00585962" w:rsidRPr="00F9365E" w:rsidRDefault="00585962" w:rsidP="00F41F09">
            <w:pPr>
              <w:widowControl w:val="0"/>
              <w:jc w:val="center"/>
              <w:rPr>
                <w:color w:val="00B050"/>
                <w:sz w:val="18"/>
                <w:szCs w:val="18"/>
              </w:rPr>
            </w:pPr>
          </w:p>
          <w:p w14:paraId="2E075B68" w14:textId="77777777" w:rsidR="00585962" w:rsidRPr="00F9365E" w:rsidRDefault="00585962" w:rsidP="00F41F09">
            <w:pPr>
              <w:widowControl w:val="0"/>
              <w:jc w:val="center"/>
              <w:rPr>
                <w:color w:val="00B050"/>
                <w:sz w:val="18"/>
                <w:szCs w:val="18"/>
              </w:rPr>
            </w:pPr>
          </w:p>
          <w:p w14:paraId="6B4A63CB" w14:textId="77777777" w:rsidR="00585962" w:rsidRPr="00F9365E" w:rsidRDefault="00585962" w:rsidP="00F41F09">
            <w:pPr>
              <w:widowControl w:val="0"/>
              <w:jc w:val="center"/>
              <w:rPr>
                <w:color w:val="00B050"/>
                <w:sz w:val="18"/>
                <w:szCs w:val="18"/>
              </w:rPr>
            </w:pPr>
          </w:p>
          <w:p w14:paraId="1FE359BC" w14:textId="77777777" w:rsidR="00585962" w:rsidRPr="00F9365E" w:rsidRDefault="00585962" w:rsidP="00F41F09">
            <w:pPr>
              <w:widowControl w:val="0"/>
              <w:tabs>
                <w:tab w:val="left" w:pos="284"/>
                <w:tab w:val="left" w:pos="851"/>
              </w:tabs>
              <w:ind w:left="284" w:hanging="284"/>
              <w:jc w:val="center"/>
              <w:rPr>
                <w:b/>
                <w:bCs/>
                <w:color w:val="00B050"/>
                <w:lang w:val="en-US"/>
              </w:rPr>
            </w:pPr>
          </w:p>
        </w:tc>
      </w:tr>
    </w:tbl>
    <w:p w14:paraId="55E2C41D" w14:textId="77777777" w:rsidR="00585962" w:rsidRDefault="00585962" w:rsidP="00585962">
      <w:pPr>
        <w:spacing w:after="160" w:line="259" w:lineRule="auto"/>
      </w:pPr>
    </w:p>
    <w:p w14:paraId="778A798E" w14:textId="77777777" w:rsidR="00585962" w:rsidRPr="00EB292F" w:rsidRDefault="00585962" w:rsidP="00585962">
      <w:pPr>
        <w:spacing w:before="120" w:line="276" w:lineRule="auto"/>
        <w:jc w:val="both"/>
        <w:rPr>
          <w:b/>
          <w:sz w:val="22"/>
          <w:szCs w:val="22"/>
          <w:u w:val="single"/>
        </w:rPr>
      </w:pPr>
      <w:r w:rsidRPr="00EB292F">
        <w:rPr>
          <w:b/>
          <w:sz w:val="22"/>
          <w:szCs w:val="22"/>
          <w:u w:val="single"/>
        </w:rPr>
        <w:t xml:space="preserve">adres poczty elektronicznej, na który należy kierować Zaproszenie do udziału </w:t>
      </w:r>
      <w:r w:rsidRPr="00EB292F">
        <w:rPr>
          <w:b/>
          <w:sz w:val="22"/>
          <w:szCs w:val="22"/>
          <w:u w:val="single"/>
        </w:rPr>
        <w:br/>
        <w:t>w postępowaniu wykonawczym oraz Zamówienie wykonawcze - ………………………</w:t>
      </w:r>
    </w:p>
    <w:p w14:paraId="673A02D7" w14:textId="6F2716C6" w:rsidR="00EC41A5" w:rsidRDefault="00EC41A5" w:rsidP="005A6B34">
      <w:pPr>
        <w:spacing w:after="160" w:line="259" w:lineRule="auto"/>
        <w:jc w:val="center"/>
        <w:rPr>
          <w:b/>
          <w:sz w:val="24"/>
          <w:szCs w:val="24"/>
        </w:rPr>
      </w:pPr>
      <w:r>
        <w:rPr>
          <w:b/>
          <w:sz w:val="24"/>
          <w:szCs w:val="24"/>
        </w:rPr>
        <w:br w:type="page"/>
      </w:r>
    </w:p>
    <w:p w14:paraId="3666D987" w14:textId="77777777" w:rsidR="00EC41A5" w:rsidRPr="00EB292F" w:rsidRDefault="00EC41A5" w:rsidP="00EB292F">
      <w:pPr>
        <w:spacing w:before="120" w:line="276" w:lineRule="auto"/>
        <w:jc w:val="center"/>
        <w:rPr>
          <w:b/>
          <w:sz w:val="24"/>
          <w:szCs w:val="24"/>
        </w:rPr>
      </w:pPr>
    </w:p>
    <w:p w14:paraId="085A33EF" w14:textId="71B2AF5B" w:rsidR="00EB292F" w:rsidRPr="00F201BC" w:rsidRDefault="00EB292F" w:rsidP="00D22005">
      <w:pPr>
        <w:pStyle w:val="Nagwek2"/>
        <w:jc w:val="center"/>
        <w:rPr>
          <w:rFonts w:ascii="Times New Roman" w:hAnsi="Times New Roman" w:cs="Times New Roman"/>
          <w:color w:val="auto"/>
          <w:sz w:val="22"/>
          <w:szCs w:val="22"/>
        </w:rPr>
      </w:pPr>
      <w:bookmarkStart w:id="171" w:name="_Toc64291276"/>
      <w:bookmarkStart w:id="172" w:name="_Toc66281473"/>
      <w:bookmarkStart w:id="173" w:name="_Toc66971796"/>
      <w:bookmarkStart w:id="174" w:name="_Toc71194821"/>
      <w:bookmarkStart w:id="175" w:name="_Toc192575750"/>
      <w:bookmarkStart w:id="176" w:name="_Toc192576260"/>
      <w:r w:rsidRPr="00F201BC">
        <w:rPr>
          <w:rFonts w:ascii="Times New Roman" w:hAnsi="Times New Roman" w:cs="Times New Roman"/>
          <w:color w:val="auto"/>
          <w:sz w:val="22"/>
          <w:szCs w:val="22"/>
        </w:rPr>
        <w:t>§1. Podstawa zawarcia Umowy</w:t>
      </w:r>
      <w:bookmarkEnd w:id="171"/>
      <w:bookmarkEnd w:id="172"/>
      <w:bookmarkEnd w:id="173"/>
      <w:bookmarkEnd w:id="174"/>
      <w:bookmarkEnd w:id="175"/>
      <w:bookmarkEnd w:id="176"/>
    </w:p>
    <w:p w14:paraId="07870935" w14:textId="659EED55" w:rsidR="00EB292F" w:rsidRPr="00F201BC" w:rsidRDefault="00EB292F" w:rsidP="00B17DF8">
      <w:pPr>
        <w:numPr>
          <w:ilvl w:val="0"/>
          <w:numId w:val="52"/>
        </w:numPr>
        <w:suppressAutoHyphens/>
        <w:spacing w:before="120" w:line="276" w:lineRule="auto"/>
        <w:jc w:val="both"/>
        <w:rPr>
          <w:sz w:val="22"/>
          <w:szCs w:val="22"/>
        </w:rPr>
      </w:pPr>
      <w:r w:rsidRPr="00F201BC">
        <w:rPr>
          <w:sz w:val="22"/>
          <w:szCs w:val="22"/>
        </w:rPr>
        <w:t xml:space="preserve">Umowa ramowa </w:t>
      </w:r>
      <w:r w:rsidR="00D640F5">
        <w:rPr>
          <w:sz w:val="22"/>
          <w:szCs w:val="22"/>
        </w:rPr>
        <w:t>nr……</w:t>
      </w:r>
    </w:p>
    <w:p w14:paraId="6278DE44" w14:textId="77777777" w:rsidR="00EB292F" w:rsidRPr="00F201BC" w:rsidRDefault="00EB292F" w:rsidP="00B17DF8">
      <w:pPr>
        <w:numPr>
          <w:ilvl w:val="0"/>
          <w:numId w:val="52"/>
        </w:numPr>
        <w:suppressAutoHyphens/>
        <w:spacing w:before="120" w:line="276" w:lineRule="auto"/>
        <w:jc w:val="both"/>
        <w:rPr>
          <w:sz w:val="22"/>
          <w:szCs w:val="22"/>
        </w:rPr>
      </w:pPr>
      <w:r w:rsidRPr="00F201BC">
        <w:rPr>
          <w:sz w:val="22"/>
          <w:szCs w:val="22"/>
        </w:rPr>
        <w:t xml:space="preserve">Niniejsza umowa określa zasady i warunki realizacji Zamówień wykonawczych oraz prawa </w:t>
      </w:r>
      <w:r w:rsidRPr="00F201BC">
        <w:rPr>
          <w:sz w:val="22"/>
          <w:szCs w:val="22"/>
        </w:rPr>
        <w:br/>
        <w:t xml:space="preserve">i obowiązki stron. </w:t>
      </w:r>
    </w:p>
    <w:p w14:paraId="0CC2D66E" w14:textId="77777777" w:rsidR="00EB292F" w:rsidRPr="00F201BC" w:rsidRDefault="00EB292F" w:rsidP="00F201BC">
      <w:pPr>
        <w:pStyle w:val="Nagwek2"/>
        <w:jc w:val="center"/>
        <w:rPr>
          <w:rFonts w:ascii="Times New Roman" w:hAnsi="Times New Roman" w:cs="Times New Roman"/>
          <w:color w:val="auto"/>
          <w:sz w:val="22"/>
          <w:szCs w:val="22"/>
        </w:rPr>
      </w:pPr>
      <w:bookmarkStart w:id="177" w:name="_Toc70580738"/>
      <w:bookmarkStart w:id="178" w:name="_Toc71194822"/>
      <w:bookmarkStart w:id="179" w:name="_Toc192575751"/>
      <w:bookmarkStart w:id="180" w:name="_Toc192576261"/>
      <w:r w:rsidRPr="00F201BC">
        <w:rPr>
          <w:rFonts w:ascii="Times New Roman" w:hAnsi="Times New Roman" w:cs="Times New Roman"/>
          <w:color w:val="auto"/>
          <w:sz w:val="22"/>
          <w:szCs w:val="22"/>
        </w:rPr>
        <w:t>§2. Przedmiot Umowy</w:t>
      </w:r>
      <w:bookmarkEnd w:id="177"/>
      <w:bookmarkEnd w:id="178"/>
      <w:bookmarkEnd w:id="179"/>
      <w:bookmarkEnd w:id="180"/>
    </w:p>
    <w:p w14:paraId="29A8F53B" w14:textId="033C8D88" w:rsidR="00EB292F" w:rsidRPr="00F201BC" w:rsidRDefault="00EB292F" w:rsidP="00B17DF8">
      <w:pPr>
        <w:numPr>
          <w:ilvl w:val="0"/>
          <w:numId w:val="46"/>
        </w:numPr>
        <w:suppressAutoHyphens/>
        <w:spacing w:before="120" w:line="276" w:lineRule="auto"/>
        <w:jc w:val="both"/>
        <w:rPr>
          <w:sz w:val="22"/>
          <w:szCs w:val="22"/>
        </w:rPr>
      </w:pPr>
      <w:r w:rsidRPr="00F201BC">
        <w:rPr>
          <w:sz w:val="22"/>
          <w:szCs w:val="22"/>
        </w:rPr>
        <w:t xml:space="preserve">Przedmiotem niniejszej </w:t>
      </w:r>
      <w:r w:rsidR="00C91B58" w:rsidRPr="00C91B58">
        <w:rPr>
          <w:sz w:val="22"/>
          <w:szCs w:val="22"/>
        </w:rPr>
        <w:t>wykonawczej jest wykonywanie usług badawczych, pomiarowych, regulacyjnych i innych urządzeń elektroenergetycznych dla Oddziałów Polskiej Grupy Górniczej S.A. w trakcie jej obowiązywania</w:t>
      </w:r>
    </w:p>
    <w:p w14:paraId="51D4A5E9" w14:textId="77777777" w:rsidR="00EB292F" w:rsidRDefault="00EB292F" w:rsidP="00B17DF8">
      <w:pPr>
        <w:numPr>
          <w:ilvl w:val="0"/>
          <w:numId w:val="46"/>
        </w:numPr>
        <w:spacing w:line="276" w:lineRule="auto"/>
        <w:jc w:val="both"/>
        <w:rPr>
          <w:sz w:val="22"/>
          <w:szCs w:val="22"/>
        </w:rPr>
      </w:pPr>
      <w:r w:rsidRPr="00F201BC">
        <w:rPr>
          <w:sz w:val="22"/>
          <w:szCs w:val="22"/>
        </w:rPr>
        <w:t xml:space="preserve">W przypadkach, w których precyzyjne </w:t>
      </w:r>
      <w:r w:rsidRPr="00FE421F">
        <w:rPr>
          <w:sz w:val="22"/>
          <w:szCs w:val="22"/>
        </w:rPr>
        <w:t>określenie wymiaru ilościowego będzie niemożliwe strony dopuszczają możliwość doprecyzowania wymiaru ilościowego dopiero w zgł</w:t>
      </w:r>
      <w:r w:rsidRPr="00F10AE7">
        <w:rPr>
          <w:sz w:val="22"/>
          <w:szCs w:val="22"/>
        </w:rPr>
        <w:t>oszeniu.</w:t>
      </w:r>
      <w:r w:rsidRPr="00F201BC">
        <w:rPr>
          <w:sz w:val="22"/>
          <w:szCs w:val="22"/>
        </w:rPr>
        <w:t xml:space="preserve"> </w:t>
      </w:r>
    </w:p>
    <w:p w14:paraId="54825219" w14:textId="39AB668C" w:rsidR="00FE421F" w:rsidRDefault="00FE421F" w:rsidP="00B17DF8">
      <w:pPr>
        <w:numPr>
          <w:ilvl w:val="0"/>
          <w:numId w:val="46"/>
        </w:numPr>
        <w:spacing w:line="276" w:lineRule="auto"/>
        <w:jc w:val="both"/>
        <w:rPr>
          <w:sz w:val="22"/>
          <w:szCs w:val="22"/>
        </w:rPr>
      </w:pPr>
      <w:r>
        <w:rPr>
          <w:sz w:val="22"/>
          <w:szCs w:val="22"/>
        </w:rPr>
        <w:t xml:space="preserve">Podstawą rozpoczęcia usługi będzie każdorazowo zgłoszenie zawierające wymiar ilościowy </w:t>
      </w:r>
      <w:r w:rsidR="00F10AE7">
        <w:rPr>
          <w:sz w:val="22"/>
          <w:szCs w:val="22"/>
        </w:rPr>
        <w:br/>
      </w:r>
      <w:r>
        <w:rPr>
          <w:sz w:val="22"/>
          <w:szCs w:val="22"/>
        </w:rPr>
        <w:t>i rzeczowy potrzeby w odniesieniu do danego obiektu.</w:t>
      </w:r>
    </w:p>
    <w:p w14:paraId="64E58BD4" w14:textId="7558F08C" w:rsidR="00FE421F" w:rsidRPr="00F201BC" w:rsidRDefault="00FE421F" w:rsidP="00B17DF8">
      <w:pPr>
        <w:numPr>
          <w:ilvl w:val="0"/>
          <w:numId w:val="46"/>
        </w:numPr>
        <w:spacing w:line="276" w:lineRule="auto"/>
        <w:jc w:val="both"/>
        <w:rPr>
          <w:sz w:val="22"/>
          <w:szCs w:val="22"/>
        </w:rPr>
      </w:pPr>
      <w:r>
        <w:rPr>
          <w:sz w:val="22"/>
          <w:szCs w:val="22"/>
        </w:rPr>
        <w:t xml:space="preserve">W okresie trwania </w:t>
      </w:r>
      <w:r w:rsidRPr="00F10AE7">
        <w:rPr>
          <w:sz w:val="22"/>
          <w:szCs w:val="22"/>
        </w:rPr>
        <w:t>umowy wykonawczej Zamawiający</w:t>
      </w:r>
      <w:r>
        <w:rPr>
          <w:sz w:val="22"/>
          <w:szCs w:val="22"/>
        </w:rPr>
        <w:t xml:space="preserve"> będzie udzielać Z</w:t>
      </w:r>
      <w:r w:rsidR="00865A34">
        <w:rPr>
          <w:sz w:val="22"/>
          <w:szCs w:val="22"/>
        </w:rPr>
        <w:t>amówień</w:t>
      </w:r>
      <w:r>
        <w:rPr>
          <w:sz w:val="22"/>
          <w:szCs w:val="22"/>
        </w:rPr>
        <w:t xml:space="preserve"> wykonawczych, których przedmiot objęty jest niniejszą umową w trybie postępowań bez publicznego ogłoszenia</w:t>
      </w:r>
    </w:p>
    <w:p w14:paraId="5E8D3D68" w14:textId="7B93912B" w:rsidR="00FE421F" w:rsidRDefault="00FE421F" w:rsidP="00FE421F">
      <w:pPr>
        <w:pStyle w:val="Akapitzlist"/>
        <w:numPr>
          <w:ilvl w:val="0"/>
          <w:numId w:val="46"/>
        </w:numPr>
        <w:spacing w:line="276" w:lineRule="auto"/>
        <w:jc w:val="both"/>
        <w:rPr>
          <w:sz w:val="22"/>
          <w:szCs w:val="22"/>
        </w:rPr>
      </w:pPr>
      <w:r>
        <w:rPr>
          <w:sz w:val="22"/>
          <w:szCs w:val="22"/>
        </w:rPr>
        <w:t xml:space="preserve">Niniejsza umowa określa zasady i warunki realizacji </w:t>
      </w:r>
      <w:r w:rsidR="00865A34">
        <w:rPr>
          <w:sz w:val="22"/>
          <w:szCs w:val="22"/>
        </w:rPr>
        <w:t>Zamówień</w:t>
      </w:r>
      <w:r>
        <w:rPr>
          <w:sz w:val="22"/>
          <w:szCs w:val="22"/>
        </w:rPr>
        <w:t xml:space="preserve"> wykonawczych jakie mogą zostać udzielone przez  Zamawiającego w trakcie jej obowiązywania.</w:t>
      </w:r>
    </w:p>
    <w:p w14:paraId="22D880C8" w14:textId="67350FFC" w:rsidR="00FE421F" w:rsidRPr="00FE421F" w:rsidRDefault="00FE421F" w:rsidP="00865A34">
      <w:pPr>
        <w:pStyle w:val="Akapitzlist"/>
        <w:numPr>
          <w:ilvl w:val="0"/>
          <w:numId w:val="46"/>
        </w:numPr>
        <w:spacing w:line="276" w:lineRule="auto"/>
        <w:jc w:val="both"/>
        <w:rPr>
          <w:sz w:val="22"/>
          <w:szCs w:val="22"/>
        </w:rPr>
      </w:pPr>
      <w:r w:rsidRPr="00FE421F">
        <w:rPr>
          <w:sz w:val="22"/>
          <w:szCs w:val="22"/>
        </w:rPr>
        <w:t xml:space="preserve">Z wykonanych usług wykonawca sporządza sprawozdania zgodnie z wymaganiami opisanymi </w:t>
      </w:r>
      <w:r w:rsidR="00865A34">
        <w:rPr>
          <w:sz w:val="22"/>
          <w:szCs w:val="22"/>
        </w:rPr>
        <w:br/>
      </w:r>
      <w:r w:rsidRPr="00FE421F">
        <w:rPr>
          <w:sz w:val="22"/>
          <w:szCs w:val="22"/>
        </w:rPr>
        <w:t>w niniejszej umowie i umowie ramowej. Po wykonanej usłudze Wykonawca  dostarczy dokumenty</w:t>
      </w:r>
      <w:r>
        <w:rPr>
          <w:sz w:val="22"/>
          <w:szCs w:val="22"/>
        </w:rPr>
        <w:t>, o których mowa powyżej</w:t>
      </w:r>
      <w:r w:rsidRPr="00FE421F">
        <w:rPr>
          <w:sz w:val="22"/>
          <w:szCs w:val="22"/>
        </w:rPr>
        <w:t>.</w:t>
      </w:r>
    </w:p>
    <w:p w14:paraId="6A49F3E0" w14:textId="6AD33A19" w:rsidR="00EB292F" w:rsidRPr="00F201BC" w:rsidRDefault="00EB292F" w:rsidP="00B17DF8">
      <w:pPr>
        <w:numPr>
          <w:ilvl w:val="0"/>
          <w:numId w:val="46"/>
        </w:numPr>
        <w:spacing w:line="276" w:lineRule="auto"/>
        <w:jc w:val="both"/>
        <w:rPr>
          <w:sz w:val="22"/>
          <w:szCs w:val="22"/>
        </w:rPr>
      </w:pPr>
      <w:r w:rsidRPr="00F201BC">
        <w:rPr>
          <w:sz w:val="22"/>
          <w:szCs w:val="22"/>
        </w:rPr>
        <w:t>Potwierdzone dokumenty, o których mowa w pkt. 3 niniejszego paragrafu, stanowią podstawę do wystawienia Protokołu odbioru</w:t>
      </w:r>
      <w:r w:rsidR="00FE421F">
        <w:rPr>
          <w:sz w:val="22"/>
          <w:szCs w:val="22"/>
        </w:rPr>
        <w:t>/</w:t>
      </w:r>
      <w:r w:rsidR="00FE421F" w:rsidRPr="00FE421F">
        <w:rPr>
          <w:sz w:val="22"/>
          <w:szCs w:val="22"/>
        </w:rPr>
        <w:t xml:space="preserve"> </w:t>
      </w:r>
      <w:r w:rsidR="00FE421F">
        <w:rPr>
          <w:sz w:val="22"/>
          <w:szCs w:val="22"/>
        </w:rPr>
        <w:t>wyceny</w:t>
      </w:r>
      <w:r w:rsidRPr="00F201BC">
        <w:rPr>
          <w:sz w:val="22"/>
          <w:szCs w:val="22"/>
        </w:rPr>
        <w:t xml:space="preserve">. Potwierdzony przez Zamawiającego protokół stanowić będzie podstawę wystawienia faktury. </w:t>
      </w:r>
    </w:p>
    <w:p w14:paraId="321DB583" w14:textId="77777777" w:rsidR="00EB292F" w:rsidRPr="00F201BC" w:rsidRDefault="00EB292F" w:rsidP="00B17DF8">
      <w:pPr>
        <w:numPr>
          <w:ilvl w:val="0"/>
          <w:numId w:val="46"/>
        </w:numPr>
        <w:spacing w:line="276" w:lineRule="auto"/>
        <w:jc w:val="both"/>
        <w:rPr>
          <w:sz w:val="22"/>
          <w:szCs w:val="22"/>
        </w:rPr>
      </w:pPr>
      <w:r w:rsidRPr="00F201BC">
        <w:rPr>
          <w:sz w:val="22"/>
          <w:szCs w:val="22"/>
        </w:rPr>
        <w:t>Zamawiający zastrzega sobie możliwość weryfikacji wyników zawartych w powyższych dokumentach poprzez próby i badania sprawdzające na stanowisku prób wskazanym przez Wykonawcę.</w:t>
      </w:r>
    </w:p>
    <w:p w14:paraId="38C933F6" w14:textId="4FFD47CE" w:rsidR="00EB292F" w:rsidRPr="00F201BC" w:rsidRDefault="00EB292F" w:rsidP="00B17DF8">
      <w:pPr>
        <w:numPr>
          <w:ilvl w:val="0"/>
          <w:numId w:val="46"/>
        </w:numPr>
        <w:spacing w:line="276" w:lineRule="auto"/>
        <w:jc w:val="both"/>
        <w:rPr>
          <w:sz w:val="22"/>
          <w:szCs w:val="22"/>
        </w:rPr>
      </w:pPr>
      <w:r w:rsidRPr="00F201BC">
        <w:rPr>
          <w:sz w:val="22"/>
          <w:szCs w:val="22"/>
        </w:rPr>
        <w:t>Usługa będzie realizowana na warunkach opisanych w umow</w:t>
      </w:r>
      <w:r w:rsidR="004564B8">
        <w:rPr>
          <w:sz w:val="22"/>
          <w:szCs w:val="22"/>
        </w:rPr>
        <w:t>ie</w:t>
      </w:r>
      <w:r w:rsidRPr="00F201BC">
        <w:rPr>
          <w:sz w:val="22"/>
          <w:szCs w:val="22"/>
        </w:rPr>
        <w:t xml:space="preserve"> ramowej</w:t>
      </w:r>
      <w:r w:rsidR="004564B8">
        <w:rPr>
          <w:sz w:val="22"/>
          <w:szCs w:val="22"/>
        </w:rPr>
        <w:t xml:space="preserve"> oraz umowie wykonawczej</w:t>
      </w:r>
      <w:r w:rsidRPr="00F201BC">
        <w:rPr>
          <w:sz w:val="22"/>
          <w:szCs w:val="22"/>
        </w:rPr>
        <w:t>.</w:t>
      </w:r>
    </w:p>
    <w:p w14:paraId="19DB4840" w14:textId="6609695E" w:rsidR="00EB292F" w:rsidRPr="00F201BC" w:rsidRDefault="00EB292F" w:rsidP="00B17DF8">
      <w:pPr>
        <w:numPr>
          <w:ilvl w:val="0"/>
          <w:numId w:val="46"/>
        </w:numPr>
        <w:autoSpaceDE w:val="0"/>
        <w:autoSpaceDN w:val="0"/>
        <w:adjustRightInd w:val="0"/>
        <w:spacing w:line="276" w:lineRule="auto"/>
        <w:jc w:val="both"/>
        <w:rPr>
          <w:sz w:val="22"/>
          <w:szCs w:val="22"/>
        </w:rPr>
      </w:pPr>
      <w:r w:rsidRPr="00F201BC">
        <w:rPr>
          <w:sz w:val="22"/>
          <w:szCs w:val="22"/>
        </w:rPr>
        <w:t xml:space="preserve">Zakres świadczenia wynikający z </w:t>
      </w:r>
      <w:r w:rsidR="00865A34" w:rsidRPr="005E5704">
        <w:rPr>
          <w:sz w:val="22"/>
          <w:szCs w:val="22"/>
        </w:rPr>
        <w:t>Umowy</w:t>
      </w:r>
      <w:r w:rsidR="00865A34" w:rsidRPr="00F201BC">
        <w:rPr>
          <w:sz w:val="22"/>
          <w:szCs w:val="22"/>
        </w:rPr>
        <w:t xml:space="preserve"> </w:t>
      </w:r>
      <w:r w:rsidRPr="00F201BC">
        <w:rPr>
          <w:sz w:val="22"/>
          <w:szCs w:val="22"/>
        </w:rPr>
        <w:t>jest tożsamy ze zobowiązaniami zawartymi w ofercie Wykonawcy.</w:t>
      </w:r>
    </w:p>
    <w:p w14:paraId="72370A5D" w14:textId="77777777" w:rsidR="005E5704" w:rsidRPr="005E5704" w:rsidRDefault="005E5704" w:rsidP="00B17DF8">
      <w:pPr>
        <w:numPr>
          <w:ilvl w:val="0"/>
          <w:numId w:val="46"/>
        </w:numPr>
        <w:suppressAutoHyphens/>
        <w:spacing w:line="276" w:lineRule="auto"/>
        <w:jc w:val="both"/>
        <w:rPr>
          <w:sz w:val="22"/>
          <w:szCs w:val="22"/>
        </w:rPr>
      </w:pPr>
      <w:r w:rsidRPr="005E5704">
        <w:rPr>
          <w:sz w:val="22"/>
          <w:szCs w:val="22"/>
        </w:rPr>
        <w:t>Wykonawca oświadcza, że Przedmiot Umowy spełnia wszystkie wymagania określone przez Zamawiającego w postępowaniu o udzielenie zamówienia, w wyniku którego zawarto Umowę wykonawczą.</w:t>
      </w:r>
    </w:p>
    <w:p w14:paraId="0C6F7799" w14:textId="27071F2D" w:rsidR="00EB292F" w:rsidRPr="00F201BC" w:rsidRDefault="00EB292F" w:rsidP="00B17DF8">
      <w:pPr>
        <w:numPr>
          <w:ilvl w:val="0"/>
          <w:numId w:val="46"/>
        </w:numPr>
        <w:autoSpaceDE w:val="0"/>
        <w:autoSpaceDN w:val="0"/>
        <w:adjustRightInd w:val="0"/>
        <w:spacing w:line="276" w:lineRule="auto"/>
        <w:jc w:val="both"/>
        <w:rPr>
          <w:sz w:val="22"/>
          <w:szCs w:val="22"/>
        </w:rPr>
      </w:pPr>
      <w:r w:rsidRPr="00F201BC">
        <w:rPr>
          <w:sz w:val="22"/>
          <w:szCs w:val="22"/>
        </w:rPr>
        <w:t xml:space="preserve">Wykonawca oświadcza, że przedmiot </w:t>
      </w:r>
      <w:r w:rsidR="00865A34" w:rsidRPr="005E5704">
        <w:rPr>
          <w:sz w:val="22"/>
          <w:szCs w:val="22"/>
        </w:rPr>
        <w:t>Umowy</w:t>
      </w:r>
      <w:r w:rsidR="00865A34" w:rsidRPr="00F201BC">
        <w:rPr>
          <w:sz w:val="22"/>
          <w:szCs w:val="22"/>
        </w:rPr>
        <w:t xml:space="preserve"> </w:t>
      </w:r>
      <w:r w:rsidRPr="00F201BC">
        <w:rPr>
          <w:sz w:val="22"/>
          <w:szCs w:val="22"/>
        </w:rPr>
        <w:t xml:space="preserve">jest wolny od wad prawnych i fizycznych i nie narusza praw majątkowych i niemajątkowych, znaków handlowych, patentów, praw autorskich osób trzecich oraz jest zgodny ze złożoną ofertą. </w:t>
      </w:r>
    </w:p>
    <w:p w14:paraId="2B4BF2D6" w14:textId="77777777" w:rsidR="00EB292F" w:rsidRPr="00F201BC" w:rsidRDefault="00EB292F" w:rsidP="00B17DF8">
      <w:pPr>
        <w:numPr>
          <w:ilvl w:val="0"/>
          <w:numId w:val="46"/>
        </w:numPr>
        <w:autoSpaceDE w:val="0"/>
        <w:autoSpaceDN w:val="0"/>
        <w:adjustRightInd w:val="0"/>
        <w:spacing w:line="276" w:lineRule="auto"/>
        <w:jc w:val="both"/>
        <w:rPr>
          <w:sz w:val="22"/>
          <w:szCs w:val="22"/>
        </w:rPr>
      </w:pPr>
      <w:r w:rsidRPr="00F201BC">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43AA266A" w14:textId="34263945" w:rsidR="00EB292F" w:rsidRPr="00F201BC" w:rsidRDefault="00EB292F" w:rsidP="00B17DF8">
      <w:pPr>
        <w:pStyle w:val="Akapitzlist"/>
        <w:numPr>
          <w:ilvl w:val="0"/>
          <w:numId w:val="46"/>
        </w:numPr>
        <w:suppressAutoHyphens/>
        <w:spacing w:line="276" w:lineRule="auto"/>
        <w:jc w:val="both"/>
        <w:rPr>
          <w:sz w:val="22"/>
          <w:szCs w:val="22"/>
        </w:rPr>
      </w:pPr>
      <w:r w:rsidRPr="00F201BC">
        <w:rPr>
          <w:sz w:val="22"/>
          <w:szCs w:val="22"/>
        </w:rPr>
        <w:t>Realizacja Umowy wymaga świadczenia usług przez Zamawiającego na rzecz Wykonawcy na podstawie odrębnej umowy (Umowa Przychodowa).</w:t>
      </w:r>
    </w:p>
    <w:p w14:paraId="4F2CC01E" w14:textId="77777777" w:rsidR="00EB292F" w:rsidRPr="00F201BC" w:rsidRDefault="00EB292F" w:rsidP="00F201BC">
      <w:pPr>
        <w:pStyle w:val="Nagwek2"/>
        <w:jc w:val="center"/>
        <w:rPr>
          <w:rFonts w:ascii="Times New Roman" w:hAnsi="Times New Roman" w:cs="Times New Roman"/>
          <w:color w:val="auto"/>
          <w:sz w:val="22"/>
          <w:szCs w:val="22"/>
        </w:rPr>
      </w:pPr>
      <w:bookmarkStart w:id="181" w:name="_Toc70580739"/>
      <w:bookmarkStart w:id="182" w:name="_Toc71194823"/>
      <w:bookmarkStart w:id="183" w:name="_Toc192575752"/>
      <w:bookmarkStart w:id="184" w:name="_Toc192576262"/>
      <w:r w:rsidRPr="00F201BC">
        <w:rPr>
          <w:rFonts w:ascii="Times New Roman" w:hAnsi="Times New Roman" w:cs="Times New Roman"/>
          <w:color w:val="auto"/>
          <w:sz w:val="22"/>
          <w:szCs w:val="22"/>
        </w:rPr>
        <w:t>§</w:t>
      </w:r>
      <w:r w:rsidRPr="00F201BC">
        <w:rPr>
          <w:rFonts w:ascii="Times New Roman" w:hAnsi="Times New Roman" w:cs="Times New Roman"/>
          <w:bCs w:val="0"/>
          <w:color w:val="auto"/>
          <w:sz w:val="22"/>
          <w:szCs w:val="22"/>
        </w:rPr>
        <w:t>3. Cena i sposób rozliczeń</w:t>
      </w:r>
      <w:bookmarkEnd w:id="181"/>
      <w:bookmarkEnd w:id="182"/>
      <w:bookmarkEnd w:id="183"/>
      <w:bookmarkEnd w:id="184"/>
    </w:p>
    <w:p w14:paraId="689F9511" w14:textId="409D37C8" w:rsidR="00F10AE7" w:rsidRPr="00F10AE7" w:rsidRDefault="00F10AE7" w:rsidP="00F10AE7">
      <w:pPr>
        <w:pStyle w:val="Akapitzlist"/>
        <w:numPr>
          <w:ilvl w:val="0"/>
          <w:numId w:val="47"/>
        </w:numPr>
        <w:ind w:left="284" w:hanging="284"/>
        <w:jc w:val="both"/>
        <w:rPr>
          <w:sz w:val="22"/>
          <w:szCs w:val="22"/>
        </w:rPr>
      </w:pPr>
      <w:r w:rsidRPr="00F10AE7">
        <w:rPr>
          <w:sz w:val="22"/>
          <w:szCs w:val="22"/>
        </w:rPr>
        <w:t>Wartość przedmiotu umowy wykonawczej będzie wynikała z wartości udzielonych Z</w:t>
      </w:r>
      <w:r w:rsidR="00B91087">
        <w:rPr>
          <w:sz w:val="22"/>
          <w:szCs w:val="22"/>
        </w:rPr>
        <w:t>amówień</w:t>
      </w:r>
      <w:r w:rsidRPr="00F10AE7">
        <w:rPr>
          <w:sz w:val="22"/>
          <w:szCs w:val="22"/>
        </w:rPr>
        <w:t xml:space="preserve"> wykonawczych przy czym nie przekroczy kwoty netto: …………….  zł.</w:t>
      </w:r>
    </w:p>
    <w:p w14:paraId="7979C488" w14:textId="77777777" w:rsidR="00EB292F" w:rsidRPr="00F201BC" w:rsidRDefault="00EB292F" w:rsidP="00B17DF8">
      <w:pPr>
        <w:pStyle w:val="Tekstpodstawowy"/>
        <w:numPr>
          <w:ilvl w:val="0"/>
          <w:numId w:val="47"/>
        </w:numPr>
        <w:tabs>
          <w:tab w:val="left" w:pos="851"/>
        </w:tabs>
        <w:spacing w:after="0" w:line="276" w:lineRule="auto"/>
        <w:ind w:left="426" w:hanging="426"/>
        <w:jc w:val="both"/>
        <w:rPr>
          <w:sz w:val="22"/>
          <w:szCs w:val="22"/>
        </w:rPr>
      </w:pPr>
      <w:r w:rsidRPr="00F201BC">
        <w:rPr>
          <w:sz w:val="22"/>
          <w:szCs w:val="22"/>
        </w:rPr>
        <w:lastRenderedPageBreak/>
        <w:t xml:space="preserve">Wartość Umowy wykonawczej netto zawiera wszelkie koszty związane z jej realizacją, </w:t>
      </w:r>
      <w:r w:rsidRPr="00F201BC">
        <w:rPr>
          <w:sz w:val="22"/>
          <w:szCs w:val="22"/>
        </w:rPr>
        <w:br/>
        <w:t xml:space="preserve">a Wykonawcy nie przysługuje żadne dodatkowe/uzupełniające wynagrodzenie z tego tytułu. </w:t>
      </w:r>
    </w:p>
    <w:p w14:paraId="4F759E27" w14:textId="77777777" w:rsidR="00EB292F" w:rsidRPr="00F201BC" w:rsidRDefault="00EB292F" w:rsidP="00B17DF8">
      <w:pPr>
        <w:pStyle w:val="Tekstpodstawowy"/>
        <w:numPr>
          <w:ilvl w:val="0"/>
          <w:numId w:val="47"/>
        </w:numPr>
        <w:tabs>
          <w:tab w:val="left" w:pos="851"/>
        </w:tabs>
        <w:spacing w:after="0" w:line="276" w:lineRule="auto"/>
        <w:ind w:left="426" w:hanging="426"/>
        <w:jc w:val="both"/>
        <w:rPr>
          <w:sz w:val="22"/>
          <w:szCs w:val="22"/>
        </w:rPr>
      </w:pPr>
      <w:r w:rsidRPr="00F201BC">
        <w:rPr>
          <w:sz w:val="22"/>
          <w:szCs w:val="22"/>
        </w:rPr>
        <w:t>W przypadkach w odniesieniu do których mają zastosowanie przepisy art. 17 ustawy o podatku od towarów i usług odnoszące się do stosowania odwrotnego obciążenia, rozliczania odbywać się będą zgodnie z tym przepisem.</w:t>
      </w:r>
    </w:p>
    <w:p w14:paraId="6E411B9A" w14:textId="77777777" w:rsidR="00EB292F" w:rsidRPr="00F201BC" w:rsidRDefault="00EB292F" w:rsidP="00B17DF8">
      <w:pPr>
        <w:pStyle w:val="Tekstpodstawowy"/>
        <w:numPr>
          <w:ilvl w:val="0"/>
          <w:numId w:val="47"/>
        </w:numPr>
        <w:tabs>
          <w:tab w:val="left" w:pos="851"/>
        </w:tabs>
        <w:spacing w:after="0" w:line="276" w:lineRule="auto"/>
        <w:ind w:left="426" w:hanging="426"/>
        <w:jc w:val="both"/>
        <w:rPr>
          <w:sz w:val="22"/>
          <w:szCs w:val="22"/>
        </w:rPr>
      </w:pPr>
      <w:r w:rsidRPr="00F201BC">
        <w:rPr>
          <w:sz w:val="22"/>
          <w:szCs w:val="22"/>
        </w:rPr>
        <w:t>W przypadku okoliczności, o których mowa w ustępie wyżej Wykonawca wystawi w tej części fakturę bez podatku VAT i oznaczy tą część jako „odwrotne obciążenie”.</w:t>
      </w:r>
    </w:p>
    <w:p w14:paraId="52CCD031" w14:textId="77777777" w:rsidR="00EB292F" w:rsidRPr="00F201BC" w:rsidRDefault="00EB292F" w:rsidP="00B17DF8">
      <w:pPr>
        <w:pStyle w:val="Tekstpodstawowy"/>
        <w:numPr>
          <w:ilvl w:val="0"/>
          <w:numId w:val="47"/>
        </w:numPr>
        <w:tabs>
          <w:tab w:val="left" w:pos="851"/>
        </w:tabs>
        <w:spacing w:after="0" w:line="276" w:lineRule="auto"/>
        <w:ind w:left="426" w:hanging="426"/>
        <w:jc w:val="both"/>
        <w:rPr>
          <w:sz w:val="22"/>
          <w:szCs w:val="22"/>
        </w:rPr>
      </w:pPr>
      <w:r w:rsidRPr="00F201BC">
        <w:rPr>
          <w:sz w:val="22"/>
          <w:szCs w:val="22"/>
        </w:rPr>
        <w:t xml:space="preserve">W przypadku błędnego określenia sposobu opodatkowania podatkiem od towarów i usług Wykonawca poniesie koszty podatku od towarów i usług oraz odsetek od zaległości podatkowych, które powstały w stosunku do Zamawiającego na skutek błędnego opodatkowania VAT. </w:t>
      </w:r>
    </w:p>
    <w:p w14:paraId="165BBB59" w14:textId="7874AF98" w:rsidR="00EB292F" w:rsidRDefault="00EB292F" w:rsidP="00B17DF8">
      <w:pPr>
        <w:numPr>
          <w:ilvl w:val="0"/>
          <w:numId w:val="47"/>
        </w:numPr>
        <w:suppressAutoHyphens/>
        <w:spacing w:line="276" w:lineRule="auto"/>
        <w:ind w:left="426" w:hanging="426"/>
        <w:jc w:val="both"/>
        <w:rPr>
          <w:sz w:val="22"/>
          <w:szCs w:val="22"/>
        </w:rPr>
      </w:pPr>
      <w:r w:rsidRPr="00F201BC">
        <w:rPr>
          <w:sz w:val="22"/>
          <w:szCs w:val="22"/>
        </w:rPr>
        <w:t>W przypadku, gdy z realizacją Umowy wiążą się obowiązki celne (w tym związane z formalnościami celnymi i zapłatą cła), obowiązki te spoczywają na Wykonawcy.</w:t>
      </w:r>
    </w:p>
    <w:p w14:paraId="0A485E13" w14:textId="77777777" w:rsidR="00517A2F" w:rsidRPr="00517A2F" w:rsidRDefault="00517A2F" w:rsidP="00B17DF8">
      <w:pPr>
        <w:numPr>
          <w:ilvl w:val="0"/>
          <w:numId w:val="47"/>
        </w:numPr>
        <w:suppressAutoHyphens/>
        <w:spacing w:line="276" w:lineRule="auto"/>
        <w:jc w:val="both"/>
        <w:rPr>
          <w:sz w:val="22"/>
          <w:szCs w:val="22"/>
        </w:rPr>
      </w:pPr>
      <w:r w:rsidRPr="00517A2F">
        <w:rPr>
          <w:sz w:val="22"/>
          <w:szCs w:val="22"/>
        </w:rPr>
        <w:t>Do ceny netto zostanie doliczony podatek od towarów i usług w obowiązującej wysokości.</w:t>
      </w:r>
    </w:p>
    <w:p w14:paraId="154DC7BC" w14:textId="77777777" w:rsidR="00517A2F" w:rsidRPr="00517A2F" w:rsidRDefault="00517A2F" w:rsidP="00B17DF8">
      <w:pPr>
        <w:numPr>
          <w:ilvl w:val="0"/>
          <w:numId w:val="47"/>
        </w:numPr>
        <w:suppressAutoHyphens/>
        <w:spacing w:line="276" w:lineRule="auto"/>
        <w:jc w:val="both"/>
        <w:rPr>
          <w:sz w:val="22"/>
          <w:szCs w:val="22"/>
        </w:rPr>
      </w:pPr>
      <w:r w:rsidRPr="00517A2F">
        <w:rPr>
          <w:sz w:val="22"/>
          <w:szCs w:val="22"/>
        </w:rPr>
        <w:t>Wszelkie rozliczenia będą dokonywane w złotych polskich.</w:t>
      </w:r>
    </w:p>
    <w:p w14:paraId="63F4400D" w14:textId="77777777" w:rsidR="00517A2F" w:rsidRPr="00517A2F" w:rsidRDefault="00517A2F" w:rsidP="00B17DF8">
      <w:pPr>
        <w:numPr>
          <w:ilvl w:val="0"/>
          <w:numId w:val="47"/>
        </w:numPr>
        <w:suppressAutoHyphens/>
        <w:spacing w:line="276" w:lineRule="auto"/>
        <w:ind w:left="426" w:hanging="426"/>
        <w:jc w:val="both"/>
        <w:rPr>
          <w:sz w:val="22"/>
          <w:szCs w:val="22"/>
        </w:rPr>
      </w:pPr>
      <w:r w:rsidRPr="00517A2F">
        <w:rPr>
          <w:sz w:val="22"/>
          <w:szCs w:val="22"/>
        </w:rPr>
        <w:t>W przypadku, kiedy zrealizowana wartość umowy będzie niższa od maksymalnej, Wykonawcy nie przysługuje jakiekolwiek wynagrodzenie oraz jakiekolwiek roszczenie odszkodowawcze z tytułu niezrealizowanej części Umowy.</w:t>
      </w:r>
    </w:p>
    <w:p w14:paraId="2016EBD3" w14:textId="77777777" w:rsidR="00EB292F" w:rsidRPr="00F201BC" w:rsidRDefault="00EB292F" w:rsidP="00F201BC">
      <w:pPr>
        <w:pStyle w:val="Nagwek2"/>
        <w:jc w:val="center"/>
        <w:rPr>
          <w:rFonts w:ascii="Times New Roman" w:hAnsi="Times New Roman" w:cs="Times New Roman"/>
          <w:color w:val="auto"/>
          <w:sz w:val="22"/>
          <w:szCs w:val="22"/>
        </w:rPr>
      </w:pPr>
      <w:bookmarkStart w:id="185" w:name="_Toc70580740"/>
      <w:bookmarkStart w:id="186" w:name="_Toc71194824"/>
      <w:bookmarkStart w:id="187" w:name="_Toc192575753"/>
      <w:bookmarkStart w:id="188" w:name="_Toc192576263"/>
      <w:r w:rsidRPr="00F201BC">
        <w:rPr>
          <w:rFonts w:ascii="Times New Roman" w:hAnsi="Times New Roman" w:cs="Times New Roman"/>
          <w:color w:val="auto"/>
          <w:sz w:val="22"/>
          <w:szCs w:val="22"/>
        </w:rPr>
        <w:t>§4. Fakturowanie i płatności</w:t>
      </w:r>
      <w:bookmarkEnd w:id="185"/>
      <w:bookmarkEnd w:id="186"/>
      <w:bookmarkEnd w:id="187"/>
      <w:bookmarkEnd w:id="188"/>
    </w:p>
    <w:p w14:paraId="4D09DD50" w14:textId="3E526A14" w:rsidR="00FF11CF" w:rsidRPr="00FF11CF" w:rsidRDefault="00A00667" w:rsidP="00B17DF8">
      <w:pPr>
        <w:numPr>
          <w:ilvl w:val="0"/>
          <w:numId w:val="90"/>
        </w:numPr>
        <w:jc w:val="both"/>
        <w:rPr>
          <w:sz w:val="22"/>
          <w:szCs w:val="22"/>
        </w:rPr>
      </w:pPr>
      <w:bookmarkStart w:id="189" w:name="_Hlk83031827"/>
      <w:r w:rsidRPr="00A00667">
        <w:rPr>
          <w:sz w:val="22"/>
          <w:szCs w:val="22"/>
        </w:rPr>
        <w:t>Wykonawcy przysługuje wynagrodzenie za faktycznie świadczone usługi</w:t>
      </w:r>
      <w:r>
        <w:rPr>
          <w:sz w:val="22"/>
          <w:szCs w:val="22"/>
        </w:rPr>
        <w:t>.</w:t>
      </w:r>
      <w:r w:rsidRPr="00A00667">
        <w:rPr>
          <w:sz w:val="22"/>
          <w:szCs w:val="22"/>
        </w:rPr>
        <w:t xml:space="preserve"> </w:t>
      </w:r>
      <w:r w:rsidR="00FF11CF" w:rsidRPr="00A27F69">
        <w:rPr>
          <w:sz w:val="22"/>
          <w:szCs w:val="22"/>
        </w:rPr>
        <w:t xml:space="preserve">Rozliczenie przedmiotu </w:t>
      </w:r>
      <w:r w:rsidR="00FF11CF">
        <w:rPr>
          <w:sz w:val="22"/>
          <w:szCs w:val="22"/>
        </w:rPr>
        <w:t>U</w:t>
      </w:r>
      <w:r w:rsidR="00FF11CF" w:rsidRPr="00A27F69">
        <w:rPr>
          <w:sz w:val="22"/>
          <w:szCs w:val="22"/>
        </w:rPr>
        <w:t xml:space="preserve">mowy nastąpi na podstawie wystawionej faktury zgodnie z </w:t>
      </w:r>
      <w:r w:rsidR="00FF11CF" w:rsidRPr="00FF11CF">
        <w:rPr>
          <w:sz w:val="22"/>
          <w:szCs w:val="22"/>
        </w:rPr>
        <w:t>obowiązującymi przepisami prawa.  Do faktury Wykonawca zobowiązany jest dołączyć Protokół odbioru</w:t>
      </w:r>
      <w:r w:rsidR="00F10AE7">
        <w:rPr>
          <w:sz w:val="22"/>
          <w:szCs w:val="22"/>
        </w:rPr>
        <w:t>/wyceny</w:t>
      </w:r>
      <w:r w:rsidR="00FF11CF" w:rsidRPr="00FF11CF">
        <w:rPr>
          <w:sz w:val="22"/>
          <w:szCs w:val="22"/>
        </w:rPr>
        <w:t xml:space="preserve"> podpisany zgodnie z ust. 3 </w:t>
      </w:r>
    </w:p>
    <w:p w14:paraId="0E7C1890" w14:textId="77777777" w:rsidR="00FF11CF" w:rsidRPr="00FF11CF" w:rsidRDefault="00FF11CF" w:rsidP="00B17DF8">
      <w:pPr>
        <w:numPr>
          <w:ilvl w:val="0"/>
          <w:numId w:val="90"/>
        </w:numPr>
        <w:jc w:val="both"/>
        <w:rPr>
          <w:sz w:val="24"/>
          <w:szCs w:val="24"/>
        </w:rPr>
      </w:pPr>
      <w:r w:rsidRPr="00FF11CF">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49C6FF43" w14:textId="77777777" w:rsidR="00FF11CF" w:rsidRPr="00FF11CF" w:rsidRDefault="00FF11CF" w:rsidP="00B17DF8">
      <w:pPr>
        <w:numPr>
          <w:ilvl w:val="0"/>
          <w:numId w:val="90"/>
        </w:numPr>
        <w:jc w:val="both"/>
        <w:rPr>
          <w:sz w:val="24"/>
          <w:szCs w:val="24"/>
        </w:rPr>
      </w:pPr>
      <w:r w:rsidRPr="00FF11CF">
        <w:rPr>
          <w:sz w:val="22"/>
          <w:szCs w:val="22"/>
        </w:rPr>
        <w:t xml:space="preserve">Protokół odbioru podpisują upoważnieni przedstawiciele Stron wskazani w Umowie. </w:t>
      </w:r>
    </w:p>
    <w:bookmarkEnd w:id="189"/>
    <w:p w14:paraId="723B9AF5" w14:textId="77777777" w:rsidR="00FF11CF" w:rsidRPr="00FF11CF" w:rsidRDefault="00FF11CF" w:rsidP="00B17DF8">
      <w:pPr>
        <w:numPr>
          <w:ilvl w:val="0"/>
          <w:numId w:val="90"/>
        </w:numPr>
        <w:jc w:val="both"/>
        <w:rPr>
          <w:sz w:val="22"/>
          <w:szCs w:val="22"/>
        </w:rPr>
      </w:pPr>
      <w:r w:rsidRPr="00FF11CF">
        <w:rPr>
          <w:sz w:val="22"/>
          <w:szCs w:val="22"/>
        </w:rPr>
        <w:t>Faktury należy wystawiać zgodnie z obowiązującymi przepisami.</w:t>
      </w:r>
    </w:p>
    <w:p w14:paraId="73B49F3D" w14:textId="77777777" w:rsidR="00FF11CF" w:rsidRPr="00A33BF6" w:rsidRDefault="00FF11CF" w:rsidP="00B17DF8">
      <w:pPr>
        <w:numPr>
          <w:ilvl w:val="0"/>
          <w:numId w:val="90"/>
        </w:numPr>
        <w:jc w:val="both"/>
        <w:rPr>
          <w:sz w:val="24"/>
          <w:szCs w:val="24"/>
        </w:rPr>
      </w:pPr>
      <w:r w:rsidRPr="00FF11CF">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w:t>
      </w:r>
      <w:r w:rsidRPr="00A33BF6">
        <w:rPr>
          <w:sz w:val="22"/>
          <w:szCs w:val="22"/>
        </w:rPr>
        <w:t>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34DD946" w14:textId="77777777" w:rsidR="00FF11CF" w:rsidRPr="00A33BF6" w:rsidRDefault="00FF11CF" w:rsidP="00B17DF8">
      <w:pPr>
        <w:numPr>
          <w:ilvl w:val="0"/>
          <w:numId w:val="90"/>
        </w:numPr>
        <w:jc w:val="both"/>
        <w:rPr>
          <w:sz w:val="22"/>
          <w:szCs w:val="22"/>
        </w:rPr>
      </w:pPr>
      <w:r w:rsidRPr="00A33BF6">
        <w:rPr>
          <w:sz w:val="22"/>
          <w:szCs w:val="22"/>
        </w:rPr>
        <w:t>Fakturę należy wystawić na adres:</w:t>
      </w:r>
    </w:p>
    <w:p w14:paraId="0C9544D9" w14:textId="77777777" w:rsidR="00FF11CF" w:rsidRPr="00733BF2" w:rsidRDefault="00FF11CF" w:rsidP="00FF11CF">
      <w:pPr>
        <w:ind w:left="360"/>
        <w:jc w:val="center"/>
        <w:rPr>
          <w:b/>
          <w:sz w:val="22"/>
          <w:szCs w:val="22"/>
        </w:rPr>
      </w:pPr>
      <w:r w:rsidRPr="00A33BF6">
        <w:rPr>
          <w:b/>
          <w:sz w:val="22"/>
          <w:szCs w:val="22"/>
        </w:rPr>
        <w:t>Polska Grupa Górnicza S.A, 40-039 Katowice</w:t>
      </w:r>
      <w:r w:rsidRPr="00733BF2">
        <w:rPr>
          <w:b/>
          <w:sz w:val="22"/>
          <w:szCs w:val="22"/>
        </w:rPr>
        <w:t>, ul. Powstańców 30 Oddział ………….</w:t>
      </w:r>
    </w:p>
    <w:p w14:paraId="557EFA65" w14:textId="77777777" w:rsidR="00FF11CF" w:rsidRPr="00733BF2" w:rsidRDefault="00FF11CF" w:rsidP="00FF11CF">
      <w:pPr>
        <w:ind w:left="360"/>
        <w:jc w:val="center"/>
        <w:rPr>
          <w:bCs/>
          <w:sz w:val="22"/>
          <w:szCs w:val="22"/>
        </w:rPr>
      </w:pPr>
      <w:r w:rsidRPr="00733BF2">
        <w:rPr>
          <w:bCs/>
          <w:sz w:val="22"/>
          <w:szCs w:val="22"/>
        </w:rPr>
        <w:t>oraz przekazać na adres:</w:t>
      </w:r>
    </w:p>
    <w:p w14:paraId="0358CC10" w14:textId="77777777" w:rsidR="00FF11CF" w:rsidRPr="00733BF2" w:rsidRDefault="00FF11CF" w:rsidP="00FF11CF">
      <w:pPr>
        <w:ind w:left="360"/>
        <w:contextualSpacing/>
        <w:jc w:val="center"/>
        <w:rPr>
          <w:b/>
          <w:sz w:val="22"/>
          <w:szCs w:val="22"/>
        </w:rPr>
      </w:pPr>
      <w:r w:rsidRPr="00733BF2">
        <w:rPr>
          <w:b/>
          <w:sz w:val="22"/>
          <w:szCs w:val="22"/>
        </w:rPr>
        <w:t xml:space="preserve">Polska Grupa Górnicza S.A., 44-122 Gliwice, ul. Jasna </w:t>
      </w:r>
      <w:r>
        <w:rPr>
          <w:b/>
          <w:sz w:val="22"/>
          <w:szCs w:val="22"/>
        </w:rPr>
        <w:t>8</w:t>
      </w:r>
    </w:p>
    <w:p w14:paraId="00992D5A" w14:textId="77777777" w:rsidR="00FF11CF" w:rsidRPr="00733BF2" w:rsidRDefault="00FF11CF" w:rsidP="00B17DF8">
      <w:pPr>
        <w:numPr>
          <w:ilvl w:val="0"/>
          <w:numId w:val="90"/>
        </w:numPr>
        <w:jc w:val="both"/>
        <w:rPr>
          <w:sz w:val="22"/>
          <w:szCs w:val="22"/>
        </w:rPr>
      </w:pPr>
      <w:r w:rsidRPr="00733BF2">
        <w:rPr>
          <w:sz w:val="22"/>
          <w:szCs w:val="22"/>
        </w:rPr>
        <w:t xml:space="preserve">W przypadku gdy zostało podpisane Porozumienie o przesyłaniu faktur drogą elektroniczną, fakturę </w:t>
      </w:r>
      <w:r w:rsidRPr="0048202E">
        <w:rPr>
          <w:sz w:val="22"/>
          <w:szCs w:val="22"/>
        </w:rPr>
        <w:t xml:space="preserve">oraz Protokół odbioru należy </w:t>
      </w:r>
      <w:r w:rsidRPr="00733BF2">
        <w:rPr>
          <w:sz w:val="22"/>
          <w:szCs w:val="22"/>
        </w:rPr>
        <w:t xml:space="preserve">wysyłać na adres wskazany w porozumieniu. </w:t>
      </w:r>
    </w:p>
    <w:p w14:paraId="0F6D7744" w14:textId="77777777" w:rsidR="00FF11CF" w:rsidRPr="00733BF2" w:rsidRDefault="00FF11CF" w:rsidP="00B17DF8">
      <w:pPr>
        <w:numPr>
          <w:ilvl w:val="0"/>
          <w:numId w:val="90"/>
        </w:numPr>
        <w:jc w:val="both"/>
        <w:rPr>
          <w:sz w:val="22"/>
          <w:szCs w:val="22"/>
        </w:rPr>
      </w:pPr>
      <w:r w:rsidRPr="00733BF2">
        <w:rPr>
          <w:sz w:val="22"/>
          <w:szCs w:val="22"/>
        </w:rPr>
        <w:t>Faktury muszą zostać sporządzone w języku polskim i zawierać numer, pod którym Umowa została wpisana do elektronicznego rejestru umów Zamawiającego.</w:t>
      </w:r>
    </w:p>
    <w:p w14:paraId="75852D90" w14:textId="77777777" w:rsidR="00FF11CF" w:rsidRPr="00733BF2" w:rsidRDefault="00FF11CF" w:rsidP="00B17DF8">
      <w:pPr>
        <w:numPr>
          <w:ilvl w:val="0"/>
          <w:numId w:val="90"/>
        </w:numPr>
        <w:jc w:val="both"/>
        <w:rPr>
          <w:sz w:val="22"/>
          <w:szCs w:val="22"/>
        </w:rPr>
      </w:pPr>
      <w:r w:rsidRPr="00733BF2">
        <w:rPr>
          <w:sz w:val="22"/>
          <w:szCs w:val="22"/>
        </w:rPr>
        <w:t>Faktury będą wystawiane w walucie polskiej. Wszelkie płatności dokonywane będą w walucie polskiej.</w:t>
      </w:r>
    </w:p>
    <w:p w14:paraId="1131EC0F" w14:textId="77777777" w:rsidR="00FF11CF" w:rsidRPr="00733BF2" w:rsidRDefault="00FF11CF" w:rsidP="00B17DF8">
      <w:pPr>
        <w:numPr>
          <w:ilvl w:val="0"/>
          <w:numId w:val="90"/>
        </w:numPr>
        <w:jc w:val="both"/>
        <w:rPr>
          <w:sz w:val="22"/>
          <w:szCs w:val="22"/>
        </w:rPr>
      </w:pPr>
      <w:r w:rsidRPr="00733BF2">
        <w:rPr>
          <w:sz w:val="22"/>
          <w:szCs w:val="22"/>
        </w:rPr>
        <w:t>Przy zapłacie zobowiązania wynikającego z umowy, Zamawiający zastrzega sobie prawo wskazania tytułu płatności (numeru faktury).</w:t>
      </w:r>
    </w:p>
    <w:p w14:paraId="4339A52F" w14:textId="77777777" w:rsidR="00FF11CF" w:rsidRPr="00A00667" w:rsidRDefault="00FF11CF" w:rsidP="00B17DF8">
      <w:pPr>
        <w:numPr>
          <w:ilvl w:val="0"/>
          <w:numId w:val="90"/>
        </w:numPr>
        <w:jc w:val="both"/>
        <w:rPr>
          <w:sz w:val="22"/>
          <w:szCs w:val="22"/>
        </w:rPr>
      </w:pPr>
      <w:r w:rsidRPr="00733BF2">
        <w:rPr>
          <w:sz w:val="22"/>
          <w:szCs w:val="22"/>
        </w:rPr>
        <w:lastRenderedPageBreak/>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w:t>
      </w:r>
      <w:r w:rsidRPr="00A00667">
        <w:rPr>
          <w:sz w:val="22"/>
          <w:szCs w:val="22"/>
        </w:rPr>
        <w:t xml:space="preserve">rynkiem wewnętrznym w zastosowaniu art. 107 i 108 Traktatu (Dz. Urz. UE L187 z 26.06.2014 r.), tym samym posiada status dużego przedsiębiorcy w rozumieniu art. 4 pkt 6) ustawy z dnia 8 marca 2013 roku o przeciwdziałaniu nadmiernym opóźnieniom w transakcjach handlowych (Dz.U. z 2023, poz. 711, 852, z </w:t>
      </w:r>
      <w:proofErr w:type="spellStart"/>
      <w:r w:rsidRPr="00A00667">
        <w:rPr>
          <w:sz w:val="22"/>
          <w:szCs w:val="22"/>
        </w:rPr>
        <w:t>późn</w:t>
      </w:r>
      <w:proofErr w:type="spellEnd"/>
      <w:r w:rsidRPr="00A00667">
        <w:rPr>
          <w:sz w:val="22"/>
          <w:szCs w:val="22"/>
        </w:rPr>
        <w:t>. zm.).</w:t>
      </w:r>
    </w:p>
    <w:p w14:paraId="1582DC96" w14:textId="67EF8AB2" w:rsidR="00FF11CF" w:rsidRPr="00733BF2" w:rsidRDefault="00FF11CF" w:rsidP="00B17DF8">
      <w:pPr>
        <w:numPr>
          <w:ilvl w:val="0"/>
          <w:numId w:val="90"/>
        </w:numPr>
        <w:jc w:val="both"/>
        <w:rPr>
          <w:sz w:val="22"/>
          <w:szCs w:val="22"/>
        </w:rPr>
      </w:pPr>
      <w:r w:rsidRPr="00A00667">
        <w:rPr>
          <w:sz w:val="22"/>
          <w:szCs w:val="22"/>
        </w:rPr>
        <w:t>Wykonawca składa oświadczenie o posiadaniu</w:t>
      </w:r>
      <w:r w:rsidRPr="00733BF2">
        <w:rPr>
          <w:sz w:val="22"/>
          <w:szCs w:val="22"/>
        </w:rPr>
        <w:t xml:space="preserve"> statusu </w:t>
      </w:r>
      <w:proofErr w:type="spellStart"/>
      <w:r w:rsidRPr="00733BF2">
        <w:rPr>
          <w:sz w:val="22"/>
          <w:szCs w:val="22"/>
        </w:rPr>
        <w:t>mikroprzedsiębiorcy</w:t>
      </w:r>
      <w:proofErr w:type="spellEnd"/>
      <w:r w:rsidRPr="00733BF2">
        <w:rPr>
          <w:sz w:val="22"/>
          <w:szCs w:val="22"/>
        </w:rPr>
        <w:t xml:space="preserve">, małego przedsiębiorcy, średniego przedsiębiorcy, dużego przedsiębiorcy, które stanowiło będzie </w:t>
      </w:r>
      <w:r w:rsidRPr="00753880">
        <w:rPr>
          <w:sz w:val="22"/>
          <w:szCs w:val="22"/>
        </w:rPr>
        <w:t>Załącznik do Umowy</w:t>
      </w:r>
      <w:r w:rsidR="00C21252" w:rsidRPr="00753880">
        <w:rPr>
          <w:sz w:val="22"/>
          <w:szCs w:val="22"/>
        </w:rPr>
        <w:t xml:space="preserve"> ramowej</w:t>
      </w:r>
      <w:r w:rsidRPr="00753880">
        <w:rPr>
          <w:sz w:val="22"/>
          <w:szCs w:val="22"/>
        </w:rPr>
        <w:t>.</w:t>
      </w:r>
      <w:r w:rsidRPr="00733BF2">
        <w:rPr>
          <w:sz w:val="22"/>
          <w:szCs w:val="22"/>
        </w:rPr>
        <w:t xml:space="preserve"> </w:t>
      </w:r>
    </w:p>
    <w:p w14:paraId="5855182B" w14:textId="77777777" w:rsidR="00FF11CF" w:rsidRPr="00733BF2" w:rsidRDefault="00FF11CF" w:rsidP="00B17DF8">
      <w:pPr>
        <w:numPr>
          <w:ilvl w:val="0"/>
          <w:numId w:val="90"/>
        </w:numPr>
        <w:jc w:val="both"/>
        <w:rPr>
          <w:sz w:val="22"/>
          <w:szCs w:val="22"/>
        </w:rPr>
      </w:pPr>
      <w:r w:rsidRPr="00733BF2">
        <w:rPr>
          <w:sz w:val="22"/>
          <w:szCs w:val="22"/>
        </w:rPr>
        <w:t xml:space="preserve">Termin płatności faktur dokumentujących zobowiązania wynikające z Umowy </w:t>
      </w:r>
      <w:r w:rsidRPr="00753880">
        <w:rPr>
          <w:sz w:val="22"/>
          <w:szCs w:val="22"/>
        </w:rPr>
        <w:t>wynosi 30 dni</w:t>
      </w:r>
      <w:r w:rsidRPr="00733BF2">
        <w:rPr>
          <w:sz w:val="22"/>
          <w:szCs w:val="22"/>
        </w:rPr>
        <w:t xml:space="preserve"> od daty wpływu faktury do Zamawiającego</w:t>
      </w:r>
    </w:p>
    <w:p w14:paraId="4460F894" w14:textId="77777777" w:rsidR="00FF11CF" w:rsidRPr="00A33BF6" w:rsidRDefault="00FF11CF" w:rsidP="00B17DF8">
      <w:pPr>
        <w:numPr>
          <w:ilvl w:val="0"/>
          <w:numId w:val="90"/>
        </w:numPr>
        <w:jc w:val="both"/>
        <w:rPr>
          <w:sz w:val="22"/>
          <w:szCs w:val="22"/>
        </w:rPr>
      </w:pPr>
      <w:r w:rsidRPr="00A33BF6">
        <w:rPr>
          <w:sz w:val="22"/>
          <w:szCs w:val="22"/>
        </w:rPr>
        <w:t>Jako termin zapłaty przyjmuje się datę obciążenia rachunku bankowego Zamawiającego.</w:t>
      </w:r>
    </w:p>
    <w:p w14:paraId="572D194F" w14:textId="77777777" w:rsidR="00FF11CF" w:rsidRPr="00A33BF6" w:rsidRDefault="00FF11CF" w:rsidP="00B17DF8">
      <w:pPr>
        <w:pStyle w:val="Tekstpodstawowy"/>
        <w:numPr>
          <w:ilvl w:val="0"/>
          <w:numId w:val="90"/>
        </w:numPr>
        <w:spacing w:after="0"/>
        <w:jc w:val="both"/>
        <w:rPr>
          <w:sz w:val="22"/>
          <w:szCs w:val="22"/>
        </w:rPr>
      </w:pPr>
      <w:r w:rsidRPr="00A33BF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7830D9D7" w14:textId="77777777" w:rsidR="00FF11CF" w:rsidRPr="00A33BF6" w:rsidRDefault="00FF11CF" w:rsidP="00B17DF8">
      <w:pPr>
        <w:numPr>
          <w:ilvl w:val="0"/>
          <w:numId w:val="90"/>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05220DC3" w14:textId="77777777" w:rsidR="00FF11CF" w:rsidRPr="00733BF2" w:rsidRDefault="00FF11CF" w:rsidP="00B17DF8">
      <w:pPr>
        <w:numPr>
          <w:ilvl w:val="0"/>
          <w:numId w:val="90"/>
        </w:numPr>
        <w:jc w:val="both"/>
        <w:rPr>
          <w:sz w:val="22"/>
          <w:szCs w:val="22"/>
        </w:rPr>
      </w:pPr>
      <w:r w:rsidRPr="00A33BF6">
        <w:rPr>
          <w:sz w:val="22"/>
          <w:szCs w:val="22"/>
        </w:rPr>
        <w:t>Wszelkie, wynikające z umowy należności (należność główna, należności uboczne, w tym odszkodowania, kary umowne i inne) Wykonawcy 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0676A0AD" w14:textId="77777777" w:rsidR="00FF11CF" w:rsidRPr="00733BF2" w:rsidRDefault="00FF11CF" w:rsidP="00B17DF8">
      <w:pPr>
        <w:numPr>
          <w:ilvl w:val="0"/>
          <w:numId w:val="90"/>
        </w:numPr>
        <w:jc w:val="both"/>
        <w:rPr>
          <w:sz w:val="22"/>
          <w:szCs w:val="22"/>
        </w:rPr>
      </w:pPr>
      <w:r w:rsidRPr="00733BF2">
        <w:rPr>
          <w:sz w:val="22"/>
          <w:szCs w:val="22"/>
        </w:rPr>
        <w:t xml:space="preserve">Jeżeli do </w:t>
      </w:r>
      <w:r>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0FFEAE1E" w14:textId="77777777" w:rsidR="00FF11CF" w:rsidRPr="00733BF2" w:rsidRDefault="00FF11CF" w:rsidP="00B17DF8">
      <w:pPr>
        <w:pStyle w:val="Akapitzlist"/>
        <w:numPr>
          <w:ilvl w:val="0"/>
          <w:numId w:val="90"/>
        </w:numPr>
        <w:contextualSpacing w:val="0"/>
        <w:jc w:val="both"/>
        <w:rPr>
          <w:sz w:val="22"/>
        </w:rPr>
      </w:pPr>
      <w:r w:rsidRPr="00733BF2">
        <w:rPr>
          <w:sz w:val="22"/>
        </w:rPr>
        <w:t xml:space="preserve">Zgodnie z przepisami polskiego prawa podatkowego: ustawa z dnia 26 lipca 1991 r. o podatku dochodowym od osób fizycznych (dalej: </w:t>
      </w:r>
      <w:proofErr w:type="spellStart"/>
      <w:r w:rsidRPr="00733BF2">
        <w:rPr>
          <w:sz w:val="22"/>
        </w:rPr>
        <w:t>updof</w:t>
      </w:r>
      <w:proofErr w:type="spellEnd"/>
      <w:r w:rsidRPr="00733BF2">
        <w:rPr>
          <w:sz w:val="22"/>
        </w:rPr>
        <w:t xml:space="preserve">) oraz ustawa z dnia 15 lutego 1992 r. o podatku dochodowym od osób prawnych (dalej: </w:t>
      </w:r>
      <w:proofErr w:type="spellStart"/>
      <w:r w:rsidRPr="00733BF2">
        <w:rPr>
          <w:sz w:val="22"/>
        </w:rPr>
        <w:t>updop</w:t>
      </w:r>
      <w:proofErr w:type="spellEnd"/>
      <w:r w:rsidRPr="00733BF2">
        <w:rPr>
          <w:sz w:val="22"/>
        </w:rPr>
        <w:t xml:space="preserve">), w stosunku do dochodów uzyskiwanych przez firmę zagraniczną na terytorium Polski, w momencie wypłaty należności wynikających z umowy, na podstawie art. 26 ust. 1 </w:t>
      </w:r>
      <w:proofErr w:type="spellStart"/>
      <w:r>
        <w:rPr>
          <w:sz w:val="22"/>
        </w:rPr>
        <w:t>u</w:t>
      </w:r>
      <w:r w:rsidRPr="00733BF2">
        <w:rPr>
          <w:sz w:val="22"/>
        </w:rPr>
        <w:t>pdop</w:t>
      </w:r>
      <w:proofErr w:type="spellEnd"/>
      <w:r w:rsidRPr="00733BF2">
        <w:rPr>
          <w:sz w:val="22"/>
        </w:rPr>
        <w:t xml:space="preserve"> oraz 41 ust. 4 </w:t>
      </w:r>
      <w:proofErr w:type="spellStart"/>
      <w:r>
        <w:rPr>
          <w:sz w:val="22"/>
        </w:rPr>
        <w:t>u</w:t>
      </w:r>
      <w:r w:rsidRPr="00733BF2">
        <w:rPr>
          <w:sz w:val="22"/>
        </w:rPr>
        <w:t>pdof</w:t>
      </w:r>
      <w:proofErr w:type="spellEnd"/>
      <w:r w:rsidRPr="00733BF2">
        <w:rPr>
          <w:sz w:val="22"/>
        </w:rPr>
        <w:t xml:space="preserve">, na Zamawiającym ciąży obowiązek poboru zryczałtowanego podatku dochodowego od tych wypłat, zwanego podatkiem </w:t>
      </w:r>
      <w:r w:rsidRPr="00733BF2">
        <w:rPr>
          <w:sz w:val="22"/>
        </w:rPr>
        <w:br/>
        <w:t>u źródła. Wypłata należności wynikających z umowy, zostanie każdorazowo pomniejszona o wartość pobranego podatku u źródła.</w:t>
      </w:r>
    </w:p>
    <w:p w14:paraId="386A8140" w14:textId="77777777" w:rsidR="00FF11CF" w:rsidRPr="00733BF2" w:rsidRDefault="00FF11CF" w:rsidP="00B17DF8">
      <w:pPr>
        <w:pStyle w:val="Akapitzlist"/>
        <w:numPr>
          <w:ilvl w:val="0"/>
          <w:numId w:val="90"/>
        </w:numPr>
        <w:contextualSpacing w:val="0"/>
        <w:jc w:val="both"/>
        <w:rPr>
          <w:sz w:val="22"/>
          <w:szCs w:val="22"/>
        </w:rPr>
      </w:pPr>
      <w:r w:rsidRPr="00733BF2">
        <w:rPr>
          <w:sz w:val="22"/>
          <w:szCs w:val="22"/>
        </w:rPr>
        <w:t xml:space="preserve">Na podstawie art.29 ust.2 </w:t>
      </w:r>
      <w:proofErr w:type="spellStart"/>
      <w:r>
        <w:rPr>
          <w:sz w:val="22"/>
          <w:szCs w:val="22"/>
        </w:rPr>
        <w:t>u</w:t>
      </w:r>
      <w:r w:rsidRPr="00733BF2">
        <w:rPr>
          <w:sz w:val="22"/>
          <w:szCs w:val="22"/>
        </w:rPr>
        <w:t>pdof</w:t>
      </w:r>
      <w:proofErr w:type="spellEnd"/>
      <w:r w:rsidRPr="00733BF2">
        <w:rPr>
          <w:sz w:val="22"/>
          <w:szCs w:val="22"/>
        </w:rPr>
        <w:t xml:space="preserve"> oraz art.22a </w:t>
      </w:r>
      <w:proofErr w:type="spellStart"/>
      <w:r>
        <w:rPr>
          <w:sz w:val="22"/>
          <w:szCs w:val="22"/>
        </w:rPr>
        <w:t>u</w:t>
      </w:r>
      <w:r w:rsidRPr="00733BF2">
        <w:rPr>
          <w:sz w:val="22"/>
          <w:szCs w:val="22"/>
        </w:rPr>
        <w:t>pdop</w:t>
      </w:r>
      <w:proofErr w:type="spellEnd"/>
      <w:r w:rsidRPr="00733BF2">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33BF2">
        <w:rPr>
          <w:sz w:val="22"/>
          <w:szCs w:val="22"/>
        </w:rPr>
        <w:t>updop</w:t>
      </w:r>
      <w:proofErr w:type="spellEnd"/>
      <w:r w:rsidRPr="00733BF2">
        <w:rPr>
          <w:sz w:val="22"/>
          <w:szCs w:val="22"/>
        </w:rPr>
        <w:t xml:space="preserve"> oraz 5a pkt. 33d </w:t>
      </w:r>
      <w:proofErr w:type="spellStart"/>
      <w:r w:rsidRPr="00733BF2">
        <w:rPr>
          <w:sz w:val="22"/>
          <w:szCs w:val="22"/>
        </w:rPr>
        <w:t>updof</w:t>
      </w:r>
      <w:proofErr w:type="spellEnd"/>
      <w:r w:rsidRPr="00733BF2">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68ED519C" w14:textId="38C4CCAF" w:rsidR="00FF11CF" w:rsidRPr="00733BF2" w:rsidRDefault="00FF11CF" w:rsidP="00B17DF8">
      <w:pPr>
        <w:numPr>
          <w:ilvl w:val="0"/>
          <w:numId w:val="90"/>
        </w:numPr>
        <w:jc w:val="both"/>
        <w:rPr>
          <w:sz w:val="22"/>
          <w:szCs w:val="22"/>
        </w:rPr>
      </w:pPr>
      <w:r w:rsidRPr="00733BF2">
        <w:rPr>
          <w:sz w:val="22"/>
          <w:szCs w:val="22"/>
        </w:rPr>
        <w:t>Dla prawidłowego określenia obowiązku podatkowego, w przypadku</w:t>
      </w:r>
      <w:r w:rsidR="00BD3B50">
        <w:rPr>
          <w:sz w:val="22"/>
          <w:szCs w:val="22"/>
        </w:rPr>
        <w:t>,</w:t>
      </w:r>
      <w:r w:rsidRPr="00733BF2">
        <w:rPr>
          <w:sz w:val="22"/>
          <w:szCs w:val="22"/>
        </w:rPr>
        <w:t xml:space="preserve"> gdy Zamawiający udzieli zamówienia firmie zagranicznej Zamawiający wymaga złożenia:</w:t>
      </w:r>
    </w:p>
    <w:p w14:paraId="7360B3F2" w14:textId="46AE1D69" w:rsidR="00FF11CF" w:rsidRPr="00733BF2" w:rsidRDefault="00FF11CF" w:rsidP="00B17DF8">
      <w:pPr>
        <w:numPr>
          <w:ilvl w:val="1"/>
          <w:numId w:val="90"/>
        </w:numPr>
        <w:jc w:val="both"/>
        <w:rPr>
          <w:sz w:val="22"/>
          <w:szCs w:val="22"/>
        </w:rPr>
      </w:pPr>
      <w:r w:rsidRPr="00733BF2">
        <w:rPr>
          <w:sz w:val="22"/>
          <w:szCs w:val="22"/>
        </w:rPr>
        <w:t>zaświadczenia o miejscu zamieszkania lub siedziby (certyfikat rezydencji) w postaci oryginału lub kopii niebudzącej uzasadnionych wątpliwości co do zgodności ze stanem faktycznym;</w:t>
      </w:r>
    </w:p>
    <w:p w14:paraId="5FE448CB" w14:textId="77777777" w:rsidR="00FF11CF" w:rsidRPr="00733BF2" w:rsidRDefault="00FF11CF" w:rsidP="00B17DF8">
      <w:pPr>
        <w:numPr>
          <w:ilvl w:val="1"/>
          <w:numId w:val="90"/>
        </w:numPr>
        <w:jc w:val="both"/>
        <w:rPr>
          <w:sz w:val="22"/>
          <w:szCs w:val="22"/>
        </w:rPr>
      </w:pPr>
      <w:r w:rsidRPr="00733BF2">
        <w:rPr>
          <w:sz w:val="22"/>
          <w:szCs w:val="22"/>
        </w:rPr>
        <w:t xml:space="preserve">Oświadczenia czy Wykonawca posiada na terenie Rzeczpospolitej Polskiej zakład </w:t>
      </w:r>
      <w:r w:rsidRPr="00733BF2">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53C97394" w14:textId="6D653C57" w:rsidR="00FF11CF" w:rsidRPr="00733BF2" w:rsidRDefault="00FF11CF" w:rsidP="00B17DF8">
      <w:pPr>
        <w:numPr>
          <w:ilvl w:val="1"/>
          <w:numId w:val="90"/>
        </w:numPr>
        <w:jc w:val="both"/>
        <w:rPr>
          <w:sz w:val="22"/>
          <w:szCs w:val="22"/>
        </w:rPr>
      </w:pPr>
      <w:r w:rsidRPr="00733BF2">
        <w:rPr>
          <w:sz w:val="22"/>
          <w:szCs w:val="22"/>
        </w:rPr>
        <w:t xml:space="preserve">Oświadczenia dla celów podatku u źródła - potwierdzającego rzeczywistego właściciela należności wynikającej z zawartej Umowy a wypłacanej przez PGG SA według wzoru stanowiącego </w:t>
      </w:r>
      <w:r w:rsidRPr="00733BF2">
        <w:rPr>
          <w:b/>
          <w:bCs/>
          <w:sz w:val="22"/>
          <w:szCs w:val="22"/>
        </w:rPr>
        <w:t>Załącznik do Umowy</w:t>
      </w:r>
      <w:r w:rsidR="00C21252">
        <w:rPr>
          <w:b/>
          <w:bCs/>
          <w:sz w:val="22"/>
          <w:szCs w:val="22"/>
        </w:rPr>
        <w:t xml:space="preserve"> ramowej</w:t>
      </w:r>
      <w:r w:rsidRPr="00733BF2">
        <w:rPr>
          <w:b/>
          <w:bCs/>
          <w:sz w:val="22"/>
          <w:szCs w:val="22"/>
        </w:rPr>
        <w:t>.</w:t>
      </w:r>
    </w:p>
    <w:p w14:paraId="7263DAD1" w14:textId="20AB1B17" w:rsidR="00FF11CF" w:rsidRPr="00733BF2" w:rsidRDefault="00FF11CF" w:rsidP="00FF11CF">
      <w:pPr>
        <w:ind w:left="360"/>
        <w:jc w:val="both"/>
        <w:rPr>
          <w:sz w:val="22"/>
          <w:szCs w:val="22"/>
        </w:rPr>
      </w:pPr>
      <w:r w:rsidRPr="00733BF2">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733BF2">
        <w:rPr>
          <w:sz w:val="22"/>
          <w:szCs w:val="22"/>
        </w:rPr>
        <w:br/>
        <w:t xml:space="preserve">W przypadku gdy został określony termin ważności certyfikatu, nowy certyfikat należy dostarczyć </w:t>
      </w:r>
      <w:r w:rsidRPr="00733BF2">
        <w:rPr>
          <w:sz w:val="22"/>
          <w:szCs w:val="22"/>
        </w:rPr>
        <w:lastRenderedPageBreak/>
        <w:t>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w:t>
      </w:r>
    </w:p>
    <w:p w14:paraId="32BFDA24" w14:textId="6365865C" w:rsidR="00FF11CF" w:rsidRPr="00A00667" w:rsidRDefault="00FF11CF" w:rsidP="00B17DF8">
      <w:pPr>
        <w:pStyle w:val="Akapitzlist"/>
        <w:numPr>
          <w:ilvl w:val="0"/>
          <w:numId w:val="90"/>
        </w:numPr>
        <w:ind w:left="360"/>
        <w:jc w:val="both"/>
        <w:rPr>
          <w:sz w:val="22"/>
          <w:szCs w:val="22"/>
        </w:rPr>
      </w:pPr>
      <w:r w:rsidRPr="00A00667">
        <w:rPr>
          <w:sz w:val="22"/>
        </w:rPr>
        <w:t xml:space="preserve">Jeżeli  Wykonawcą jest podmiot powiązany w rozumieniu art. 11a ust 1 pkt.4 </w:t>
      </w:r>
      <w:proofErr w:type="spellStart"/>
      <w:r w:rsidRPr="00A00667">
        <w:rPr>
          <w:sz w:val="22"/>
        </w:rPr>
        <w:t>updop</w:t>
      </w:r>
      <w:proofErr w:type="spellEnd"/>
      <w:r w:rsidRPr="00A00667">
        <w:rPr>
          <w:sz w:val="22"/>
        </w:rPr>
        <w:t xml:space="preserve"> lub art. 23m ust.1 pkt.5 </w:t>
      </w:r>
      <w:proofErr w:type="spellStart"/>
      <w:r w:rsidRPr="00A00667">
        <w:rPr>
          <w:sz w:val="22"/>
        </w:rPr>
        <w:t>updof</w:t>
      </w:r>
      <w:proofErr w:type="spellEnd"/>
      <w:r w:rsidRPr="00A00667">
        <w:rPr>
          <w:sz w:val="22"/>
        </w:rPr>
        <w:t xml:space="preserve"> oraz gdy łączna kwota należności wypłacanych w roku podatkowym przekracza kwotę</w:t>
      </w:r>
      <w:r w:rsidR="00BD3B50">
        <w:rPr>
          <w:sz w:val="22"/>
        </w:rPr>
        <w:t>,</w:t>
      </w:r>
      <w:r w:rsidRPr="00A00667">
        <w:rPr>
          <w:sz w:val="22"/>
        </w:rPr>
        <w:t xml:space="preserve"> o której mowa w art. 26 ust 2e </w:t>
      </w:r>
      <w:proofErr w:type="spellStart"/>
      <w:r w:rsidRPr="00A00667">
        <w:rPr>
          <w:sz w:val="22"/>
        </w:rPr>
        <w:t>updop</w:t>
      </w:r>
      <w:proofErr w:type="spellEnd"/>
      <w:r w:rsidRPr="00A00667">
        <w:rPr>
          <w:sz w:val="22"/>
        </w:rPr>
        <w:t xml:space="preserve"> oraz art. 41 ust 12 </w:t>
      </w:r>
      <w:proofErr w:type="spellStart"/>
      <w:r w:rsidRPr="00A00667">
        <w:rPr>
          <w:sz w:val="22"/>
        </w:rPr>
        <w:t>updof</w:t>
      </w:r>
      <w:proofErr w:type="spellEnd"/>
      <w:r w:rsidRPr="00A00667">
        <w:rPr>
          <w:sz w:val="22"/>
        </w:rPr>
        <w:t xml:space="preserve">, Zamawiający w dniu dokonania wypłaty jest zobowiązany pobrać zryczałtowany podatek od nadwyżki ponad tą kwotę  wg stawki określonej w art.21 ust.1 pkt 1 </w:t>
      </w:r>
      <w:proofErr w:type="spellStart"/>
      <w:r w:rsidRPr="00A00667">
        <w:rPr>
          <w:sz w:val="22"/>
        </w:rPr>
        <w:t>updop</w:t>
      </w:r>
      <w:proofErr w:type="spellEnd"/>
      <w:r w:rsidRPr="00A00667">
        <w:rPr>
          <w:sz w:val="22"/>
        </w:rPr>
        <w:t xml:space="preserve"> oraz art. 29 ust.1 pkt.1 </w:t>
      </w:r>
      <w:proofErr w:type="spellStart"/>
      <w:r w:rsidRPr="00A00667">
        <w:rPr>
          <w:sz w:val="22"/>
        </w:rPr>
        <w:t>updof</w:t>
      </w:r>
      <w:proofErr w:type="spellEnd"/>
      <w:r w:rsidRPr="00A00667">
        <w:rPr>
          <w:sz w:val="22"/>
        </w:rPr>
        <w:t>.</w:t>
      </w:r>
    </w:p>
    <w:p w14:paraId="17121D40" w14:textId="5E10C917" w:rsidR="00EB292F" w:rsidRPr="00A00667" w:rsidRDefault="00EB292F" w:rsidP="00B17DF8">
      <w:pPr>
        <w:pStyle w:val="Akapitzlist"/>
        <w:numPr>
          <w:ilvl w:val="0"/>
          <w:numId w:val="90"/>
        </w:numPr>
        <w:ind w:left="360"/>
        <w:jc w:val="both"/>
        <w:rPr>
          <w:sz w:val="22"/>
        </w:rPr>
      </w:pPr>
      <w:r w:rsidRPr="00A00667">
        <w:rPr>
          <w:sz w:val="22"/>
        </w:rPr>
        <w:t xml:space="preserve">W przypadku agregacji Zamówień wykonawczych faktury będą wystawiane oddzielnie </w:t>
      </w:r>
      <w:r w:rsidRPr="00A00667">
        <w:rPr>
          <w:sz w:val="22"/>
        </w:rPr>
        <w:br/>
        <w:t>dla poszczególnych Oddziałów/kopalń Polskiej Grupy Górniczej S.A. z wyszczególnieniem kolejnych zadań.</w:t>
      </w:r>
    </w:p>
    <w:p w14:paraId="623848B9" w14:textId="77777777" w:rsidR="00EB292F" w:rsidRPr="00F201BC" w:rsidRDefault="00EB292F" w:rsidP="00F201BC">
      <w:pPr>
        <w:pStyle w:val="Nagwek2"/>
        <w:jc w:val="center"/>
        <w:rPr>
          <w:rFonts w:ascii="Times New Roman" w:hAnsi="Times New Roman" w:cs="Times New Roman"/>
          <w:color w:val="auto"/>
          <w:sz w:val="22"/>
          <w:szCs w:val="22"/>
        </w:rPr>
      </w:pPr>
      <w:bookmarkStart w:id="190" w:name="_Toc70580741"/>
      <w:bookmarkStart w:id="191" w:name="_Toc71194825"/>
      <w:bookmarkStart w:id="192" w:name="_Toc192575754"/>
      <w:bookmarkStart w:id="193" w:name="_Toc192576264"/>
      <w:r w:rsidRPr="00F201BC">
        <w:rPr>
          <w:rFonts w:ascii="Times New Roman" w:hAnsi="Times New Roman" w:cs="Times New Roman"/>
          <w:color w:val="auto"/>
          <w:sz w:val="22"/>
          <w:szCs w:val="22"/>
        </w:rPr>
        <w:t>§ 5. Termin realizacji</w:t>
      </w:r>
      <w:bookmarkEnd w:id="190"/>
      <w:r w:rsidRPr="00F201BC">
        <w:rPr>
          <w:rFonts w:ascii="Times New Roman" w:hAnsi="Times New Roman" w:cs="Times New Roman"/>
          <w:color w:val="auto"/>
          <w:sz w:val="22"/>
          <w:szCs w:val="22"/>
        </w:rPr>
        <w:t xml:space="preserve"> Umowy wykonawczej</w:t>
      </w:r>
      <w:bookmarkEnd w:id="191"/>
      <w:bookmarkEnd w:id="192"/>
      <w:bookmarkEnd w:id="193"/>
    </w:p>
    <w:p w14:paraId="161800A9" w14:textId="5EDA8A50" w:rsidR="00F10AE7" w:rsidRPr="00B91087" w:rsidRDefault="00B91087" w:rsidP="00B91087">
      <w:pPr>
        <w:pStyle w:val="Akapitzlist"/>
        <w:numPr>
          <w:ilvl w:val="0"/>
          <w:numId w:val="132"/>
        </w:numPr>
        <w:suppressAutoHyphens/>
        <w:ind w:left="426"/>
        <w:jc w:val="both"/>
        <w:rPr>
          <w:color w:val="000000" w:themeColor="text1"/>
          <w:sz w:val="22"/>
          <w:szCs w:val="22"/>
        </w:rPr>
      </w:pPr>
      <w:r w:rsidRPr="00B91087">
        <w:rPr>
          <w:sz w:val="22"/>
          <w:szCs w:val="22"/>
        </w:rPr>
        <w:t xml:space="preserve">Niniejsza umowa obowiązuje ……………. od daty jej zawarcia </w:t>
      </w:r>
      <w:r w:rsidR="00F10AE7" w:rsidRPr="00B91087">
        <w:rPr>
          <w:sz w:val="22"/>
          <w:szCs w:val="22"/>
        </w:rPr>
        <w:t>W przypadku, gdy w okresie obowiązywania umowy, jej wartość nie zostanie wykorzystana, umowa obowiązywać będzie dla Zamówień/zleceń wystawionych przez poszczególne Jednostki Organizacyjne Polskiej Grupy Górniczej S</w:t>
      </w:r>
      <w:r w:rsidR="00F10AE7" w:rsidRPr="00B91087">
        <w:rPr>
          <w:color w:val="000000" w:themeColor="text1"/>
          <w:sz w:val="22"/>
          <w:szCs w:val="22"/>
        </w:rPr>
        <w:t>.A., do dnia wykorzystania wartości umowy, ale nie dłużej niż  dodatkowe 6 miesięcy chyba, że Zamawiający co najmniej 30 dni przed terminem zakończenia obowiązywania umowy oświadczy, iż udzielanie zleceń/zamówień po tym terminie nie będzie realizowane.</w:t>
      </w:r>
    </w:p>
    <w:p w14:paraId="544DF3D4" w14:textId="77777777" w:rsidR="00EB292F" w:rsidRPr="00F201BC" w:rsidRDefault="00EB292F" w:rsidP="00B17DF8">
      <w:pPr>
        <w:numPr>
          <w:ilvl w:val="0"/>
          <w:numId w:val="34"/>
        </w:numPr>
        <w:ind w:left="426" w:hanging="426"/>
        <w:jc w:val="both"/>
        <w:rPr>
          <w:sz w:val="22"/>
          <w:szCs w:val="22"/>
        </w:rPr>
      </w:pPr>
      <w:r w:rsidRPr="00A2525B">
        <w:rPr>
          <w:sz w:val="22"/>
          <w:szCs w:val="22"/>
        </w:rPr>
        <w:t>Podstawą rozpoczęcia usługi będzie</w:t>
      </w:r>
      <w:r w:rsidRPr="00F201BC">
        <w:rPr>
          <w:sz w:val="22"/>
          <w:szCs w:val="22"/>
        </w:rPr>
        <w:t xml:space="preserve"> każdorazowo zgłoszenie zawierające wymiar ilościowy </w:t>
      </w:r>
      <w:r w:rsidRPr="00F201BC">
        <w:rPr>
          <w:sz w:val="22"/>
          <w:szCs w:val="22"/>
        </w:rPr>
        <w:br/>
        <w:t>i rzeczowy potrzeby w odniesieniu do danego obiektu.</w:t>
      </w:r>
    </w:p>
    <w:p w14:paraId="4D8FECF9" w14:textId="77777777" w:rsidR="00EB292F" w:rsidRPr="00F201BC" w:rsidRDefault="00EB292F" w:rsidP="00B17DF8">
      <w:pPr>
        <w:numPr>
          <w:ilvl w:val="0"/>
          <w:numId w:val="34"/>
        </w:numPr>
        <w:ind w:left="426" w:hanging="426"/>
        <w:jc w:val="both"/>
        <w:rPr>
          <w:sz w:val="22"/>
          <w:szCs w:val="22"/>
        </w:rPr>
      </w:pPr>
      <w:r w:rsidRPr="00F201BC">
        <w:rPr>
          <w:sz w:val="22"/>
          <w:szCs w:val="22"/>
        </w:rPr>
        <w:t xml:space="preserve">Zlecenia zewnętrzne wystawiane mogą być do ostatniego dnia obowiązywania umowy wykonawczej. </w:t>
      </w:r>
    </w:p>
    <w:p w14:paraId="2582E7F2" w14:textId="77777777" w:rsidR="00EB292F" w:rsidRPr="00F201BC" w:rsidRDefault="00EB292F" w:rsidP="00B17DF8">
      <w:pPr>
        <w:numPr>
          <w:ilvl w:val="0"/>
          <w:numId w:val="34"/>
        </w:numPr>
        <w:ind w:left="426" w:hanging="426"/>
        <w:jc w:val="both"/>
        <w:rPr>
          <w:sz w:val="22"/>
          <w:szCs w:val="22"/>
        </w:rPr>
      </w:pPr>
      <w:r w:rsidRPr="00F201BC">
        <w:rPr>
          <w:sz w:val="22"/>
          <w:szCs w:val="22"/>
        </w:rPr>
        <w:t xml:space="preserve">W ramach zgłoszenia uzgodniony zostanie termin realizacji usług uwzględniający możliwości organizacyjne wykonawcy i zamawiającego, przy czym zamawiający zastrzega sobie możliwość zgłaszania usług lub wprowadzania ewentualnych zmian w tym zakresie z jednodobowym wyprzedzeniem. W sytuacjach awaryjnych tj. postój procesu produkcji w wyniku awarii maszyn </w:t>
      </w:r>
      <w:r w:rsidRPr="00F201BC">
        <w:rPr>
          <w:sz w:val="22"/>
          <w:szCs w:val="22"/>
        </w:rPr>
        <w:br/>
        <w:t>i urządzeń, zagrożenie życia lub ruchu kopalni oraz podyktowanych decyzjami organów nadzoru górniczego rozpoczęcie prac powinno nastąpić do 4 godzin od telefonicznego zgłoszenia przez 7 dni w tygodniu.</w:t>
      </w:r>
    </w:p>
    <w:p w14:paraId="2A090070" w14:textId="77777777" w:rsidR="00EB292F" w:rsidRDefault="00EB292F" w:rsidP="00B17DF8">
      <w:pPr>
        <w:numPr>
          <w:ilvl w:val="0"/>
          <w:numId w:val="34"/>
        </w:numPr>
        <w:ind w:left="426" w:hanging="426"/>
        <w:jc w:val="both"/>
        <w:rPr>
          <w:sz w:val="22"/>
          <w:szCs w:val="22"/>
        </w:rPr>
      </w:pPr>
      <w:r w:rsidRPr="00F201BC">
        <w:rPr>
          <w:sz w:val="22"/>
          <w:szCs w:val="22"/>
        </w:rPr>
        <w:t>Termin rozpoczęcia i zakończenia usługi będzie każdorazowo ustalony z koordynatorem umowy w danej kopalni.</w:t>
      </w:r>
    </w:p>
    <w:p w14:paraId="09FC4ACD" w14:textId="7E377E55" w:rsidR="007A4BA5" w:rsidRPr="00F93C82" w:rsidRDefault="007A4BA5" w:rsidP="007A4BA5">
      <w:pPr>
        <w:pStyle w:val="Nagwek2"/>
        <w:jc w:val="center"/>
        <w:rPr>
          <w:rFonts w:ascii="Times New Roman" w:hAnsi="Times New Roman" w:cs="Times New Roman"/>
          <w:color w:val="auto"/>
          <w:sz w:val="22"/>
          <w:szCs w:val="22"/>
        </w:rPr>
      </w:pPr>
      <w:r w:rsidRPr="007A4BA5">
        <w:rPr>
          <w:rFonts w:ascii="Times New Roman" w:hAnsi="Times New Roman" w:cs="Times New Roman"/>
          <w:color w:val="auto"/>
          <w:sz w:val="22"/>
          <w:szCs w:val="22"/>
        </w:rPr>
        <w:t xml:space="preserve">§ 6. </w:t>
      </w:r>
      <w:r w:rsidRPr="00F93C82">
        <w:rPr>
          <w:rFonts w:ascii="Times New Roman" w:hAnsi="Times New Roman" w:cs="Times New Roman"/>
          <w:color w:val="auto"/>
          <w:sz w:val="22"/>
          <w:szCs w:val="22"/>
        </w:rPr>
        <w:t>Zasady udzielania Zleceń wykonawczych</w:t>
      </w:r>
    </w:p>
    <w:p w14:paraId="1AB8DACB" w14:textId="73BE7835" w:rsidR="007A4BA5" w:rsidRPr="00F93C82" w:rsidRDefault="007A4BA5" w:rsidP="000B18DA">
      <w:pPr>
        <w:numPr>
          <w:ilvl w:val="0"/>
          <w:numId w:val="122"/>
        </w:numPr>
        <w:ind w:left="284" w:hanging="284"/>
        <w:jc w:val="both"/>
        <w:rPr>
          <w:color w:val="000000"/>
          <w:sz w:val="22"/>
          <w:szCs w:val="22"/>
        </w:rPr>
      </w:pPr>
      <w:r w:rsidRPr="00F93C82">
        <w:rPr>
          <w:sz w:val="22"/>
          <w:szCs w:val="22"/>
        </w:rPr>
        <w:t>Do składania ofert w celu udzielenia Z</w:t>
      </w:r>
      <w:r w:rsidR="00F93C82" w:rsidRPr="00F93C82">
        <w:rPr>
          <w:sz w:val="22"/>
          <w:szCs w:val="22"/>
        </w:rPr>
        <w:t>amówienia</w:t>
      </w:r>
      <w:r w:rsidRPr="00F93C82">
        <w:rPr>
          <w:sz w:val="22"/>
          <w:szCs w:val="22"/>
        </w:rPr>
        <w:t xml:space="preserve"> wykonawczego zaproszeni będą wszyscy Wykonawcy, z którymi została zawarta umowa ramowa (sygnatariusze umowy ramowej). </w:t>
      </w:r>
      <w:r w:rsidRPr="00F93C82">
        <w:rPr>
          <w:sz w:val="22"/>
          <w:szCs w:val="22"/>
        </w:rPr>
        <w:br/>
      </w:r>
      <w:r w:rsidRPr="00F93C82">
        <w:rPr>
          <w:color w:val="000000"/>
          <w:sz w:val="22"/>
          <w:szCs w:val="22"/>
        </w:rPr>
        <w:t>W przypadku gdy jedną ze stron zawartej umowy będzie Konsorcjum, zaproszenie do składania ofert przesłane zostanie na adres wskazany w niniejszej umowie.</w:t>
      </w:r>
    </w:p>
    <w:p w14:paraId="7AEA63D1" w14:textId="01899730" w:rsidR="007A4BA5" w:rsidRDefault="007A4BA5" w:rsidP="000B18DA">
      <w:pPr>
        <w:numPr>
          <w:ilvl w:val="0"/>
          <w:numId w:val="122"/>
        </w:numPr>
        <w:ind w:left="284" w:hanging="284"/>
        <w:jc w:val="both"/>
        <w:rPr>
          <w:sz w:val="22"/>
          <w:szCs w:val="22"/>
        </w:rPr>
      </w:pPr>
      <w:r w:rsidRPr="00F93C82">
        <w:rPr>
          <w:sz w:val="22"/>
          <w:szCs w:val="22"/>
        </w:rPr>
        <w:t>Uszczegółowiony zakres Z</w:t>
      </w:r>
      <w:r w:rsidR="00F93C82" w:rsidRPr="00F93C82">
        <w:rPr>
          <w:sz w:val="22"/>
          <w:szCs w:val="22"/>
        </w:rPr>
        <w:t>amówienia</w:t>
      </w:r>
      <w:r>
        <w:rPr>
          <w:sz w:val="22"/>
          <w:szCs w:val="22"/>
        </w:rPr>
        <w:t xml:space="preserve"> wykonawczego (Zlecenia zewnętrznego) określony zostanie </w:t>
      </w:r>
      <w:r>
        <w:rPr>
          <w:sz w:val="22"/>
          <w:szCs w:val="22"/>
        </w:rPr>
        <w:br/>
        <w:t xml:space="preserve">w Zaproszeniu. W przypadku zastosowania systemu aukcyjnego szczegółowy zakres ilościowy </w:t>
      </w:r>
      <w:r w:rsidR="00F93C82">
        <w:rPr>
          <w:sz w:val="22"/>
          <w:szCs w:val="22"/>
        </w:rPr>
        <w:br/>
      </w:r>
      <w:r>
        <w:rPr>
          <w:sz w:val="22"/>
          <w:szCs w:val="22"/>
        </w:rPr>
        <w:t>i rzeczowy określony będzie w treści ogłoszenia o aukcji.</w:t>
      </w:r>
    </w:p>
    <w:p w14:paraId="0D0430EE" w14:textId="77777777" w:rsidR="007A4BA5" w:rsidRDefault="007A4BA5" w:rsidP="000B18DA">
      <w:pPr>
        <w:numPr>
          <w:ilvl w:val="0"/>
          <w:numId w:val="122"/>
        </w:numPr>
        <w:ind w:left="284" w:hanging="284"/>
        <w:jc w:val="both"/>
        <w:rPr>
          <w:sz w:val="22"/>
          <w:szCs w:val="22"/>
        </w:rPr>
      </w:pPr>
      <w:r>
        <w:rPr>
          <w:sz w:val="22"/>
          <w:szCs w:val="22"/>
        </w:rPr>
        <w:t>W przypadku składania ofert w postępowaniu wykonawczym obowiązują następujące zasady:</w:t>
      </w:r>
    </w:p>
    <w:p w14:paraId="74D5D26E" w14:textId="77777777" w:rsidR="007A4BA5" w:rsidRDefault="007A4BA5" w:rsidP="000B18DA">
      <w:pPr>
        <w:numPr>
          <w:ilvl w:val="1"/>
          <w:numId w:val="121"/>
        </w:numPr>
        <w:suppressAutoHyphens/>
        <w:ind w:left="993" w:right="-1" w:hanging="426"/>
        <w:jc w:val="both"/>
        <w:rPr>
          <w:sz w:val="22"/>
          <w:szCs w:val="22"/>
        </w:rPr>
      </w:pPr>
      <w:r>
        <w:rPr>
          <w:sz w:val="22"/>
          <w:szCs w:val="22"/>
        </w:rPr>
        <w:t>Ofertę należy złożyć w formie podanej w Zaproszeniu.</w:t>
      </w:r>
    </w:p>
    <w:p w14:paraId="49F6BA19" w14:textId="77777777" w:rsidR="007A4BA5" w:rsidRDefault="007A4BA5" w:rsidP="000B18DA">
      <w:pPr>
        <w:numPr>
          <w:ilvl w:val="1"/>
          <w:numId w:val="121"/>
        </w:numPr>
        <w:suppressAutoHyphens/>
        <w:ind w:left="993" w:right="-1" w:hanging="426"/>
        <w:rPr>
          <w:sz w:val="22"/>
          <w:szCs w:val="22"/>
        </w:rPr>
      </w:pPr>
      <w:r>
        <w:rPr>
          <w:sz w:val="22"/>
          <w:szCs w:val="22"/>
        </w:rPr>
        <w:t>Oferta powinna zawierać pieczęć firmową, nr sprawy, adres Zamawiającego, temat zamówienia, formularz ofertowy zgodny ze wzorem podanym w Zaproszeniu.</w:t>
      </w:r>
    </w:p>
    <w:p w14:paraId="194E3FE7" w14:textId="77777777" w:rsidR="007A4BA5" w:rsidRDefault="007A4BA5" w:rsidP="000B18DA">
      <w:pPr>
        <w:numPr>
          <w:ilvl w:val="1"/>
          <w:numId w:val="121"/>
        </w:numPr>
        <w:suppressAutoHyphens/>
        <w:ind w:left="993" w:right="-1" w:hanging="426"/>
        <w:jc w:val="both"/>
        <w:rPr>
          <w:sz w:val="22"/>
          <w:szCs w:val="22"/>
        </w:rPr>
      </w:pPr>
      <w:r>
        <w:rPr>
          <w:sz w:val="22"/>
          <w:szCs w:val="22"/>
        </w:rPr>
        <w:t>Oferta stanowić będzie podstawę do wyliczenia ceny wyjściowej (wywoławczej) dla negocjacji, licytacji ustnej, licytacji elektronicznej,</w:t>
      </w:r>
    </w:p>
    <w:p w14:paraId="69F64D31" w14:textId="77777777" w:rsidR="007A4BA5" w:rsidRDefault="007A4BA5" w:rsidP="000B18DA">
      <w:pPr>
        <w:numPr>
          <w:ilvl w:val="1"/>
          <w:numId w:val="121"/>
        </w:numPr>
        <w:suppressAutoHyphens/>
        <w:ind w:left="993" w:right="-1" w:hanging="426"/>
        <w:jc w:val="both"/>
        <w:rPr>
          <w:sz w:val="22"/>
          <w:szCs w:val="22"/>
        </w:rPr>
      </w:pPr>
      <w:r>
        <w:rPr>
          <w:sz w:val="22"/>
          <w:szCs w:val="22"/>
        </w:rPr>
        <w:t>Treść oferty musi odpowiadać treści niniejszej umowy ramowej oraz treści Zaproszenia pod rygorem odrzucenia oferty.</w:t>
      </w:r>
    </w:p>
    <w:p w14:paraId="28FC4D8F" w14:textId="77777777" w:rsidR="007A4BA5" w:rsidRDefault="007A4BA5" w:rsidP="000B18DA">
      <w:pPr>
        <w:numPr>
          <w:ilvl w:val="1"/>
          <w:numId w:val="121"/>
        </w:numPr>
        <w:suppressAutoHyphens/>
        <w:ind w:left="993" w:right="-1" w:hanging="426"/>
        <w:jc w:val="both"/>
        <w:rPr>
          <w:sz w:val="22"/>
          <w:szCs w:val="22"/>
        </w:rPr>
      </w:pPr>
      <w:r>
        <w:rPr>
          <w:sz w:val="22"/>
          <w:szCs w:val="22"/>
        </w:rPr>
        <w:t xml:space="preserve">Oferta oraz wszystkie załączniki muszą być sporządzone w języku polskim, pismem czytelnym i trwałym. </w:t>
      </w:r>
    </w:p>
    <w:p w14:paraId="72382AFB" w14:textId="77777777" w:rsidR="007A4BA5" w:rsidRDefault="007A4BA5" w:rsidP="000B18DA">
      <w:pPr>
        <w:numPr>
          <w:ilvl w:val="1"/>
          <w:numId w:val="121"/>
        </w:numPr>
        <w:suppressAutoHyphens/>
        <w:ind w:left="993" w:right="-1" w:hanging="426"/>
        <w:jc w:val="both"/>
        <w:rPr>
          <w:sz w:val="22"/>
          <w:szCs w:val="22"/>
        </w:rPr>
      </w:pPr>
      <w:r>
        <w:rPr>
          <w:sz w:val="22"/>
          <w:szCs w:val="22"/>
        </w:rPr>
        <w:t>Cena ofertowa musi uwzględniać wszelkie koszty związane z realizacją przedmiotu zamówienia, w tym wszelkie podatki, cła i inne zobowiązania podatkowe wynikające ze stosownych ustaw, koszty transportu do magazynów Zamawiającego oraz koszty opakowania i oznakowania wyrobów.</w:t>
      </w:r>
    </w:p>
    <w:p w14:paraId="6FD5DCB0" w14:textId="77777777" w:rsidR="007A4BA5" w:rsidRDefault="007A4BA5" w:rsidP="000B18DA">
      <w:pPr>
        <w:numPr>
          <w:ilvl w:val="1"/>
          <w:numId w:val="121"/>
        </w:numPr>
        <w:suppressAutoHyphens/>
        <w:ind w:left="993" w:right="-1" w:hanging="426"/>
        <w:jc w:val="both"/>
        <w:rPr>
          <w:color w:val="000000"/>
          <w:sz w:val="22"/>
          <w:szCs w:val="22"/>
        </w:rPr>
      </w:pPr>
      <w:r>
        <w:rPr>
          <w:color w:val="000000"/>
          <w:sz w:val="22"/>
          <w:szCs w:val="22"/>
        </w:rPr>
        <w:lastRenderedPageBreak/>
        <w:t>W uzasadnionych przypadkach Zamawiający może w każdym czasie przed upływem terminu składania ofert zmienić treść Zaproszenia. O dokonanej zmianie Zamawiający informuje niezwłocznie wszystkich Wykonawców, którym przekazano Zaproszenie.</w:t>
      </w:r>
    </w:p>
    <w:p w14:paraId="7A802F5D" w14:textId="77777777" w:rsidR="007A4BA5" w:rsidRDefault="007A4BA5" w:rsidP="000B18DA">
      <w:pPr>
        <w:numPr>
          <w:ilvl w:val="1"/>
          <w:numId w:val="121"/>
        </w:numPr>
        <w:suppressAutoHyphens/>
        <w:ind w:left="993" w:right="-1" w:hanging="426"/>
        <w:jc w:val="both"/>
        <w:rPr>
          <w:sz w:val="22"/>
          <w:szCs w:val="22"/>
        </w:rPr>
      </w:pPr>
      <w:r>
        <w:rPr>
          <w:sz w:val="22"/>
          <w:szCs w:val="22"/>
        </w:rPr>
        <w:t>W przypadku istotnej zmiany treści Zaproszenia obejmującej przedmiot zamówienia wydłuża się odpowiednio okres przygotowania oferty.</w:t>
      </w:r>
    </w:p>
    <w:p w14:paraId="22A6047D" w14:textId="77777777" w:rsidR="007A4BA5" w:rsidRDefault="007A4BA5" w:rsidP="000B18DA">
      <w:pPr>
        <w:numPr>
          <w:ilvl w:val="0"/>
          <w:numId w:val="122"/>
        </w:numPr>
        <w:ind w:left="284" w:hanging="284"/>
        <w:jc w:val="both"/>
        <w:rPr>
          <w:sz w:val="22"/>
          <w:szCs w:val="22"/>
        </w:rPr>
      </w:pPr>
      <w:r>
        <w:rPr>
          <w:sz w:val="22"/>
          <w:szCs w:val="22"/>
        </w:rPr>
        <w:t xml:space="preserve">Dla Zamówień wykonawczych udzielanych na podstawie niniejszej umowy ramowej przewiduje się następujące tryby postępowań wykonawczych: </w:t>
      </w:r>
    </w:p>
    <w:p w14:paraId="5606F312" w14:textId="77777777" w:rsidR="007A4BA5" w:rsidRDefault="007A4BA5" w:rsidP="000B18DA">
      <w:pPr>
        <w:numPr>
          <w:ilvl w:val="0"/>
          <w:numId w:val="123"/>
        </w:numPr>
        <w:ind w:left="284" w:hanging="284"/>
        <w:jc w:val="both"/>
        <w:rPr>
          <w:sz w:val="22"/>
          <w:szCs w:val="22"/>
        </w:rPr>
      </w:pPr>
      <w:r>
        <w:rPr>
          <w:sz w:val="22"/>
          <w:szCs w:val="22"/>
        </w:rPr>
        <w:t xml:space="preserve">zamówienia kierowanego do jednego Wykonawcy w przypadku, gdy w wyniku zaproszenia </w:t>
      </w:r>
      <w:r>
        <w:rPr>
          <w:sz w:val="22"/>
          <w:szCs w:val="22"/>
        </w:rPr>
        <w:br/>
        <w:t xml:space="preserve">do postępowania wykonawczego zostanie złożona jedna oferta. Zamawiający przewiduje możliwość prowadzenia uzgodnień ostatecznych warunków Zamówienia wykonawczego a w szczególności cen jednostkowych. </w:t>
      </w:r>
    </w:p>
    <w:p w14:paraId="63A7D433" w14:textId="77777777" w:rsidR="007A4BA5" w:rsidRDefault="007A4BA5" w:rsidP="000B18DA">
      <w:pPr>
        <w:numPr>
          <w:ilvl w:val="0"/>
          <w:numId w:val="123"/>
        </w:numPr>
        <w:ind w:left="284" w:hanging="284"/>
        <w:jc w:val="both"/>
        <w:rPr>
          <w:sz w:val="22"/>
          <w:szCs w:val="22"/>
        </w:rPr>
      </w:pPr>
      <w:r>
        <w:rPr>
          <w:sz w:val="22"/>
          <w:szCs w:val="22"/>
        </w:rPr>
        <w:t>konkursu ofert z wyborem najkorzystniejszej oferty w toku negocjacji, licytacji, aukcji elektronicznej lub na podstawie złożonych ofert w przypadku, gdy w wyniku zaproszenia do postępowania wykonawczego zostaną złożone minimum dwie oferty.</w:t>
      </w:r>
    </w:p>
    <w:p w14:paraId="3884A07D" w14:textId="77777777" w:rsidR="007A4BA5" w:rsidRDefault="007A4BA5" w:rsidP="000B18DA">
      <w:pPr>
        <w:numPr>
          <w:ilvl w:val="0"/>
          <w:numId w:val="122"/>
        </w:numPr>
        <w:ind w:left="284" w:hanging="284"/>
        <w:jc w:val="both"/>
        <w:rPr>
          <w:sz w:val="22"/>
          <w:szCs w:val="22"/>
        </w:rPr>
      </w:pPr>
      <w:r>
        <w:rPr>
          <w:sz w:val="22"/>
          <w:szCs w:val="22"/>
        </w:rPr>
        <w:t>W przypadku prowadzenia aukcji elektronicznej Wykonawca w zaproszeniu otrzyma niezbędne informacje celem umożliwienia wzięcia w niej udziału.</w:t>
      </w:r>
    </w:p>
    <w:p w14:paraId="530DADD5" w14:textId="77777777" w:rsidR="007A4BA5" w:rsidRDefault="007A4BA5" w:rsidP="000B18DA">
      <w:pPr>
        <w:numPr>
          <w:ilvl w:val="0"/>
          <w:numId w:val="122"/>
        </w:numPr>
        <w:ind w:left="284" w:hanging="284"/>
        <w:jc w:val="both"/>
        <w:rPr>
          <w:sz w:val="22"/>
          <w:szCs w:val="22"/>
        </w:rPr>
      </w:pPr>
      <w:r>
        <w:rPr>
          <w:sz w:val="22"/>
          <w:szCs w:val="22"/>
        </w:rPr>
        <w:t>Licytacje/negocjacje będą się odbywać w terminach, miejscach i na zasadach określanych każdorazowo w zaproszeniach. Zamawiający po wyborze oferty najkorzystniejszej zastrzega sobie możliwość prowadzenia uzgodnień ostatecznych warunków Zamówienia wykonawczego a w szczególności cen jednostkowych.</w:t>
      </w:r>
    </w:p>
    <w:p w14:paraId="4ED296B9" w14:textId="77777777" w:rsidR="007A4BA5" w:rsidRDefault="007A4BA5" w:rsidP="000B18DA">
      <w:pPr>
        <w:numPr>
          <w:ilvl w:val="0"/>
          <w:numId w:val="122"/>
        </w:numPr>
        <w:ind w:left="284" w:hanging="284"/>
        <w:jc w:val="both"/>
        <w:rPr>
          <w:sz w:val="22"/>
          <w:szCs w:val="22"/>
        </w:rPr>
      </w:pPr>
      <w:r>
        <w:rPr>
          <w:sz w:val="22"/>
          <w:szCs w:val="22"/>
        </w:rPr>
        <w:t xml:space="preserve">W zaproszeniu do składania ofert w postępowaniu wykonawczym Zamawiający określi warunki </w:t>
      </w:r>
      <w:r>
        <w:rPr>
          <w:sz w:val="22"/>
          <w:szCs w:val="22"/>
        </w:rPr>
        <w:br/>
        <w:t xml:space="preserve">oraz szczegółowy zakres rzeczowy zamówienia wykonawczego zgodnie z ustaleniami umowy ramowej. W przypadku zastosowania systemu aukcyjnego szczegółowy zakres zamówienia określony będzie w treści ogłoszenia o aukcji. Postępowanie wykonawcze będzie prowadzone w oparciu o szacunkowy wymiar ilościowy określony przez zamawiającego. Dopuszcza się możliwość precyzowania zakresu rzeczowego zamówienia wykonawczego w odniesieniu do konkretnego obiektu na etapie jednostkowego zgłoszenia usług. </w:t>
      </w:r>
    </w:p>
    <w:p w14:paraId="7FED28F2" w14:textId="77777777" w:rsidR="007A4BA5" w:rsidRDefault="007A4BA5" w:rsidP="000B18DA">
      <w:pPr>
        <w:numPr>
          <w:ilvl w:val="0"/>
          <w:numId w:val="122"/>
        </w:numPr>
        <w:ind w:left="284"/>
        <w:jc w:val="both"/>
        <w:rPr>
          <w:sz w:val="22"/>
          <w:szCs w:val="22"/>
        </w:rPr>
      </w:pPr>
      <w:r>
        <w:rPr>
          <w:sz w:val="22"/>
          <w:szCs w:val="22"/>
        </w:rPr>
        <w:t xml:space="preserve">Na etapie zamówienia wykonawczego dopuszcza się możliwość zawarcia umowy w rozumieniu </w:t>
      </w:r>
      <w:proofErr w:type="spellStart"/>
      <w:r>
        <w:rPr>
          <w:sz w:val="22"/>
          <w:szCs w:val="22"/>
        </w:rPr>
        <w:t>Kc</w:t>
      </w:r>
      <w:proofErr w:type="spellEnd"/>
      <w:r>
        <w:rPr>
          <w:sz w:val="22"/>
          <w:szCs w:val="22"/>
        </w:rPr>
        <w:t xml:space="preserve"> na podstawie wymiany jednostronnie podpisanych oświadczeń woli jej zawarcia. </w:t>
      </w:r>
    </w:p>
    <w:p w14:paraId="4848C1C7" w14:textId="77777777" w:rsidR="007A4BA5" w:rsidRDefault="007A4BA5" w:rsidP="000B18DA">
      <w:pPr>
        <w:numPr>
          <w:ilvl w:val="0"/>
          <w:numId w:val="122"/>
        </w:numPr>
        <w:ind w:left="284"/>
        <w:jc w:val="both"/>
        <w:rPr>
          <w:sz w:val="22"/>
          <w:szCs w:val="22"/>
        </w:rPr>
      </w:pPr>
      <w:r>
        <w:rPr>
          <w:sz w:val="22"/>
          <w:szCs w:val="22"/>
        </w:rPr>
        <w:t xml:space="preserve">Dostarczenie przez Zamawiającego </w:t>
      </w:r>
      <w:r>
        <w:rPr>
          <w:i/>
          <w:sz w:val="22"/>
          <w:szCs w:val="22"/>
        </w:rPr>
        <w:t>Zgłoszenia</w:t>
      </w:r>
      <w:r>
        <w:rPr>
          <w:sz w:val="22"/>
          <w:szCs w:val="22"/>
        </w:rPr>
        <w:t xml:space="preserve"> do Wykonawcy będzie jednocześnie udzieleniem zamówienia do umowy ramowej w rozumieniu ustawy </w:t>
      </w:r>
      <w:proofErr w:type="spellStart"/>
      <w:r>
        <w:rPr>
          <w:sz w:val="22"/>
          <w:szCs w:val="22"/>
        </w:rPr>
        <w:t>Pzp</w:t>
      </w:r>
      <w:proofErr w:type="spellEnd"/>
      <w:r>
        <w:rPr>
          <w:sz w:val="22"/>
          <w:szCs w:val="22"/>
        </w:rPr>
        <w:t>.</w:t>
      </w:r>
    </w:p>
    <w:p w14:paraId="2A3EBE7E" w14:textId="77777777" w:rsidR="007A4BA5" w:rsidRDefault="007A4BA5" w:rsidP="000B18DA">
      <w:pPr>
        <w:numPr>
          <w:ilvl w:val="0"/>
          <w:numId w:val="122"/>
        </w:numPr>
        <w:ind w:left="284"/>
        <w:jc w:val="both"/>
        <w:rPr>
          <w:sz w:val="22"/>
          <w:szCs w:val="22"/>
        </w:rPr>
      </w:pPr>
      <w:r>
        <w:rPr>
          <w:sz w:val="22"/>
          <w:szCs w:val="22"/>
        </w:rPr>
        <w:t xml:space="preserve">Zamawiający zastrzega sobie możliwość przekazywania Wykonawcom zaproszeń, zamówień </w:t>
      </w:r>
      <w:r>
        <w:rPr>
          <w:sz w:val="22"/>
          <w:szCs w:val="22"/>
        </w:rPr>
        <w:br/>
        <w:t xml:space="preserve">oraz zgłoszeń drogą elektroniczną na adresy podane w niniejszej umowie ramowej, ponadto </w:t>
      </w:r>
      <w:r>
        <w:rPr>
          <w:sz w:val="22"/>
          <w:szCs w:val="22"/>
        </w:rPr>
        <w:br/>
        <w:t>w przypadku zgłoszeń może to być wpis do książki zgłoszeń. Przekazanie dokumentów w ww. sposób uważa się za ich dostarczenie.</w:t>
      </w:r>
    </w:p>
    <w:p w14:paraId="441EC163" w14:textId="77777777" w:rsidR="007A4BA5" w:rsidRDefault="007A4BA5" w:rsidP="000B18DA">
      <w:pPr>
        <w:numPr>
          <w:ilvl w:val="0"/>
          <w:numId w:val="122"/>
        </w:numPr>
        <w:ind w:left="284"/>
        <w:jc w:val="both"/>
        <w:rPr>
          <w:sz w:val="22"/>
          <w:szCs w:val="22"/>
        </w:rPr>
      </w:pPr>
      <w:r>
        <w:rPr>
          <w:sz w:val="22"/>
          <w:szCs w:val="22"/>
        </w:rPr>
        <w:t xml:space="preserve">Zamawiający zastrzega sobie prawo do odstąpienia od udzielenia Zamówienia wykonawczego </w:t>
      </w:r>
      <w:r>
        <w:rPr>
          <w:sz w:val="22"/>
          <w:szCs w:val="22"/>
        </w:rPr>
        <w:br/>
        <w:t>w całości lub części po złożeniu ofert i podpisaniu „Protokołu końcowego”.</w:t>
      </w:r>
    </w:p>
    <w:p w14:paraId="6AEDD618" w14:textId="77777777" w:rsidR="007A4BA5" w:rsidRDefault="007A4BA5" w:rsidP="000B18DA">
      <w:pPr>
        <w:numPr>
          <w:ilvl w:val="0"/>
          <w:numId w:val="122"/>
        </w:numPr>
        <w:ind w:left="284"/>
        <w:jc w:val="both"/>
        <w:rPr>
          <w:sz w:val="22"/>
          <w:szCs w:val="22"/>
        </w:rPr>
      </w:pPr>
      <w:r>
        <w:rPr>
          <w:sz w:val="22"/>
          <w:szCs w:val="22"/>
        </w:rPr>
        <w:t>Zamawiający udzieli Zamówienia wykonawczego po przeprowadzeniu postępowania wykonawczego temu Wykonawcy, którego oferta będzie najkorzystniejsza spośród wszystkich złożonych ofert w ramach wskazanego w postępowaniu wykonawczym zakresu rzeczowego opisanego przez zamawiającego jako niepodzielna część. Opis przedmiotu zamówienia w postępowaniu wykonawczym powinien być zgodny z opisem w tym w szczególności cennikiem zawartym w umowie ramowej.</w:t>
      </w:r>
    </w:p>
    <w:p w14:paraId="413B3C79" w14:textId="77777777" w:rsidR="007A4BA5" w:rsidRDefault="007A4BA5" w:rsidP="000B18DA">
      <w:pPr>
        <w:numPr>
          <w:ilvl w:val="0"/>
          <w:numId w:val="122"/>
        </w:numPr>
        <w:ind w:left="284"/>
        <w:jc w:val="both"/>
        <w:rPr>
          <w:sz w:val="22"/>
          <w:szCs w:val="22"/>
        </w:rPr>
      </w:pPr>
      <w:r>
        <w:rPr>
          <w:sz w:val="22"/>
          <w:szCs w:val="22"/>
        </w:rPr>
        <w:t xml:space="preserve">W postępowaniach wykonawczych Wykonawca będzie związany ofertą przez okres </w:t>
      </w:r>
      <w:r>
        <w:rPr>
          <w:sz w:val="22"/>
          <w:szCs w:val="22"/>
        </w:rPr>
        <w:br/>
        <w:t xml:space="preserve">90 dni od terminu składania ofert. Bieg terminu związania ofertą rozpoczyna się </w:t>
      </w:r>
      <w:r>
        <w:rPr>
          <w:sz w:val="22"/>
          <w:szCs w:val="22"/>
        </w:rPr>
        <w:br/>
        <w:t>wraz z upływem terminu składania ofert.</w:t>
      </w:r>
    </w:p>
    <w:p w14:paraId="188BBB36" w14:textId="77777777" w:rsidR="007A4BA5" w:rsidRDefault="007A4BA5" w:rsidP="000B18DA">
      <w:pPr>
        <w:numPr>
          <w:ilvl w:val="0"/>
          <w:numId w:val="122"/>
        </w:numPr>
        <w:ind w:left="284"/>
        <w:jc w:val="both"/>
        <w:rPr>
          <w:sz w:val="22"/>
          <w:szCs w:val="22"/>
        </w:rPr>
      </w:pPr>
      <w:r>
        <w:rPr>
          <w:sz w:val="22"/>
          <w:szCs w:val="22"/>
        </w:rPr>
        <w:t>Umowa może zostać zawarta po upływie terminu związania ofertą, jeżeli Wykonawca wyrazi zgodę na zawarcie umowy na warunkach określonych w ofercie.</w:t>
      </w:r>
    </w:p>
    <w:p w14:paraId="4399C482" w14:textId="77777777" w:rsidR="007A4BA5" w:rsidRDefault="007A4BA5" w:rsidP="000B18DA">
      <w:pPr>
        <w:numPr>
          <w:ilvl w:val="0"/>
          <w:numId w:val="122"/>
        </w:numPr>
        <w:ind w:left="284"/>
        <w:jc w:val="both"/>
        <w:rPr>
          <w:sz w:val="22"/>
          <w:szCs w:val="22"/>
        </w:rPr>
      </w:pPr>
      <w:r>
        <w:rPr>
          <w:sz w:val="22"/>
          <w:szCs w:val="22"/>
        </w:rPr>
        <w:t>Oferta składana w wyniku Zaproszenia do składania ofert w postępowaniu wykonawczym nie może być mniej korzystna od warunków wykonania zamówienia  ustalonych w niniejszej umowie ramowej.</w:t>
      </w:r>
    </w:p>
    <w:p w14:paraId="7D148A69" w14:textId="77777777" w:rsidR="007A4BA5" w:rsidRDefault="007A4BA5" w:rsidP="000B18DA">
      <w:pPr>
        <w:numPr>
          <w:ilvl w:val="0"/>
          <w:numId w:val="122"/>
        </w:numPr>
        <w:ind w:left="284"/>
        <w:jc w:val="both"/>
        <w:rPr>
          <w:sz w:val="22"/>
          <w:szCs w:val="22"/>
        </w:rPr>
      </w:pPr>
      <w:r>
        <w:rPr>
          <w:sz w:val="22"/>
          <w:szCs w:val="22"/>
        </w:rPr>
        <w:t>W postępowaniu zmierzającym do udzielenia zamówienia wykonawczego zamawiający będzie wyłaniał jednego wykonawcę w oparciu o kryterium najniższej ceny wyliczonej w oparciu o pełny zakres rzeczowy i wstępny wymiar ilościowy potrzeb.</w:t>
      </w:r>
    </w:p>
    <w:p w14:paraId="180EE086" w14:textId="77777777" w:rsidR="007A4BA5" w:rsidRPr="007A4BA5" w:rsidRDefault="007A4BA5" w:rsidP="000B18DA">
      <w:pPr>
        <w:numPr>
          <w:ilvl w:val="0"/>
          <w:numId w:val="122"/>
        </w:numPr>
        <w:ind w:left="284"/>
        <w:jc w:val="both"/>
        <w:rPr>
          <w:sz w:val="22"/>
          <w:szCs w:val="22"/>
        </w:rPr>
      </w:pPr>
      <w:r w:rsidRPr="007A4BA5">
        <w:rPr>
          <w:sz w:val="22"/>
          <w:szCs w:val="22"/>
        </w:rPr>
        <w:t xml:space="preserve">W przypadkach, w których precyzyjne określenie wymiaru ilościowego będzie niemożliwe strony dopuszczają możliwość doprecyzowania wymiaru ilościowego dopiero w zgłoszeniu. </w:t>
      </w:r>
    </w:p>
    <w:p w14:paraId="0DC82A42" w14:textId="77777777" w:rsidR="007A4BA5" w:rsidRPr="007A4BA5" w:rsidRDefault="007A4BA5" w:rsidP="000B18DA">
      <w:pPr>
        <w:numPr>
          <w:ilvl w:val="0"/>
          <w:numId w:val="122"/>
        </w:numPr>
        <w:ind w:left="284"/>
        <w:jc w:val="both"/>
        <w:rPr>
          <w:sz w:val="22"/>
          <w:szCs w:val="22"/>
        </w:rPr>
      </w:pPr>
      <w:bookmarkStart w:id="194" w:name="_Hlk198034416"/>
      <w:r w:rsidRPr="007A4BA5">
        <w:rPr>
          <w:sz w:val="22"/>
          <w:szCs w:val="22"/>
        </w:rPr>
        <w:lastRenderedPageBreak/>
        <w:t>Podstawą rozpoczęcia usługi będzie każdorazowo zgłoszenie zawierające wymiar ilościowy i rzeczowy potrzeby w odniesieniu do danego obiektu.</w:t>
      </w:r>
      <w:bookmarkEnd w:id="194"/>
    </w:p>
    <w:p w14:paraId="5309D495" w14:textId="77777777" w:rsidR="007A4BA5" w:rsidRPr="007A4BA5" w:rsidRDefault="007A4BA5" w:rsidP="000B18DA">
      <w:pPr>
        <w:numPr>
          <w:ilvl w:val="0"/>
          <w:numId w:val="122"/>
        </w:numPr>
        <w:ind w:left="284"/>
        <w:jc w:val="both"/>
        <w:rPr>
          <w:sz w:val="22"/>
          <w:szCs w:val="22"/>
        </w:rPr>
      </w:pPr>
      <w:bookmarkStart w:id="195" w:name="_Hlk198034222"/>
      <w:r w:rsidRPr="007A4BA5">
        <w:rPr>
          <w:sz w:val="22"/>
          <w:szCs w:val="22"/>
        </w:rPr>
        <w:t xml:space="preserve">Z wykonanych usług wykonawca sporządza sprawozdania zgodnie z wymaganiami opisanymi </w:t>
      </w:r>
      <w:r w:rsidRPr="007A4BA5">
        <w:rPr>
          <w:sz w:val="22"/>
          <w:szCs w:val="22"/>
        </w:rPr>
        <w:br/>
        <w:t>w niniejszej umowie i umowie ramowej.</w:t>
      </w:r>
    </w:p>
    <w:bookmarkEnd w:id="195"/>
    <w:p w14:paraId="3B2D3138" w14:textId="77777777" w:rsidR="007A4BA5" w:rsidRPr="007A4BA5" w:rsidRDefault="007A4BA5" w:rsidP="000B18DA">
      <w:pPr>
        <w:numPr>
          <w:ilvl w:val="0"/>
          <w:numId w:val="122"/>
        </w:numPr>
        <w:ind w:left="284"/>
        <w:jc w:val="both"/>
        <w:rPr>
          <w:sz w:val="22"/>
          <w:szCs w:val="22"/>
        </w:rPr>
      </w:pPr>
      <w:r w:rsidRPr="007A4BA5">
        <w:rPr>
          <w:sz w:val="22"/>
          <w:szCs w:val="22"/>
        </w:rPr>
        <w:t xml:space="preserve">Potwierdzone sprawozdania stanowią podstawę do wystawienia Protokołu wyceny usług. Potwierdzony przez zamawiającego protokół </w:t>
      </w:r>
      <w:bookmarkStart w:id="196" w:name="_Hlk198034264"/>
      <w:r w:rsidRPr="007A4BA5">
        <w:rPr>
          <w:sz w:val="22"/>
          <w:szCs w:val="22"/>
        </w:rPr>
        <w:t>wyceny</w:t>
      </w:r>
      <w:bookmarkEnd w:id="196"/>
      <w:r w:rsidRPr="007A4BA5">
        <w:rPr>
          <w:sz w:val="22"/>
          <w:szCs w:val="22"/>
        </w:rPr>
        <w:t xml:space="preserve"> stanowić będzie podstawę wystawienia faktury. </w:t>
      </w:r>
    </w:p>
    <w:p w14:paraId="4FC60A0F" w14:textId="77777777" w:rsidR="007A4BA5" w:rsidRPr="007A4BA5" w:rsidRDefault="007A4BA5" w:rsidP="000B18DA">
      <w:pPr>
        <w:numPr>
          <w:ilvl w:val="0"/>
          <w:numId w:val="122"/>
        </w:numPr>
        <w:ind w:left="284"/>
        <w:jc w:val="both"/>
        <w:rPr>
          <w:sz w:val="22"/>
          <w:szCs w:val="22"/>
        </w:rPr>
      </w:pPr>
      <w:r w:rsidRPr="007A4BA5">
        <w:rPr>
          <w:sz w:val="22"/>
          <w:szCs w:val="22"/>
        </w:rPr>
        <w:t>Zamawiający zastrzega sobie możliwość weryfikacji wyników zawartych w sprawozdaniach poprzez próby i badania sprawdzające na stanowisku prób wskazanym przez Wykonawcę.</w:t>
      </w:r>
    </w:p>
    <w:p w14:paraId="7B7CBDAF" w14:textId="77777777" w:rsidR="007A4BA5" w:rsidRPr="007A4BA5" w:rsidRDefault="007A4BA5" w:rsidP="000B18DA">
      <w:pPr>
        <w:numPr>
          <w:ilvl w:val="0"/>
          <w:numId w:val="122"/>
        </w:numPr>
        <w:ind w:left="284"/>
        <w:jc w:val="both"/>
        <w:rPr>
          <w:sz w:val="22"/>
          <w:szCs w:val="22"/>
        </w:rPr>
      </w:pPr>
      <w:r w:rsidRPr="007A4BA5">
        <w:rPr>
          <w:sz w:val="22"/>
          <w:szCs w:val="22"/>
        </w:rPr>
        <w:t>Usługa będzie realizowana na warunkach opisanych w niniejszej umowie i umowie ramowej.</w:t>
      </w:r>
    </w:p>
    <w:p w14:paraId="7B85D36A" w14:textId="77777777" w:rsidR="007A4BA5" w:rsidRPr="007A4BA5" w:rsidRDefault="007A4BA5" w:rsidP="000B18DA">
      <w:pPr>
        <w:numPr>
          <w:ilvl w:val="0"/>
          <w:numId w:val="122"/>
        </w:numPr>
        <w:ind w:left="284"/>
        <w:jc w:val="both"/>
        <w:rPr>
          <w:sz w:val="22"/>
          <w:szCs w:val="22"/>
        </w:rPr>
      </w:pPr>
      <w:bookmarkStart w:id="197" w:name="_Hlk198034356"/>
      <w:r w:rsidRPr="007A4BA5">
        <w:rPr>
          <w:sz w:val="22"/>
          <w:szCs w:val="22"/>
        </w:rPr>
        <w:t>Po wykonanej usłudze Wykonawca  dostarczy dokumenty wskazane w niniejszej umowie i umowie ramowej.</w:t>
      </w:r>
    </w:p>
    <w:bookmarkEnd w:id="197"/>
    <w:p w14:paraId="580C78A0" w14:textId="77777777" w:rsidR="007A4BA5" w:rsidRPr="00B51079" w:rsidRDefault="007A4BA5" w:rsidP="000B18DA">
      <w:pPr>
        <w:numPr>
          <w:ilvl w:val="0"/>
          <w:numId w:val="122"/>
        </w:numPr>
        <w:ind w:left="284"/>
        <w:jc w:val="both"/>
        <w:rPr>
          <w:sz w:val="22"/>
          <w:szCs w:val="22"/>
        </w:rPr>
      </w:pPr>
      <w:r w:rsidRPr="00370EA7">
        <w:rPr>
          <w:b/>
          <w:bCs/>
          <w:sz w:val="22"/>
          <w:szCs w:val="22"/>
        </w:rPr>
        <w:t>Wykonawca,</w:t>
      </w:r>
      <w:r>
        <w:rPr>
          <w:b/>
          <w:bCs/>
          <w:sz w:val="22"/>
          <w:szCs w:val="22"/>
        </w:rPr>
        <w:t xml:space="preserve"> który złoży najkorzystniejszą ofertę w postępowaniu wykonawczym będzie zobowiązany do przedłożenia na wezwanie Zamawiającego w terminie nie krótszym niż 14 dni dokumentów potwierdzających wymagane kwalifikacje osób przewidzianych </w:t>
      </w:r>
      <w:r>
        <w:rPr>
          <w:b/>
          <w:bCs/>
          <w:sz w:val="22"/>
          <w:szCs w:val="22"/>
        </w:rPr>
        <w:br/>
        <w:t>do realizacji świadczenia.</w:t>
      </w:r>
    </w:p>
    <w:p w14:paraId="30F1A876" w14:textId="77777777" w:rsidR="007A4BA5" w:rsidRPr="00F201BC" w:rsidRDefault="007A4BA5" w:rsidP="007A4BA5">
      <w:pPr>
        <w:jc w:val="both"/>
        <w:rPr>
          <w:sz w:val="22"/>
          <w:szCs w:val="22"/>
        </w:rPr>
      </w:pPr>
    </w:p>
    <w:p w14:paraId="36629424" w14:textId="57290CAA" w:rsidR="00EB292F" w:rsidRPr="00F201BC" w:rsidRDefault="00EB292F" w:rsidP="00F201BC">
      <w:pPr>
        <w:pStyle w:val="Nagwek2"/>
        <w:jc w:val="center"/>
        <w:rPr>
          <w:rFonts w:ascii="Times New Roman" w:hAnsi="Times New Roman" w:cs="Times New Roman"/>
          <w:color w:val="auto"/>
          <w:sz w:val="22"/>
          <w:szCs w:val="22"/>
        </w:rPr>
      </w:pPr>
      <w:bookmarkStart w:id="198" w:name="_Toc70580742"/>
      <w:bookmarkStart w:id="199" w:name="_Toc71194826"/>
      <w:bookmarkStart w:id="200" w:name="_Toc192575755"/>
      <w:bookmarkStart w:id="201" w:name="_Toc192576265"/>
      <w:r w:rsidRPr="00F93C82">
        <w:rPr>
          <w:rFonts w:ascii="Times New Roman" w:hAnsi="Times New Roman" w:cs="Times New Roman"/>
          <w:color w:val="auto"/>
          <w:sz w:val="22"/>
          <w:szCs w:val="22"/>
        </w:rPr>
        <w:t xml:space="preserve">§ </w:t>
      </w:r>
      <w:r w:rsidR="00F93C82" w:rsidRPr="00F93C82">
        <w:rPr>
          <w:rFonts w:ascii="Times New Roman" w:hAnsi="Times New Roman" w:cs="Times New Roman"/>
          <w:color w:val="auto"/>
          <w:sz w:val="22"/>
          <w:szCs w:val="22"/>
        </w:rPr>
        <w:t>7</w:t>
      </w:r>
      <w:r w:rsidRPr="00F93C82">
        <w:rPr>
          <w:rFonts w:ascii="Times New Roman" w:hAnsi="Times New Roman" w:cs="Times New Roman"/>
          <w:color w:val="auto"/>
          <w:sz w:val="22"/>
          <w:szCs w:val="22"/>
        </w:rPr>
        <w:t>. Szczegółowe obowiązki stron</w:t>
      </w:r>
      <w:bookmarkEnd w:id="198"/>
      <w:bookmarkEnd w:id="199"/>
      <w:bookmarkEnd w:id="200"/>
      <w:bookmarkEnd w:id="201"/>
    </w:p>
    <w:p w14:paraId="7ED9FF8B" w14:textId="79ECC9BD" w:rsidR="00EB292F" w:rsidRDefault="00EB292F" w:rsidP="00B17DF8">
      <w:pPr>
        <w:pStyle w:val="Akapitzlist"/>
        <w:numPr>
          <w:ilvl w:val="6"/>
          <w:numId w:val="27"/>
        </w:numPr>
        <w:spacing w:before="120"/>
        <w:ind w:left="426" w:hanging="426"/>
        <w:contextualSpacing w:val="0"/>
        <w:jc w:val="both"/>
        <w:rPr>
          <w:sz w:val="22"/>
          <w:szCs w:val="22"/>
        </w:rPr>
      </w:pPr>
      <w:r w:rsidRPr="00F201BC">
        <w:rPr>
          <w:sz w:val="22"/>
          <w:szCs w:val="22"/>
        </w:rPr>
        <w:t xml:space="preserve">Obowiązki stron określa Szczegółowy Opis Przedmiotu Zamówienia (SOPZ) stanowiący </w:t>
      </w:r>
      <w:r w:rsidRPr="00F201BC">
        <w:rPr>
          <w:b/>
          <w:sz w:val="22"/>
          <w:szCs w:val="22"/>
        </w:rPr>
        <w:t xml:space="preserve">Załącznik </w:t>
      </w:r>
      <w:r w:rsidRPr="00F201BC">
        <w:rPr>
          <w:sz w:val="22"/>
          <w:szCs w:val="22"/>
        </w:rPr>
        <w:t xml:space="preserve">do Umowy </w:t>
      </w:r>
      <w:r w:rsidR="00E13AED">
        <w:rPr>
          <w:sz w:val="22"/>
          <w:szCs w:val="22"/>
        </w:rPr>
        <w:t>wykonawczej</w:t>
      </w:r>
      <w:r w:rsidRPr="00F201BC">
        <w:rPr>
          <w:sz w:val="22"/>
          <w:szCs w:val="22"/>
        </w:rPr>
        <w:t>.</w:t>
      </w:r>
      <w:r w:rsidR="00C21252">
        <w:rPr>
          <w:sz w:val="22"/>
          <w:szCs w:val="22"/>
        </w:rPr>
        <w:t xml:space="preserve"> Szczegółowy zakres danej umowy wykonawczej określony będzie w załączniku do zamówienia wykonawczego.</w:t>
      </w:r>
    </w:p>
    <w:p w14:paraId="5662F598" w14:textId="07B70FDA" w:rsidR="0048202E" w:rsidRPr="0048202E" w:rsidRDefault="0048202E" w:rsidP="00B17DF8">
      <w:pPr>
        <w:numPr>
          <w:ilvl w:val="0"/>
          <w:numId w:val="91"/>
        </w:numPr>
        <w:jc w:val="both"/>
        <w:rPr>
          <w:sz w:val="22"/>
          <w:szCs w:val="22"/>
        </w:rPr>
      </w:pPr>
      <w:r w:rsidRPr="0048202E">
        <w:rPr>
          <w:sz w:val="22"/>
          <w:szCs w:val="22"/>
        </w:rPr>
        <w:t>Wykonawca ponosi pełną odpowiedzialność odszkodowawczą za wszelkie szkody powstałe z jego winy w związku z realizacją Umowy, w tym w stosunku do własnych pracowników</w:t>
      </w:r>
      <w:r w:rsidR="000B18DA">
        <w:rPr>
          <w:sz w:val="22"/>
          <w:szCs w:val="22"/>
        </w:rPr>
        <w:t xml:space="preserve"> </w:t>
      </w:r>
      <w:r w:rsidRPr="0048202E">
        <w:rPr>
          <w:sz w:val="22"/>
          <w:szCs w:val="22"/>
        </w:rPr>
        <w:t>oraz osób trzecich.</w:t>
      </w:r>
    </w:p>
    <w:p w14:paraId="2D74AFFF" w14:textId="358BA5B6" w:rsidR="0048202E" w:rsidRPr="0048202E" w:rsidRDefault="0048202E" w:rsidP="00B17DF8">
      <w:pPr>
        <w:numPr>
          <w:ilvl w:val="0"/>
          <w:numId w:val="91"/>
        </w:numPr>
        <w:jc w:val="both"/>
        <w:rPr>
          <w:sz w:val="22"/>
          <w:szCs w:val="22"/>
        </w:rPr>
      </w:pPr>
      <w:r w:rsidRPr="0048202E">
        <w:rPr>
          <w:sz w:val="22"/>
          <w:szCs w:val="22"/>
        </w:rPr>
        <w:t xml:space="preserve">Jeżeli w wyniku wykonywania przedmiotu Umowy powstanie utwór w rozumieniu prawa autorskiego, Wykonawca z chwilą przekazania Zamawiającemu przedmiotowego utworu, </w:t>
      </w:r>
      <w:r>
        <w:rPr>
          <w:sz w:val="22"/>
          <w:szCs w:val="22"/>
        </w:rPr>
        <w:br/>
      </w:r>
      <w:r w:rsidRPr="0048202E">
        <w:rPr>
          <w:sz w:val="22"/>
          <w:szCs w:val="22"/>
        </w:rPr>
        <w:t xml:space="preserve">w ramach wynagrodzenia za wykonanie przedmiotu niniejszej Umowy, przenosi na Zamawiającego wszystkie autorskie prawa majątkowe do całości utworu/utworów, w nieograniczonym w czasie </w:t>
      </w:r>
      <w:r w:rsidR="00C21252">
        <w:rPr>
          <w:sz w:val="22"/>
          <w:szCs w:val="22"/>
        </w:rPr>
        <w:br/>
      </w:r>
      <w:r w:rsidRPr="0048202E">
        <w:rPr>
          <w:sz w:val="22"/>
          <w:szCs w:val="22"/>
        </w:rPr>
        <w:t xml:space="preserve">i terytorium zakresie, zgodnie z przepisami ustawy z dnia 4 lutego 1994 r. o prawie autorskim </w:t>
      </w:r>
      <w:r w:rsidR="00C21252">
        <w:rPr>
          <w:sz w:val="22"/>
          <w:szCs w:val="22"/>
        </w:rPr>
        <w:br/>
      </w:r>
      <w:r w:rsidRPr="0048202E">
        <w:rPr>
          <w:sz w:val="22"/>
          <w:szCs w:val="22"/>
        </w:rPr>
        <w:t>i prawach pokrewnych, nie wyłączając prawa zezwalania na wykonywanie zależnego prawa autorskiego, na następujących polach eksploatacji:</w:t>
      </w:r>
    </w:p>
    <w:p w14:paraId="70909310" w14:textId="77777777" w:rsidR="0048202E" w:rsidRPr="0048202E" w:rsidRDefault="0048202E" w:rsidP="00B17DF8">
      <w:pPr>
        <w:numPr>
          <w:ilvl w:val="1"/>
          <w:numId w:val="91"/>
        </w:numPr>
        <w:jc w:val="both"/>
        <w:rPr>
          <w:sz w:val="22"/>
          <w:szCs w:val="22"/>
        </w:rPr>
      </w:pPr>
      <w:r w:rsidRPr="0048202E">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7566CD50" w14:textId="77777777" w:rsidR="0048202E" w:rsidRPr="0048202E" w:rsidRDefault="0048202E" w:rsidP="00B17DF8">
      <w:pPr>
        <w:numPr>
          <w:ilvl w:val="1"/>
          <w:numId w:val="91"/>
        </w:numPr>
        <w:jc w:val="both"/>
        <w:rPr>
          <w:sz w:val="22"/>
          <w:szCs w:val="22"/>
        </w:rPr>
      </w:pPr>
      <w:r w:rsidRPr="0048202E">
        <w:rPr>
          <w:sz w:val="22"/>
          <w:szCs w:val="22"/>
        </w:rPr>
        <w:t xml:space="preserve">wykorzystywanie wielokrotne utworu do realizacji celów, zadań i inwestycji Zamawiającego, </w:t>
      </w:r>
    </w:p>
    <w:p w14:paraId="03DF63B0" w14:textId="77777777" w:rsidR="0048202E" w:rsidRPr="0048202E" w:rsidRDefault="0048202E" w:rsidP="00B17DF8">
      <w:pPr>
        <w:numPr>
          <w:ilvl w:val="1"/>
          <w:numId w:val="91"/>
        </w:numPr>
        <w:jc w:val="both"/>
        <w:rPr>
          <w:sz w:val="22"/>
          <w:szCs w:val="22"/>
        </w:rPr>
      </w:pPr>
      <w:r w:rsidRPr="0048202E">
        <w:rPr>
          <w:sz w:val="22"/>
          <w:szCs w:val="22"/>
        </w:rPr>
        <w:t>w zakresie obrotu oryginałem albo egzemplarzami, na których utwór utrwalono: wprowadzanie do obrotu i rozpowszechnianie, w tym użyczenie, dzierżawa lub najem oryginałów albo egzemplarzy, na których utrwalono oryginały,</w:t>
      </w:r>
    </w:p>
    <w:p w14:paraId="2C000086" w14:textId="77777777" w:rsidR="0048202E" w:rsidRPr="0048202E" w:rsidRDefault="0048202E" w:rsidP="00B17DF8">
      <w:pPr>
        <w:numPr>
          <w:ilvl w:val="1"/>
          <w:numId w:val="91"/>
        </w:numPr>
        <w:jc w:val="both"/>
        <w:rPr>
          <w:sz w:val="22"/>
          <w:szCs w:val="22"/>
        </w:rPr>
      </w:pPr>
      <w:r w:rsidRPr="0048202E">
        <w:rPr>
          <w:sz w:val="22"/>
          <w:szCs w:val="22"/>
        </w:rPr>
        <w:t>tłumaczenie, przystosowywanie, zmiana układu lub jakichkolwiek innych zmian w utworze,</w:t>
      </w:r>
    </w:p>
    <w:p w14:paraId="1720E741" w14:textId="77777777" w:rsidR="0048202E" w:rsidRPr="0048202E" w:rsidRDefault="0048202E" w:rsidP="00B17DF8">
      <w:pPr>
        <w:numPr>
          <w:ilvl w:val="1"/>
          <w:numId w:val="91"/>
        </w:numPr>
        <w:jc w:val="both"/>
        <w:rPr>
          <w:sz w:val="22"/>
          <w:szCs w:val="22"/>
        </w:rPr>
      </w:pPr>
      <w:r w:rsidRPr="0048202E">
        <w:rPr>
          <w:sz w:val="22"/>
          <w:szCs w:val="22"/>
        </w:rPr>
        <w:t>wprowadzanie do pamięci komputera i urządzeń zewnętrznych,</w:t>
      </w:r>
    </w:p>
    <w:p w14:paraId="64546288" w14:textId="77777777" w:rsidR="0048202E" w:rsidRPr="0048202E" w:rsidRDefault="0048202E" w:rsidP="00B17DF8">
      <w:pPr>
        <w:numPr>
          <w:ilvl w:val="1"/>
          <w:numId w:val="91"/>
        </w:numPr>
        <w:jc w:val="both"/>
        <w:rPr>
          <w:sz w:val="22"/>
          <w:szCs w:val="22"/>
        </w:rPr>
      </w:pPr>
      <w:r w:rsidRPr="0048202E">
        <w:rPr>
          <w:sz w:val="22"/>
          <w:szCs w:val="22"/>
        </w:rPr>
        <w:t>wprowadzanie i udostępnianie w sieci Internet i innych sieciach komputerowych,</w:t>
      </w:r>
    </w:p>
    <w:p w14:paraId="1454E4E9" w14:textId="77777777" w:rsidR="0048202E" w:rsidRPr="0048202E" w:rsidRDefault="0048202E" w:rsidP="00B17DF8">
      <w:pPr>
        <w:numPr>
          <w:ilvl w:val="1"/>
          <w:numId w:val="91"/>
        </w:numPr>
        <w:jc w:val="both"/>
        <w:rPr>
          <w:sz w:val="22"/>
          <w:szCs w:val="22"/>
        </w:rPr>
      </w:pPr>
      <w:r w:rsidRPr="0048202E">
        <w:rPr>
          <w:sz w:val="22"/>
          <w:szCs w:val="22"/>
        </w:rPr>
        <w:t>wykorzystanie w zakresie koniecznym dla prawidłowej eksploatacji utworu w przedsiębiorstwie Zamawiającego w dowolnym miejscu i czasie w dowolnej liczbie,</w:t>
      </w:r>
    </w:p>
    <w:p w14:paraId="17DE6888" w14:textId="77777777" w:rsidR="0048202E" w:rsidRPr="0048202E" w:rsidRDefault="0048202E" w:rsidP="00B17DF8">
      <w:pPr>
        <w:numPr>
          <w:ilvl w:val="1"/>
          <w:numId w:val="91"/>
        </w:numPr>
        <w:jc w:val="both"/>
        <w:rPr>
          <w:sz w:val="22"/>
          <w:szCs w:val="22"/>
        </w:rPr>
      </w:pPr>
      <w:r w:rsidRPr="0048202E">
        <w:rPr>
          <w:sz w:val="22"/>
          <w:szCs w:val="22"/>
        </w:rPr>
        <w:t>udostępnianie osobom i podmiotom trzecim, w tym także wykonanych kopii za wyjątkiem oprogramowania i kodów źródłowych,</w:t>
      </w:r>
    </w:p>
    <w:p w14:paraId="4A5CF17D" w14:textId="77777777" w:rsidR="0048202E" w:rsidRPr="0048202E" w:rsidRDefault="0048202E" w:rsidP="00B17DF8">
      <w:pPr>
        <w:numPr>
          <w:ilvl w:val="1"/>
          <w:numId w:val="91"/>
        </w:numPr>
        <w:jc w:val="both"/>
        <w:rPr>
          <w:sz w:val="22"/>
          <w:szCs w:val="22"/>
        </w:rPr>
      </w:pPr>
      <w:r w:rsidRPr="0048202E">
        <w:rPr>
          <w:sz w:val="22"/>
          <w:szCs w:val="22"/>
        </w:rPr>
        <w:t>wielokrotne wykorzystywanie do opracowania i realizacji projektu technicznego z przedmiarami i kosztorysami inwestorskimi,</w:t>
      </w:r>
    </w:p>
    <w:p w14:paraId="6AA91835" w14:textId="77777777" w:rsidR="0048202E" w:rsidRPr="0048202E" w:rsidRDefault="0048202E" w:rsidP="00B17DF8">
      <w:pPr>
        <w:numPr>
          <w:ilvl w:val="1"/>
          <w:numId w:val="91"/>
        </w:numPr>
        <w:jc w:val="both"/>
        <w:rPr>
          <w:sz w:val="22"/>
          <w:szCs w:val="22"/>
        </w:rPr>
      </w:pPr>
      <w:r w:rsidRPr="0048202E">
        <w:rPr>
          <w:sz w:val="22"/>
          <w:szCs w:val="22"/>
        </w:rPr>
        <w:t>rozpowszechnianie w inny sposób w tym: wprowadzanie do obrotu, ekspozycja, publikowanie części lub całości, opracowania za wyjątkiem oprogramowania i kodów źródłowych,</w:t>
      </w:r>
    </w:p>
    <w:p w14:paraId="74129440" w14:textId="5F3B01F1" w:rsidR="0048202E" w:rsidRPr="0048202E" w:rsidRDefault="0048202E" w:rsidP="00B17DF8">
      <w:pPr>
        <w:numPr>
          <w:ilvl w:val="1"/>
          <w:numId w:val="91"/>
        </w:numPr>
        <w:spacing w:line="259" w:lineRule="auto"/>
        <w:jc w:val="both"/>
        <w:rPr>
          <w:sz w:val="22"/>
          <w:szCs w:val="22"/>
        </w:rPr>
      </w:pPr>
      <w:r w:rsidRPr="0048202E">
        <w:rPr>
          <w:sz w:val="22"/>
          <w:szCs w:val="22"/>
        </w:rPr>
        <w:t>korzystanie z utworu oraz ich egzemplarzy w celu promocji lub reklamy różnych wydarzeń (w prasie, telewizji, Internecie) oraz w celach komercyjnych związanych z działalnością statutową Zamawiającego,</w:t>
      </w:r>
    </w:p>
    <w:p w14:paraId="07CE43C7" w14:textId="77777777" w:rsidR="0048202E" w:rsidRPr="0048202E" w:rsidRDefault="0048202E" w:rsidP="00B17DF8">
      <w:pPr>
        <w:numPr>
          <w:ilvl w:val="1"/>
          <w:numId w:val="91"/>
        </w:numPr>
        <w:spacing w:line="259" w:lineRule="auto"/>
        <w:jc w:val="both"/>
        <w:rPr>
          <w:sz w:val="22"/>
          <w:szCs w:val="22"/>
        </w:rPr>
      </w:pPr>
      <w:r w:rsidRPr="0048202E">
        <w:rPr>
          <w:sz w:val="22"/>
          <w:szCs w:val="22"/>
        </w:rPr>
        <w:t>przetwarzanie, wprowadzanie zmian, poprawek i modyfikacji,</w:t>
      </w:r>
    </w:p>
    <w:p w14:paraId="0F0AEBC2" w14:textId="75C66A6A" w:rsidR="0048202E" w:rsidRPr="0048202E" w:rsidRDefault="0048202E" w:rsidP="00B17DF8">
      <w:pPr>
        <w:numPr>
          <w:ilvl w:val="1"/>
          <w:numId w:val="91"/>
        </w:numPr>
        <w:spacing w:line="259" w:lineRule="auto"/>
        <w:jc w:val="both"/>
        <w:rPr>
          <w:sz w:val="22"/>
          <w:szCs w:val="22"/>
        </w:rPr>
      </w:pPr>
      <w:r w:rsidRPr="0048202E">
        <w:rPr>
          <w:sz w:val="22"/>
          <w:szCs w:val="22"/>
        </w:rPr>
        <w:t xml:space="preserve">w zakresie rozpowszechniania utworu w sposób inny niż określony powyżej – publiczne wystawienie, wyświetlenie, odtworzenie oraz nadawanie i remitowanie, a także publiczne </w:t>
      </w:r>
      <w:r w:rsidRPr="0048202E">
        <w:rPr>
          <w:sz w:val="22"/>
          <w:szCs w:val="22"/>
        </w:rPr>
        <w:lastRenderedPageBreak/>
        <w:t>udostępnienie, w tym umieszczenie w sieci Internet, w taki sposób</w:t>
      </w:r>
      <w:r w:rsidR="0092506B">
        <w:rPr>
          <w:sz w:val="22"/>
          <w:szCs w:val="22"/>
        </w:rPr>
        <w:t>,</w:t>
      </w:r>
      <w:r w:rsidRPr="0048202E">
        <w:rPr>
          <w:sz w:val="22"/>
          <w:szCs w:val="22"/>
        </w:rPr>
        <w:t xml:space="preserve"> aby każdy mógł mieć do nich dostęp w miejscu i w czasie przez siebie wybranym.</w:t>
      </w:r>
    </w:p>
    <w:p w14:paraId="31032960" w14:textId="14E7E59B" w:rsidR="0048202E" w:rsidRPr="0048202E" w:rsidRDefault="0048202E" w:rsidP="00B17DF8">
      <w:pPr>
        <w:numPr>
          <w:ilvl w:val="0"/>
          <w:numId w:val="91"/>
        </w:numPr>
        <w:spacing w:line="259" w:lineRule="auto"/>
        <w:ind w:left="426" w:hanging="426"/>
        <w:jc w:val="both"/>
        <w:rPr>
          <w:sz w:val="22"/>
          <w:szCs w:val="22"/>
        </w:rPr>
      </w:pPr>
      <w:r w:rsidRPr="0048202E">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1570EAE" w14:textId="77777777" w:rsidR="0048202E" w:rsidRPr="0048202E" w:rsidRDefault="0048202E" w:rsidP="00B17DF8">
      <w:pPr>
        <w:numPr>
          <w:ilvl w:val="0"/>
          <w:numId w:val="91"/>
        </w:numPr>
        <w:spacing w:line="259" w:lineRule="auto"/>
        <w:jc w:val="both"/>
        <w:rPr>
          <w:sz w:val="22"/>
          <w:szCs w:val="22"/>
        </w:rPr>
      </w:pPr>
      <w:r w:rsidRPr="0048202E">
        <w:rPr>
          <w:sz w:val="22"/>
          <w:szCs w:val="22"/>
        </w:rPr>
        <w:t>Wykonawca uprawnia Zamawiającego do wyrażania zgody na wykonywanie praw zależnych do utworów na polach eksploatacji, o których mowa powyżej przez osoby trzecie.</w:t>
      </w:r>
    </w:p>
    <w:p w14:paraId="63DB1C00" w14:textId="77777777" w:rsidR="0048202E" w:rsidRPr="0048202E" w:rsidRDefault="0048202E" w:rsidP="00B17DF8">
      <w:pPr>
        <w:numPr>
          <w:ilvl w:val="0"/>
          <w:numId w:val="91"/>
        </w:numPr>
        <w:spacing w:line="259" w:lineRule="auto"/>
        <w:jc w:val="both"/>
        <w:rPr>
          <w:sz w:val="22"/>
          <w:szCs w:val="22"/>
        </w:rPr>
      </w:pPr>
      <w:r w:rsidRPr="0048202E">
        <w:rPr>
          <w:sz w:val="22"/>
          <w:szCs w:val="22"/>
        </w:rPr>
        <w:t>Wykonawcy, którzy złożyli ofertę wspólną odpowiadają solidarnie za realizację zamówienia.</w:t>
      </w:r>
    </w:p>
    <w:p w14:paraId="065DCBD8" w14:textId="61FCDA06" w:rsidR="00EB292F" w:rsidRPr="00F201BC" w:rsidRDefault="00EB292F" w:rsidP="00F201BC">
      <w:pPr>
        <w:pStyle w:val="Nagwek2"/>
        <w:jc w:val="center"/>
        <w:rPr>
          <w:rFonts w:ascii="Times New Roman" w:hAnsi="Times New Roman" w:cs="Times New Roman"/>
          <w:color w:val="auto"/>
          <w:sz w:val="22"/>
          <w:szCs w:val="22"/>
        </w:rPr>
      </w:pPr>
      <w:bookmarkStart w:id="202" w:name="_Toc70580743"/>
      <w:bookmarkStart w:id="203" w:name="_Toc71194827"/>
      <w:bookmarkStart w:id="204" w:name="_Toc192575756"/>
      <w:bookmarkStart w:id="205" w:name="_Toc192576266"/>
      <w:r w:rsidRPr="00F201BC">
        <w:rPr>
          <w:rFonts w:ascii="Times New Roman" w:hAnsi="Times New Roman" w:cs="Times New Roman"/>
          <w:color w:val="auto"/>
          <w:sz w:val="22"/>
          <w:szCs w:val="22"/>
        </w:rPr>
        <w:t xml:space="preserve">§ </w:t>
      </w:r>
      <w:r w:rsidR="00187569">
        <w:rPr>
          <w:rFonts w:ascii="Times New Roman" w:hAnsi="Times New Roman" w:cs="Times New Roman"/>
          <w:color w:val="auto"/>
          <w:sz w:val="22"/>
          <w:szCs w:val="22"/>
        </w:rPr>
        <w:t>8</w:t>
      </w:r>
      <w:r w:rsidRPr="00F201BC">
        <w:rPr>
          <w:rFonts w:ascii="Times New Roman" w:hAnsi="Times New Roman" w:cs="Times New Roman"/>
          <w:color w:val="auto"/>
          <w:sz w:val="22"/>
          <w:szCs w:val="22"/>
        </w:rPr>
        <w:t>. Podwykonawstwo</w:t>
      </w:r>
      <w:bookmarkEnd w:id="202"/>
      <w:bookmarkEnd w:id="203"/>
      <w:bookmarkEnd w:id="204"/>
      <w:bookmarkEnd w:id="205"/>
    </w:p>
    <w:p w14:paraId="5761CA0D" w14:textId="77777777" w:rsidR="00EB292F" w:rsidRPr="00F201BC" w:rsidRDefault="00EB292F" w:rsidP="00B17DF8">
      <w:pPr>
        <w:pStyle w:val="Akapitzlist"/>
        <w:numPr>
          <w:ilvl w:val="6"/>
          <w:numId w:val="35"/>
        </w:numPr>
        <w:spacing w:before="120" w:after="240" w:line="276" w:lineRule="auto"/>
        <w:ind w:left="426" w:hanging="426"/>
        <w:contextualSpacing w:val="0"/>
        <w:jc w:val="both"/>
        <w:rPr>
          <w:sz w:val="22"/>
          <w:szCs w:val="22"/>
        </w:rPr>
      </w:pPr>
      <w:r w:rsidRPr="00F201BC">
        <w:rPr>
          <w:sz w:val="22"/>
          <w:szCs w:val="22"/>
        </w:rPr>
        <w:t xml:space="preserve">Zamawiający nie dopuszcza udziału podwykonawców w realizacji zamówienia. </w:t>
      </w:r>
    </w:p>
    <w:p w14:paraId="5D91317B" w14:textId="3EF9797A" w:rsidR="00EB292F" w:rsidRPr="00F201BC" w:rsidRDefault="00EB292F" w:rsidP="00F201BC">
      <w:pPr>
        <w:pStyle w:val="Nagwek2"/>
        <w:jc w:val="center"/>
        <w:rPr>
          <w:rFonts w:ascii="Times New Roman" w:hAnsi="Times New Roman" w:cs="Times New Roman"/>
          <w:color w:val="auto"/>
          <w:sz w:val="22"/>
          <w:szCs w:val="22"/>
        </w:rPr>
      </w:pPr>
      <w:bookmarkStart w:id="206" w:name="_Toc70580744"/>
      <w:bookmarkStart w:id="207" w:name="_Toc71194828"/>
      <w:bookmarkStart w:id="208" w:name="_Toc192575757"/>
      <w:bookmarkStart w:id="209" w:name="_Toc192576267"/>
      <w:r w:rsidRPr="00F201BC">
        <w:rPr>
          <w:rFonts w:ascii="Times New Roman" w:hAnsi="Times New Roman" w:cs="Times New Roman"/>
          <w:color w:val="auto"/>
          <w:sz w:val="22"/>
          <w:szCs w:val="22"/>
        </w:rPr>
        <w:t xml:space="preserve">§ </w:t>
      </w:r>
      <w:r w:rsidR="00187569">
        <w:rPr>
          <w:rFonts w:ascii="Times New Roman" w:hAnsi="Times New Roman" w:cs="Times New Roman"/>
          <w:color w:val="auto"/>
          <w:sz w:val="22"/>
          <w:szCs w:val="22"/>
        </w:rPr>
        <w:t>9</w:t>
      </w:r>
      <w:r w:rsidRPr="00F201BC">
        <w:rPr>
          <w:rFonts w:ascii="Times New Roman" w:hAnsi="Times New Roman" w:cs="Times New Roman"/>
          <w:color w:val="auto"/>
          <w:sz w:val="22"/>
          <w:szCs w:val="22"/>
        </w:rPr>
        <w:t>. Badania kontrolne (Audyt)</w:t>
      </w:r>
      <w:bookmarkEnd w:id="206"/>
      <w:bookmarkEnd w:id="207"/>
      <w:bookmarkEnd w:id="208"/>
      <w:bookmarkEnd w:id="209"/>
    </w:p>
    <w:p w14:paraId="0440A069" w14:textId="77777777" w:rsidR="0048202E" w:rsidRPr="00E66F78" w:rsidRDefault="0048202E" w:rsidP="00B17DF8">
      <w:pPr>
        <w:numPr>
          <w:ilvl w:val="0"/>
          <w:numId w:val="28"/>
        </w:numPr>
        <w:spacing w:line="259" w:lineRule="auto"/>
        <w:ind w:left="357" w:hanging="357"/>
        <w:jc w:val="both"/>
        <w:rPr>
          <w:sz w:val="22"/>
          <w:szCs w:val="22"/>
        </w:rPr>
      </w:pPr>
      <w:bookmarkStart w:id="210" w:name="_Toc70580745"/>
      <w:bookmarkStart w:id="211" w:name="_Toc71194829"/>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3E568C3D" w14:textId="77777777" w:rsidR="0048202E" w:rsidRPr="00E66F78" w:rsidRDefault="0048202E" w:rsidP="00B17DF8">
      <w:pPr>
        <w:numPr>
          <w:ilvl w:val="1"/>
          <w:numId w:val="28"/>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194EE246" w14:textId="77777777" w:rsidR="0048202E" w:rsidRPr="00E66F78" w:rsidRDefault="0048202E" w:rsidP="00B17DF8">
      <w:pPr>
        <w:numPr>
          <w:ilvl w:val="1"/>
          <w:numId w:val="28"/>
        </w:numPr>
        <w:spacing w:line="259" w:lineRule="auto"/>
        <w:jc w:val="both"/>
        <w:rPr>
          <w:sz w:val="22"/>
          <w:szCs w:val="22"/>
        </w:rPr>
      </w:pPr>
      <w:r w:rsidRPr="00E66F78">
        <w:rPr>
          <w:sz w:val="22"/>
          <w:szCs w:val="22"/>
        </w:rPr>
        <w:t>kwalifikacji i uprawnień pracowników w zakresie zgodności z wymaganiami Zamawiającego,</w:t>
      </w:r>
    </w:p>
    <w:p w14:paraId="024B4969" w14:textId="77777777" w:rsidR="0048202E" w:rsidRPr="00E66F78" w:rsidRDefault="0048202E" w:rsidP="00B17DF8">
      <w:pPr>
        <w:numPr>
          <w:ilvl w:val="1"/>
          <w:numId w:val="28"/>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1D4BFA8B" w14:textId="77777777" w:rsidR="0048202E" w:rsidRPr="00E66F78" w:rsidRDefault="0048202E" w:rsidP="00B17DF8">
      <w:pPr>
        <w:numPr>
          <w:ilvl w:val="1"/>
          <w:numId w:val="28"/>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06D75F39" w14:textId="77777777" w:rsidR="0048202E" w:rsidRPr="00E66F78" w:rsidRDefault="0048202E" w:rsidP="00B17DF8">
      <w:pPr>
        <w:numPr>
          <w:ilvl w:val="1"/>
          <w:numId w:val="28"/>
        </w:numPr>
        <w:spacing w:line="259" w:lineRule="auto"/>
        <w:jc w:val="both"/>
        <w:rPr>
          <w:sz w:val="22"/>
          <w:szCs w:val="22"/>
        </w:rPr>
      </w:pPr>
      <w:r w:rsidRPr="00E66F78">
        <w:rPr>
          <w:sz w:val="22"/>
          <w:szCs w:val="22"/>
        </w:rPr>
        <w:t>prawidłowości wykonywania Przedmiotu Umowy,</w:t>
      </w:r>
    </w:p>
    <w:p w14:paraId="0F6CC515" w14:textId="77777777" w:rsidR="0048202E" w:rsidRPr="00E66F78" w:rsidRDefault="0048202E" w:rsidP="00B17DF8">
      <w:pPr>
        <w:numPr>
          <w:ilvl w:val="1"/>
          <w:numId w:val="28"/>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5AD17305" w14:textId="77777777" w:rsidR="0048202E" w:rsidRPr="00A33BF6" w:rsidRDefault="0048202E" w:rsidP="00B17DF8">
      <w:pPr>
        <w:numPr>
          <w:ilvl w:val="0"/>
          <w:numId w:val="28"/>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30367018" w14:textId="77777777" w:rsidR="0048202E" w:rsidRPr="00A33BF6" w:rsidRDefault="0048202E" w:rsidP="00B17DF8">
      <w:pPr>
        <w:numPr>
          <w:ilvl w:val="0"/>
          <w:numId w:val="28"/>
        </w:numPr>
        <w:spacing w:line="259" w:lineRule="auto"/>
        <w:ind w:left="357" w:hanging="357"/>
        <w:jc w:val="both"/>
        <w:rPr>
          <w:sz w:val="22"/>
          <w:szCs w:val="22"/>
        </w:rPr>
      </w:pPr>
      <w:r w:rsidRPr="00A33BF6">
        <w:rPr>
          <w:sz w:val="22"/>
          <w:szCs w:val="22"/>
        </w:rPr>
        <w:t>Liczba Audytów w trakcie trwania Umowy nie może przekroczyć 2 na rok kalendarzowy obowiązywania Umowy, z zastrzeżeniem ust. 4 poniżej.</w:t>
      </w:r>
    </w:p>
    <w:p w14:paraId="33770410" w14:textId="77777777" w:rsidR="0048202E" w:rsidRPr="00A33BF6" w:rsidRDefault="0048202E" w:rsidP="00B17DF8">
      <w:pPr>
        <w:numPr>
          <w:ilvl w:val="0"/>
          <w:numId w:val="28"/>
        </w:numPr>
        <w:spacing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77E3AE41" w14:textId="77777777" w:rsidR="0048202E" w:rsidRPr="00A33BF6" w:rsidRDefault="0048202E" w:rsidP="00B17DF8">
      <w:pPr>
        <w:numPr>
          <w:ilvl w:val="0"/>
          <w:numId w:val="28"/>
        </w:numPr>
        <w:spacing w:line="259" w:lineRule="auto"/>
        <w:ind w:left="357" w:hanging="357"/>
        <w:jc w:val="both"/>
        <w:rPr>
          <w:sz w:val="22"/>
          <w:szCs w:val="22"/>
        </w:rPr>
      </w:pPr>
      <w:r w:rsidRPr="00A33BF6">
        <w:rPr>
          <w:sz w:val="22"/>
          <w:szCs w:val="22"/>
        </w:rPr>
        <w:t>Zasady ustalenia terminu przeprowadzenia Audytu są następujące:</w:t>
      </w:r>
    </w:p>
    <w:p w14:paraId="74A0E8A6" w14:textId="77777777" w:rsidR="0048202E" w:rsidRPr="00A33BF6" w:rsidRDefault="0048202E" w:rsidP="00B17DF8">
      <w:pPr>
        <w:numPr>
          <w:ilvl w:val="1"/>
          <w:numId w:val="28"/>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5C0A1E04" w14:textId="77777777" w:rsidR="0048202E" w:rsidRPr="00A33BF6" w:rsidRDefault="0048202E" w:rsidP="00B17DF8">
      <w:pPr>
        <w:numPr>
          <w:ilvl w:val="1"/>
          <w:numId w:val="28"/>
        </w:numPr>
        <w:spacing w:line="259" w:lineRule="auto"/>
        <w:ind w:hanging="357"/>
        <w:jc w:val="both"/>
        <w:rPr>
          <w:sz w:val="22"/>
          <w:szCs w:val="22"/>
        </w:rPr>
      </w:pPr>
      <w:r w:rsidRPr="00A33BF6">
        <w:rPr>
          <w:sz w:val="22"/>
          <w:szCs w:val="22"/>
        </w:rPr>
        <w:t>Powiadomienie o Audycie winno zawierać:</w:t>
      </w:r>
    </w:p>
    <w:p w14:paraId="0B2E6715" w14:textId="77777777" w:rsidR="0048202E" w:rsidRPr="00A33BF6" w:rsidRDefault="0048202E" w:rsidP="00B17DF8">
      <w:pPr>
        <w:numPr>
          <w:ilvl w:val="2"/>
          <w:numId w:val="28"/>
        </w:numPr>
        <w:spacing w:line="259" w:lineRule="auto"/>
        <w:ind w:hanging="357"/>
        <w:jc w:val="both"/>
        <w:rPr>
          <w:sz w:val="22"/>
          <w:szCs w:val="22"/>
        </w:rPr>
      </w:pPr>
      <w:r w:rsidRPr="00A33BF6">
        <w:rPr>
          <w:sz w:val="22"/>
          <w:szCs w:val="22"/>
        </w:rPr>
        <w:t>wskazanie zakres Audytu,</w:t>
      </w:r>
    </w:p>
    <w:p w14:paraId="0E354C20" w14:textId="77777777" w:rsidR="0048202E" w:rsidRPr="00A33BF6" w:rsidRDefault="0048202E" w:rsidP="00B17DF8">
      <w:pPr>
        <w:numPr>
          <w:ilvl w:val="2"/>
          <w:numId w:val="28"/>
        </w:numPr>
        <w:spacing w:line="259" w:lineRule="auto"/>
        <w:jc w:val="both"/>
        <w:rPr>
          <w:sz w:val="22"/>
          <w:szCs w:val="22"/>
        </w:rPr>
      </w:pPr>
      <w:r w:rsidRPr="00A33BF6">
        <w:rPr>
          <w:sz w:val="22"/>
          <w:szCs w:val="22"/>
        </w:rPr>
        <w:t>proponowany termin rozpoczęcia i zakończenia Audytu,</w:t>
      </w:r>
    </w:p>
    <w:p w14:paraId="2DB623A5" w14:textId="77777777" w:rsidR="0048202E" w:rsidRPr="00A33BF6" w:rsidRDefault="0048202E" w:rsidP="00B17DF8">
      <w:pPr>
        <w:numPr>
          <w:ilvl w:val="2"/>
          <w:numId w:val="28"/>
        </w:numPr>
        <w:spacing w:line="259" w:lineRule="auto"/>
        <w:jc w:val="both"/>
        <w:rPr>
          <w:sz w:val="22"/>
          <w:szCs w:val="22"/>
        </w:rPr>
      </w:pPr>
      <w:r w:rsidRPr="00A33BF6">
        <w:rPr>
          <w:sz w:val="22"/>
          <w:szCs w:val="22"/>
        </w:rPr>
        <w:t>ewentualne inne informacje (np. miejsce Audytu);</w:t>
      </w:r>
    </w:p>
    <w:p w14:paraId="3F823760" w14:textId="77777777" w:rsidR="0048202E" w:rsidRPr="00A33BF6" w:rsidRDefault="0048202E" w:rsidP="00B17DF8">
      <w:pPr>
        <w:numPr>
          <w:ilvl w:val="1"/>
          <w:numId w:val="28"/>
        </w:numPr>
        <w:spacing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 i zakresu Audytu;</w:t>
      </w:r>
    </w:p>
    <w:p w14:paraId="01932DD4" w14:textId="77777777" w:rsidR="0048202E" w:rsidRPr="00A33BF6" w:rsidRDefault="0048202E" w:rsidP="00B17DF8">
      <w:pPr>
        <w:numPr>
          <w:ilvl w:val="1"/>
          <w:numId w:val="28"/>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0651CA3A" w14:textId="77777777" w:rsidR="0048202E" w:rsidRPr="00A33BF6" w:rsidRDefault="0048202E" w:rsidP="00B17DF8">
      <w:pPr>
        <w:numPr>
          <w:ilvl w:val="2"/>
          <w:numId w:val="28"/>
        </w:numPr>
        <w:spacing w:line="259" w:lineRule="auto"/>
        <w:jc w:val="both"/>
        <w:rPr>
          <w:sz w:val="22"/>
          <w:szCs w:val="22"/>
        </w:rPr>
      </w:pPr>
      <w:r w:rsidRPr="00A33BF6">
        <w:rPr>
          <w:sz w:val="22"/>
          <w:szCs w:val="22"/>
        </w:rPr>
        <w:t>uwzględnienie ich albo</w:t>
      </w:r>
    </w:p>
    <w:p w14:paraId="0AC7CCFF" w14:textId="77777777" w:rsidR="0048202E" w:rsidRPr="00A33BF6" w:rsidRDefault="0048202E" w:rsidP="00B17DF8">
      <w:pPr>
        <w:numPr>
          <w:ilvl w:val="2"/>
          <w:numId w:val="28"/>
        </w:numPr>
        <w:spacing w:line="259" w:lineRule="auto"/>
        <w:jc w:val="both"/>
        <w:rPr>
          <w:sz w:val="22"/>
          <w:szCs w:val="22"/>
        </w:rPr>
      </w:pPr>
      <w:r w:rsidRPr="00A33BF6">
        <w:rPr>
          <w:sz w:val="22"/>
          <w:szCs w:val="22"/>
        </w:rPr>
        <w:t>uzasadnienie odmowy ich uwzględnienia;</w:t>
      </w:r>
    </w:p>
    <w:p w14:paraId="2E0FFAE8" w14:textId="6C3D341A" w:rsidR="0048202E" w:rsidRPr="00A33BF6" w:rsidRDefault="0048202E" w:rsidP="00B17DF8">
      <w:pPr>
        <w:numPr>
          <w:ilvl w:val="1"/>
          <w:numId w:val="28"/>
        </w:numPr>
        <w:spacing w:line="259" w:lineRule="auto"/>
        <w:jc w:val="both"/>
        <w:rPr>
          <w:sz w:val="22"/>
          <w:szCs w:val="22"/>
        </w:rPr>
      </w:pPr>
      <w:r w:rsidRPr="00A33BF6">
        <w:rPr>
          <w:sz w:val="22"/>
          <w:szCs w:val="22"/>
        </w:rPr>
        <w:t>Termin przeprowadzenia Audytu uznaje się za ustalony</w:t>
      </w:r>
      <w:r w:rsidR="00BD3B50">
        <w:rPr>
          <w:sz w:val="22"/>
          <w:szCs w:val="22"/>
        </w:rPr>
        <w:t>,</w:t>
      </w:r>
      <w:r w:rsidRPr="00A33BF6">
        <w:rPr>
          <w:sz w:val="22"/>
          <w:szCs w:val="22"/>
        </w:rPr>
        <w:t xml:space="preserve"> jeżeli:</w:t>
      </w:r>
    </w:p>
    <w:p w14:paraId="36196D8E" w14:textId="77777777" w:rsidR="0048202E" w:rsidRPr="00A33BF6" w:rsidRDefault="0048202E" w:rsidP="00B17DF8">
      <w:pPr>
        <w:numPr>
          <w:ilvl w:val="2"/>
          <w:numId w:val="28"/>
        </w:numPr>
        <w:spacing w:line="259" w:lineRule="auto"/>
        <w:jc w:val="both"/>
        <w:rPr>
          <w:sz w:val="22"/>
          <w:szCs w:val="22"/>
        </w:rPr>
      </w:pPr>
      <w:r w:rsidRPr="00A33BF6">
        <w:rPr>
          <w:sz w:val="22"/>
          <w:szCs w:val="22"/>
        </w:rPr>
        <w:t>Wykonawca w terminie określonym w ust. 5 pkt 3  nie wniesie uwag do otrzymanego powiadomienia;</w:t>
      </w:r>
    </w:p>
    <w:p w14:paraId="088CB363" w14:textId="77777777" w:rsidR="0048202E" w:rsidRPr="00E66F78" w:rsidRDefault="0048202E" w:rsidP="00B17DF8">
      <w:pPr>
        <w:numPr>
          <w:ilvl w:val="2"/>
          <w:numId w:val="28"/>
        </w:numPr>
        <w:spacing w:line="259" w:lineRule="auto"/>
        <w:jc w:val="both"/>
        <w:rPr>
          <w:sz w:val="22"/>
          <w:szCs w:val="22"/>
        </w:rPr>
      </w:pPr>
      <w:r w:rsidRPr="00A33BF6">
        <w:rPr>
          <w:sz w:val="22"/>
          <w:szCs w:val="22"/>
        </w:rPr>
        <w:lastRenderedPageBreak/>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18CA856E" w14:textId="77777777" w:rsidR="0048202E" w:rsidRPr="00E66F78" w:rsidRDefault="0048202E" w:rsidP="00B17DF8">
      <w:pPr>
        <w:numPr>
          <w:ilvl w:val="2"/>
          <w:numId w:val="28"/>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2C6D83BC" w14:textId="77777777" w:rsidR="0048202E" w:rsidRPr="00E66F78" w:rsidRDefault="0048202E" w:rsidP="00B17DF8">
      <w:pPr>
        <w:numPr>
          <w:ilvl w:val="0"/>
          <w:numId w:val="28"/>
        </w:numPr>
        <w:spacing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006394AC" w14:textId="77777777" w:rsidR="0048202E" w:rsidRPr="00E66F78" w:rsidRDefault="0048202E" w:rsidP="00B17DF8">
      <w:pPr>
        <w:numPr>
          <w:ilvl w:val="0"/>
          <w:numId w:val="28"/>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074B4801" w14:textId="77777777" w:rsidR="0048202E" w:rsidRPr="00023C71" w:rsidRDefault="0048202E" w:rsidP="00B17DF8">
      <w:pPr>
        <w:numPr>
          <w:ilvl w:val="0"/>
          <w:numId w:val="28"/>
        </w:numPr>
        <w:spacing w:line="259" w:lineRule="auto"/>
        <w:ind w:left="357" w:hanging="357"/>
        <w:jc w:val="both"/>
        <w:rPr>
          <w:sz w:val="22"/>
          <w:szCs w:val="22"/>
        </w:rPr>
      </w:pPr>
      <w:r w:rsidRPr="00E66F78">
        <w:rPr>
          <w:sz w:val="22"/>
          <w:szCs w:val="22"/>
        </w:rPr>
        <w:t xml:space="preserve">Za </w:t>
      </w:r>
      <w:r w:rsidRPr="00023C71">
        <w:rPr>
          <w:sz w:val="22"/>
          <w:szCs w:val="22"/>
        </w:rPr>
        <w:t>przeprowadzenie Audytu Wykonawcy nie przysługuje dodatkowe wynagrodzenie.</w:t>
      </w:r>
    </w:p>
    <w:p w14:paraId="6E1606B5" w14:textId="77777777" w:rsidR="0048202E" w:rsidRPr="00023C71" w:rsidRDefault="0048202E" w:rsidP="00B17DF8">
      <w:pPr>
        <w:numPr>
          <w:ilvl w:val="0"/>
          <w:numId w:val="28"/>
        </w:numPr>
        <w:spacing w:line="259" w:lineRule="auto"/>
        <w:ind w:left="357" w:hanging="357"/>
        <w:jc w:val="both"/>
        <w:rPr>
          <w:sz w:val="22"/>
          <w:szCs w:val="22"/>
        </w:rPr>
      </w:pPr>
      <w:r w:rsidRPr="00023C71">
        <w:rPr>
          <w:sz w:val="22"/>
          <w:szCs w:val="22"/>
        </w:rPr>
        <w:t>Wyniki Audytu zatwierdzone przez Pełnomocnika Zamawiającego zostaną przekazane Wykonawcy.</w:t>
      </w:r>
    </w:p>
    <w:p w14:paraId="5E0C4CBF" w14:textId="2B6DB28C" w:rsidR="0048202E" w:rsidRPr="00023C71" w:rsidRDefault="0048202E" w:rsidP="00B17DF8">
      <w:pPr>
        <w:numPr>
          <w:ilvl w:val="0"/>
          <w:numId w:val="28"/>
        </w:numPr>
        <w:spacing w:line="259" w:lineRule="auto"/>
        <w:ind w:left="357" w:hanging="357"/>
        <w:jc w:val="both"/>
        <w:rPr>
          <w:sz w:val="22"/>
          <w:szCs w:val="22"/>
        </w:rPr>
      </w:pPr>
      <w:r w:rsidRPr="00023C71">
        <w:rPr>
          <w:sz w:val="22"/>
          <w:szCs w:val="22"/>
        </w:rPr>
        <w:t>Wyniki Audytu stwierdzające nienależyte wykonywanie Umowy lub realizację Umowy niezgodnie z przepisami prawa lub regulacjami wewnętrznymi Zamawiającego, mogą być podstawą odstąpienia od Umowy z winy Wykonawcy na zasadach określonych w § 1</w:t>
      </w:r>
      <w:r w:rsidR="00023C71" w:rsidRPr="00023C71">
        <w:rPr>
          <w:sz w:val="22"/>
          <w:szCs w:val="22"/>
        </w:rPr>
        <w:t xml:space="preserve">1 </w:t>
      </w:r>
      <w:r w:rsidRPr="00023C71">
        <w:rPr>
          <w:sz w:val="22"/>
          <w:szCs w:val="22"/>
        </w:rPr>
        <w:t>Umowy.</w:t>
      </w:r>
    </w:p>
    <w:p w14:paraId="4BF103D7" w14:textId="1C5B29D4" w:rsidR="00EB292F" w:rsidRPr="00F201BC" w:rsidRDefault="00EB292F" w:rsidP="00F201BC">
      <w:pPr>
        <w:pStyle w:val="Nagwek2"/>
        <w:jc w:val="center"/>
        <w:rPr>
          <w:rFonts w:ascii="Times New Roman" w:hAnsi="Times New Roman" w:cs="Times New Roman"/>
          <w:color w:val="auto"/>
          <w:sz w:val="22"/>
          <w:szCs w:val="22"/>
        </w:rPr>
      </w:pPr>
      <w:bookmarkStart w:id="212" w:name="_Toc192575758"/>
      <w:bookmarkStart w:id="213" w:name="_Toc192576268"/>
      <w:r w:rsidRPr="00F201BC">
        <w:rPr>
          <w:rFonts w:ascii="Times New Roman" w:hAnsi="Times New Roman" w:cs="Times New Roman"/>
          <w:color w:val="auto"/>
          <w:sz w:val="22"/>
          <w:szCs w:val="22"/>
        </w:rPr>
        <w:t xml:space="preserve">§ </w:t>
      </w:r>
      <w:r w:rsidR="00187569">
        <w:rPr>
          <w:rFonts w:ascii="Times New Roman" w:hAnsi="Times New Roman" w:cs="Times New Roman"/>
          <w:color w:val="auto"/>
          <w:sz w:val="22"/>
          <w:szCs w:val="22"/>
        </w:rPr>
        <w:t>10</w:t>
      </w:r>
      <w:r w:rsidRPr="00F201BC">
        <w:rPr>
          <w:rFonts w:ascii="Times New Roman" w:hAnsi="Times New Roman" w:cs="Times New Roman"/>
          <w:color w:val="auto"/>
          <w:sz w:val="22"/>
          <w:szCs w:val="22"/>
        </w:rPr>
        <w:t>. Kary umowne i odpowiedzialność</w:t>
      </w:r>
      <w:bookmarkEnd w:id="210"/>
      <w:r w:rsidRPr="00F201BC">
        <w:rPr>
          <w:rFonts w:ascii="Times New Roman" w:hAnsi="Times New Roman" w:cs="Times New Roman"/>
          <w:color w:val="auto"/>
          <w:sz w:val="22"/>
          <w:szCs w:val="22"/>
        </w:rPr>
        <w:t xml:space="preserve"> odszkodowawcza Wykonawcy</w:t>
      </w:r>
      <w:bookmarkEnd w:id="211"/>
      <w:bookmarkEnd w:id="212"/>
      <w:bookmarkEnd w:id="213"/>
    </w:p>
    <w:p w14:paraId="782D3E85" w14:textId="77777777" w:rsidR="00EB292F" w:rsidRPr="00F201BC" w:rsidRDefault="00EB292F" w:rsidP="00B17DF8">
      <w:pPr>
        <w:numPr>
          <w:ilvl w:val="0"/>
          <w:numId w:val="36"/>
        </w:numPr>
        <w:tabs>
          <w:tab w:val="left" w:pos="360"/>
        </w:tabs>
        <w:spacing w:line="276" w:lineRule="auto"/>
        <w:ind w:left="360" w:hanging="357"/>
        <w:jc w:val="both"/>
        <w:rPr>
          <w:sz w:val="22"/>
          <w:szCs w:val="22"/>
        </w:rPr>
      </w:pPr>
      <w:r w:rsidRPr="00F201BC">
        <w:rPr>
          <w:sz w:val="22"/>
          <w:szCs w:val="22"/>
        </w:rPr>
        <w:t xml:space="preserve">Wykonawca odpowiada za należyte wykonanie usługi zgodne z wymaganiami Zamawiającego zawartymi w całym postępowaniu. Odpowiedzialność za skutki wynikłe w związku z błędnym wynikiem badań spoczywa na Wykonawcy w okresie od przeprowadzenia badania - </w:t>
      </w:r>
      <w:r w:rsidRPr="00F201BC">
        <w:rPr>
          <w:i/>
          <w:sz w:val="22"/>
          <w:szCs w:val="22"/>
        </w:rPr>
        <w:t>do terminu następnego badania</w:t>
      </w:r>
      <w:r w:rsidRPr="00F201BC">
        <w:rPr>
          <w:sz w:val="22"/>
          <w:szCs w:val="22"/>
        </w:rPr>
        <w:t xml:space="preserve">, przy czym nie może on być krótszy od terminu wynikającego z przepisów prawa oraz wewnętrznych regulacji wynikających z tych przepisów. W zakresie usług, gdzie przepisy prawa nie stanowią o terminie - </w:t>
      </w:r>
      <w:r w:rsidRPr="00F201BC">
        <w:rPr>
          <w:i/>
          <w:sz w:val="22"/>
          <w:szCs w:val="22"/>
        </w:rPr>
        <w:t>minimalny okres odpowiedzialności wykonawcy wynosi 12 miesięcy</w:t>
      </w:r>
      <w:r w:rsidRPr="00F201BC">
        <w:rPr>
          <w:sz w:val="22"/>
          <w:szCs w:val="22"/>
        </w:rPr>
        <w:t>.</w:t>
      </w:r>
    </w:p>
    <w:p w14:paraId="7AC47856" w14:textId="77777777" w:rsidR="00EB292F" w:rsidRPr="00F201BC" w:rsidRDefault="00EB292F" w:rsidP="00B17DF8">
      <w:pPr>
        <w:numPr>
          <w:ilvl w:val="0"/>
          <w:numId w:val="36"/>
        </w:numPr>
        <w:tabs>
          <w:tab w:val="left" w:pos="360"/>
        </w:tabs>
        <w:spacing w:line="276" w:lineRule="auto"/>
        <w:ind w:left="360" w:hanging="357"/>
        <w:jc w:val="both"/>
        <w:rPr>
          <w:sz w:val="22"/>
          <w:szCs w:val="22"/>
        </w:rPr>
      </w:pPr>
      <w:r w:rsidRPr="00F201BC">
        <w:rPr>
          <w:sz w:val="22"/>
          <w:szCs w:val="22"/>
        </w:rPr>
        <w:t>Wykonawcy składający ofertę wspólną odpowiadają solidarnie za wykonanie zamówienia objętego niniejszą umową ramową.</w:t>
      </w:r>
    </w:p>
    <w:p w14:paraId="5E497D8A" w14:textId="77777777" w:rsidR="00EB292F" w:rsidRPr="00F201BC" w:rsidRDefault="00EB292F" w:rsidP="00B17DF8">
      <w:pPr>
        <w:numPr>
          <w:ilvl w:val="0"/>
          <w:numId w:val="36"/>
        </w:numPr>
        <w:tabs>
          <w:tab w:val="left" w:pos="360"/>
        </w:tabs>
        <w:spacing w:line="276" w:lineRule="auto"/>
        <w:ind w:left="360" w:hanging="357"/>
        <w:jc w:val="both"/>
        <w:rPr>
          <w:sz w:val="22"/>
          <w:szCs w:val="22"/>
        </w:rPr>
      </w:pPr>
      <w:r w:rsidRPr="00F201BC">
        <w:rPr>
          <w:sz w:val="22"/>
          <w:szCs w:val="22"/>
        </w:rPr>
        <w:t xml:space="preserve">Wykonawca zobowiązuje się do wykonania powtórnych prób i pomiarów w przypadku uzasadnionych zastrzeżeń Zamawiającego co do jakości badań. </w:t>
      </w:r>
    </w:p>
    <w:p w14:paraId="4462128A" w14:textId="77777777" w:rsidR="00EB292F" w:rsidRPr="00F201BC" w:rsidRDefault="00EB292F" w:rsidP="00B17DF8">
      <w:pPr>
        <w:numPr>
          <w:ilvl w:val="0"/>
          <w:numId w:val="36"/>
        </w:numPr>
        <w:tabs>
          <w:tab w:val="left" w:pos="360"/>
        </w:tabs>
        <w:spacing w:line="276" w:lineRule="auto"/>
        <w:ind w:left="360" w:hanging="357"/>
        <w:jc w:val="both"/>
        <w:rPr>
          <w:sz w:val="22"/>
          <w:szCs w:val="22"/>
        </w:rPr>
      </w:pPr>
      <w:r w:rsidRPr="00F201BC">
        <w:rPr>
          <w:sz w:val="22"/>
          <w:szCs w:val="22"/>
        </w:rPr>
        <w:t>W przypadku nienależytego wykonania przedmiotu umowy Wykonawca będzie zobowiązany na własny koszt usunąć wynikłe wady przedmiotu umowy bez zbędnej zwłoki.</w:t>
      </w:r>
    </w:p>
    <w:p w14:paraId="77A2E464" w14:textId="4FF7954B" w:rsidR="00EB292F" w:rsidRPr="00F201BC" w:rsidRDefault="00EB292F" w:rsidP="00B17DF8">
      <w:pPr>
        <w:numPr>
          <w:ilvl w:val="0"/>
          <w:numId w:val="36"/>
        </w:numPr>
        <w:spacing w:line="276" w:lineRule="auto"/>
        <w:ind w:left="360" w:hanging="357"/>
        <w:jc w:val="both"/>
        <w:rPr>
          <w:sz w:val="22"/>
          <w:szCs w:val="22"/>
        </w:rPr>
      </w:pPr>
      <w:r w:rsidRPr="00F201BC">
        <w:rPr>
          <w:sz w:val="22"/>
          <w:szCs w:val="22"/>
        </w:rPr>
        <w:t>Zamawiający zobowiązuje się zapłacić Wykonawcy kary umowne:</w:t>
      </w:r>
    </w:p>
    <w:p w14:paraId="2A261B67" w14:textId="77777777" w:rsidR="008A4116" w:rsidRDefault="008A4116" w:rsidP="008A4116">
      <w:pPr>
        <w:pStyle w:val="Tekstpodstawowy"/>
        <w:numPr>
          <w:ilvl w:val="0"/>
          <w:numId w:val="127"/>
        </w:numPr>
        <w:spacing w:after="0"/>
        <w:jc w:val="both"/>
        <w:rPr>
          <w:sz w:val="22"/>
          <w:szCs w:val="22"/>
        </w:rPr>
      </w:pPr>
      <w:r>
        <w:rPr>
          <w:sz w:val="22"/>
          <w:szCs w:val="22"/>
        </w:rPr>
        <w:t>w wysokości 10 % wartości netto zgłoszenia, gdy jedna ze stron odstąpi od wykonania zamówienia z powodu okoliczności, za które odpowiada Zamawiający,</w:t>
      </w:r>
    </w:p>
    <w:p w14:paraId="7074FD37" w14:textId="77777777" w:rsidR="008A4116" w:rsidRDefault="00EB292F" w:rsidP="008A4116">
      <w:pPr>
        <w:pStyle w:val="Tekstpodstawowy"/>
        <w:numPr>
          <w:ilvl w:val="0"/>
          <w:numId w:val="127"/>
        </w:numPr>
        <w:spacing w:after="0"/>
        <w:jc w:val="both"/>
        <w:rPr>
          <w:sz w:val="22"/>
          <w:szCs w:val="22"/>
        </w:rPr>
      </w:pPr>
      <w:r w:rsidRPr="008A4116">
        <w:rPr>
          <w:sz w:val="22"/>
          <w:szCs w:val="22"/>
        </w:rPr>
        <w:t>w wysokości 100,00 zł netto, w przypadku odstąpienia od realizacji zgłoszenia awaryjnego przez Zamawiającego bez podania przyczyny,</w:t>
      </w:r>
    </w:p>
    <w:p w14:paraId="78C7290F" w14:textId="77777777" w:rsidR="00676321" w:rsidRDefault="00676321" w:rsidP="00B17DF8">
      <w:pPr>
        <w:numPr>
          <w:ilvl w:val="0"/>
          <w:numId w:val="36"/>
        </w:numPr>
        <w:tabs>
          <w:tab w:val="left" w:pos="360"/>
        </w:tabs>
        <w:spacing w:line="276" w:lineRule="auto"/>
        <w:ind w:left="360" w:hanging="357"/>
        <w:jc w:val="both"/>
        <w:rPr>
          <w:sz w:val="22"/>
          <w:szCs w:val="22"/>
        </w:rPr>
      </w:pPr>
      <w:r w:rsidRPr="00F201BC">
        <w:rPr>
          <w:sz w:val="22"/>
          <w:szCs w:val="22"/>
        </w:rPr>
        <w:t>Wykonawca zobowiązuje się do zapłaty Zamawiającemu kar umownych</w:t>
      </w:r>
      <w:r>
        <w:rPr>
          <w:sz w:val="22"/>
          <w:szCs w:val="22"/>
        </w:rPr>
        <w:t>:</w:t>
      </w:r>
    </w:p>
    <w:p w14:paraId="7D4D5563" w14:textId="1361C0E4" w:rsidR="00207E2D" w:rsidRDefault="00207E2D" w:rsidP="000B18DA">
      <w:pPr>
        <w:pStyle w:val="Tekstpodstawowy"/>
        <w:numPr>
          <w:ilvl w:val="0"/>
          <w:numId w:val="124"/>
        </w:numPr>
        <w:spacing w:after="0" w:line="276" w:lineRule="auto"/>
        <w:jc w:val="both"/>
        <w:rPr>
          <w:sz w:val="22"/>
          <w:szCs w:val="22"/>
        </w:rPr>
      </w:pPr>
      <w:r>
        <w:rPr>
          <w:sz w:val="22"/>
          <w:szCs w:val="22"/>
        </w:rPr>
        <w:t>w wysokości 10 % wartości netto zgłoszenia, gdy jedna ze stron odstąpi od wykonania zamówienia z powodu okoliczności, za które odpowiada Wykonawca</w:t>
      </w:r>
    </w:p>
    <w:p w14:paraId="0DEA8445" w14:textId="6E097EAB" w:rsidR="000B18DA" w:rsidRPr="000B18DA" w:rsidRDefault="000B18DA" w:rsidP="000B18DA">
      <w:pPr>
        <w:pStyle w:val="Tekstpodstawowy"/>
        <w:numPr>
          <w:ilvl w:val="0"/>
          <w:numId w:val="124"/>
        </w:numPr>
        <w:spacing w:after="0" w:line="276" w:lineRule="auto"/>
        <w:jc w:val="both"/>
        <w:rPr>
          <w:sz w:val="22"/>
          <w:szCs w:val="22"/>
        </w:rPr>
      </w:pPr>
      <w:r w:rsidRPr="000B18DA">
        <w:rPr>
          <w:sz w:val="22"/>
          <w:szCs w:val="22"/>
        </w:rPr>
        <w:t>w wysokości 1000,00 zł netto za każde nie stawienie się o określonej w zamówieniu godzinie w gotowości, na nadszybiu szybu zjazdowego, do realizacji zgłoszonego przez Zamawiającego badania odbiorczego urządzeń budowy przeciwwybuchowej oraz</w:t>
      </w:r>
    </w:p>
    <w:p w14:paraId="78E10090" w14:textId="40D7DB5D" w:rsidR="000B18DA" w:rsidRPr="000B18DA" w:rsidRDefault="000B18DA" w:rsidP="000B18DA">
      <w:pPr>
        <w:pStyle w:val="Tekstpodstawowy"/>
        <w:numPr>
          <w:ilvl w:val="0"/>
          <w:numId w:val="124"/>
        </w:numPr>
        <w:spacing w:after="0" w:line="276" w:lineRule="auto"/>
        <w:jc w:val="both"/>
        <w:rPr>
          <w:sz w:val="22"/>
          <w:szCs w:val="22"/>
        </w:rPr>
      </w:pPr>
      <w:r w:rsidRPr="000B18DA">
        <w:rPr>
          <w:sz w:val="22"/>
          <w:szCs w:val="22"/>
        </w:rPr>
        <w:t xml:space="preserve">w wysokości 100,00 zł za każdą rozpoczętą kolejną  godzinę jak w </w:t>
      </w:r>
      <w:proofErr w:type="spellStart"/>
      <w:r w:rsidRPr="000B18DA">
        <w:rPr>
          <w:sz w:val="22"/>
          <w:szCs w:val="22"/>
        </w:rPr>
        <w:t>ppkt</w:t>
      </w:r>
      <w:proofErr w:type="spellEnd"/>
      <w:r w:rsidRPr="000B18DA">
        <w:rPr>
          <w:sz w:val="22"/>
          <w:szCs w:val="22"/>
        </w:rPr>
        <w:t xml:space="preserve"> </w:t>
      </w:r>
      <w:r w:rsidR="00753880">
        <w:rPr>
          <w:sz w:val="22"/>
          <w:szCs w:val="22"/>
        </w:rPr>
        <w:t>b</w:t>
      </w:r>
      <w:r w:rsidRPr="000B18DA">
        <w:rPr>
          <w:sz w:val="22"/>
          <w:szCs w:val="22"/>
        </w:rPr>
        <w:t>)</w:t>
      </w:r>
    </w:p>
    <w:p w14:paraId="1C8B3223" w14:textId="45358953" w:rsidR="000B18DA" w:rsidRPr="000B18DA" w:rsidRDefault="000B18DA" w:rsidP="000B18DA">
      <w:pPr>
        <w:pStyle w:val="Tekstpodstawowy"/>
        <w:numPr>
          <w:ilvl w:val="0"/>
          <w:numId w:val="124"/>
        </w:numPr>
        <w:spacing w:after="0" w:line="276" w:lineRule="auto"/>
        <w:jc w:val="both"/>
        <w:rPr>
          <w:sz w:val="22"/>
          <w:szCs w:val="22"/>
        </w:rPr>
      </w:pPr>
      <w:r w:rsidRPr="000B18DA">
        <w:rPr>
          <w:sz w:val="22"/>
          <w:szCs w:val="22"/>
        </w:rPr>
        <w:t xml:space="preserve">maksymalna wysokość kary dla jednego zgłoszenia zgodnie z </w:t>
      </w:r>
      <w:proofErr w:type="spellStart"/>
      <w:r w:rsidRPr="000B18DA">
        <w:rPr>
          <w:sz w:val="22"/>
          <w:szCs w:val="22"/>
        </w:rPr>
        <w:t>ppkt</w:t>
      </w:r>
      <w:proofErr w:type="spellEnd"/>
      <w:r w:rsidRPr="000B18DA">
        <w:rPr>
          <w:sz w:val="22"/>
          <w:szCs w:val="22"/>
        </w:rPr>
        <w:t xml:space="preserve"> </w:t>
      </w:r>
      <w:r w:rsidR="00753880">
        <w:rPr>
          <w:sz w:val="22"/>
          <w:szCs w:val="22"/>
        </w:rPr>
        <w:t>b</w:t>
      </w:r>
      <w:r w:rsidRPr="000B18DA">
        <w:rPr>
          <w:sz w:val="22"/>
          <w:szCs w:val="22"/>
        </w:rPr>
        <w:t xml:space="preserve">) i </w:t>
      </w:r>
      <w:r w:rsidR="00753880">
        <w:rPr>
          <w:sz w:val="22"/>
          <w:szCs w:val="22"/>
        </w:rPr>
        <w:t>c</w:t>
      </w:r>
      <w:r w:rsidRPr="000B18DA">
        <w:rPr>
          <w:sz w:val="22"/>
          <w:szCs w:val="22"/>
        </w:rPr>
        <w:t xml:space="preserve">) wynosi 3 000,00 zł netto, </w:t>
      </w:r>
    </w:p>
    <w:p w14:paraId="230F21BD" w14:textId="77777777" w:rsidR="000B18DA" w:rsidRPr="000B18DA" w:rsidRDefault="000B18DA" w:rsidP="000B18DA">
      <w:pPr>
        <w:pStyle w:val="Tekstpodstawowy"/>
        <w:numPr>
          <w:ilvl w:val="0"/>
          <w:numId w:val="124"/>
        </w:numPr>
        <w:spacing w:after="0" w:line="276" w:lineRule="auto"/>
        <w:jc w:val="both"/>
        <w:rPr>
          <w:sz w:val="22"/>
          <w:szCs w:val="22"/>
        </w:rPr>
      </w:pPr>
      <w:r w:rsidRPr="000B18DA">
        <w:rPr>
          <w:sz w:val="22"/>
          <w:szCs w:val="22"/>
        </w:rPr>
        <w:t xml:space="preserve">wysokości 100,00 zł netto za każdą godzinę zwłoki w przypadku niezgłoszenia się wykonawcy w terminie 4 godzin od telefonicznego zgłoszenia w sytuacjach awaryjnych tj. postój procesu </w:t>
      </w:r>
      <w:r w:rsidRPr="000B18DA">
        <w:rPr>
          <w:sz w:val="22"/>
          <w:szCs w:val="22"/>
        </w:rPr>
        <w:lastRenderedPageBreak/>
        <w:t>produkcji w wyniku awarii maszyn i urządzeń, zagrożenie życia lub ruchu kopalni oraz podyktowanych decyzjami organów nadzoru górniczego.</w:t>
      </w:r>
    </w:p>
    <w:p w14:paraId="1EFA51A3" w14:textId="787FEED2" w:rsidR="00676321" w:rsidRPr="00676321" w:rsidRDefault="00676321" w:rsidP="00B17DF8">
      <w:pPr>
        <w:pStyle w:val="Tekstpodstawowy"/>
        <w:numPr>
          <w:ilvl w:val="0"/>
          <w:numId w:val="38"/>
        </w:numPr>
        <w:spacing w:after="0" w:line="276" w:lineRule="auto"/>
        <w:jc w:val="both"/>
        <w:rPr>
          <w:sz w:val="22"/>
          <w:szCs w:val="22"/>
        </w:rPr>
      </w:pPr>
      <w:r w:rsidRPr="00615048">
        <w:rPr>
          <w:sz w:val="22"/>
          <w:szCs w:val="22"/>
        </w:rPr>
        <w:t xml:space="preserve">w przypadku </w:t>
      </w:r>
      <w:r w:rsidRPr="00A33BF6">
        <w:rPr>
          <w:sz w:val="22"/>
          <w:szCs w:val="22"/>
        </w:rPr>
        <w:t>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7A4C964D" w14:textId="7CB15E4F" w:rsidR="00676321" w:rsidRDefault="00676321" w:rsidP="00B17DF8">
      <w:pPr>
        <w:pStyle w:val="Tekstpodstawowy"/>
        <w:numPr>
          <w:ilvl w:val="0"/>
          <w:numId w:val="38"/>
        </w:numPr>
        <w:spacing w:after="0" w:line="276" w:lineRule="auto"/>
        <w:jc w:val="both"/>
        <w:rPr>
          <w:sz w:val="22"/>
          <w:szCs w:val="22"/>
        </w:rPr>
      </w:pPr>
      <w:r w:rsidRPr="00E66F78">
        <w:rPr>
          <w:sz w:val="22"/>
          <w:szCs w:val="22"/>
        </w:rPr>
        <w:t xml:space="preserve">za naruszenie przez Wykonawcę obowiązku zachowania poufności w wysokości 5% </w:t>
      </w:r>
      <w:r>
        <w:rPr>
          <w:sz w:val="22"/>
          <w:szCs w:val="22"/>
        </w:rPr>
        <w:t>w</w:t>
      </w:r>
      <w:r w:rsidRPr="00E66F78">
        <w:rPr>
          <w:sz w:val="22"/>
          <w:szCs w:val="22"/>
        </w:rPr>
        <w:t xml:space="preserve">artości </w:t>
      </w:r>
      <w:r w:rsidRPr="00A33BF6">
        <w:rPr>
          <w:sz w:val="22"/>
          <w:szCs w:val="22"/>
        </w:rPr>
        <w:t xml:space="preserve">Umowy </w:t>
      </w:r>
      <w:r w:rsidR="00852BE3">
        <w:rPr>
          <w:sz w:val="22"/>
          <w:szCs w:val="22"/>
        </w:rPr>
        <w:t xml:space="preserve">wykonawczej </w:t>
      </w:r>
      <w:r w:rsidRPr="00A33BF6">
        <w:rPr>
          <w:sz w:val="22"/>
          <w:szCs w:val="22"/>
        </w:rPr>
        <w:t>netto, za każdy stwierdzony przypadek</w:t>
      </w:r>
      <w:r w:rsidRPr="00F201BC">
        <w:rPr>
          <w:sz w:val="22"/>
          <w:szCs w:val="22"/>
        </w:rPr>
        <w:t xml:space="preserve"> </w:t>
      </w:r>
    </w:p>
    <w:p w14:paraId="17BAD682" w14:textId="1168BDF8" w:rsidR="00EB292F" w:rsidRPr="00F201BC" w:rsidRDefault="00EB292F" w:rsidP="00B17DF8">
      <w:pPr>
        <w:pStyle w:val="Tekstpodstawowy"/>
        <w:numPr>
          <w:ilvl w:val="0"/>
          <w:numId w:val="38"/>
        </w:numPr>
        <w:spacing w:after="0"/>
        <w:jc w:val="both"/>
        <w:rPr>
          <w:sz w:val="22"/>
          <w:szCs w:val="22"/>
        </w:rPr>
      </w:pPr>
      <w:r w:rsidRPr="00F201BC">
        <w:rPr>
          <w:sz w:val="22"/>
          <w:szCs w:val="22"/>
        </w:rPr>
        <w:t>w przypadku stawienia się do pracy lub wykonywana pracy przez pracowników Wykonawcy:</w:t>
      </w:r>
    </w:p>
    <w:p w14:paraId="75C3E6A1" w14:textId="77777777" w:rsidR="00EB292F" w:rsidRPr="00F201BC" w:rsidRDefault="00EB292F" w:rsidP="00B17DF8">
      <w:pPr>
        <w:pStyle w:val="Akapitzlist"/>
        <w:numPr>
          <w:ilvl w:val="2"/>
          <w:numId w:val="39"/>
        </w:numPr>
        <w:contextualSpacing w:val="0"/>
        <w:jc w:val="both"/>
        <w:rPr>
          <w:sz w:val="22"/>
          <w:szCs w:val="22"/>
        </w:rPr>
      </w:pPr>
      <w:r w:rsidRPr="00F201BC">
        <w:rPr>
          <w:sz w:val="22"/>
          <w:szCs w:val="22"/>
        </w:rPr>
        <w:t>w stanie po użyciu alkoholu; (stan po użyciu alkoholu zachodzi, gdy zawartość alkoholu w organizmie wynosi lub prowadzi do stężenia we krwi od 0,2‰ do 0,5‰ alkoholu albo obecności w wydychanym powietrzu od 0,1 mg do 0,25 mg alkoholu w 1 dm</w:t>
      </w:r>
      <w:r w:rsidRPr="00023C71">
        <w:rPr>
          <w:sz w:val="22"/>
          <w:szCs w:val="22"/>
          <w:vertAlign w:val="superscript"/>
        </w:rPr>
        <w:t>3</w:t>
      </w:r>
      <w:r w:rsidRPr="00F201BC">
        <w:rPr>
          <w:sz w:val="22"/>
          <w:szCs w:val="22"/>
        </w:rPr>
        <w:t>)</w:t>
      </w:r>
    </w:p>
    <w:p w14:paraId="7773B189" w14:textId="715A5C13" w:rsidR="00EB292F" w:rsidRPr="00F201BC" w:rsidRDefault="00EB292F" w:rsidP="00B17DF8">
      <w:pPr>
        <w:pStyle w:val="Akapitzlist"/>
        <w:numPr>
          <w:ilvl w:val="2"/>
          <w:numId w:val="39"/>
        </w:numPr>
        <w:contextualSpacing w:val="0"/>
        <w:jc w:val="both"/>
        <w:rPr>
          <w:sz w:val="22"/>
          <w:szCs w:val="22"/>
        </w:rPr>
      </w:pPr>
      <w:r w:rsidRPr="00F201BC">
        <w:rPr>
          <w:sz w:val="22"/>
          <w:szCs w:val="22"/>
        </w:rPr>
        <w:t xml:space="preserve">w stanie nietrzeźwości (stan nietrzeźwości zachodzi, gdy zawartość alkoholu </w:t>
      </w:r>
      <w:r w:rsidRPr="00F201BC">
        <w:rPr>
          <w:sz w:val="22"/>
          <w:szCs w:val="22"/>
        </w:rPr>
        <w:br/>
        <w:t>w organizmie wynosi lub prowadzi do stężenia we krwi powyżej 0,5‰ alkoholu albo obecności w wydychanym powietrzu powyżej 0,25 mg alkoholu w 1 dm</w:t>
      </w:r>
      <w:r w:rsidRPr="0083115A">
        <w:rPr>
          <w:sz w:val="22"/>
          <w:szCs w:val="22"/>
          <w:vertAlign w:val="superscript"/>
        </w:rPr>
        <w:t>3</w:t>
      </w:r>
      <w:r w:rsidRPr="00F201BC">
        <w:rPr>
          <w:sz w:val="22"/>
          <w:szCs w:val="22"/>
        </w:rPr>
        <w:t>)</w:t>
      </w:r>
    </w:p>
    <w:p w14:paraId="2C6EC922" w14:textId="77777777" w:rsidR="00EB292F" w:rsidRPr="00F201BC" w:rsidRDefault="00EB292F" w:rsidP="00B17DF8">
      <w:pPr>
        <w:pStyle w:val="Akapitzlist"/>
        <w:numPr>
          <w:ilvl w:val="2"/>
          <w:numId w:val="39"/>
        </w:numPr>
        <w:contextualSpacing w:val="0"/>
        <w:jc w:val="both"/>
        <w:rPr>
          <w:sz w:val="22"/>
          <w:szCs w:val="22"/>
        </w:rPr>
      </w:pPr>
      <w:r w:rsidRPr="00F201BC">
        <w:rPr>
          <w:sz w:val="22"/>
          <w:szCs w:val="22"/>
        </w:rPr>
        <w:t xml:space="preserve">którzy są pod wpływem narkotyków lub innych substancji, których oddziaływanie </w:t>
      </w:r>
      <w:r w:rsidRPr="00F201BC">
        <w:rPr>
          <w:sz w:val="22"/>
          <w:szCs w:val="22"/>
        </w:rPr>
        <w:br/>
        <w:t xml:space="preserve">na organizm pracownika uniemożliwia należyte wykonanie obowiązków pracowniczych (dalej inne substancje), </w:t>
      </w:r>
    </w:p>
    <w:p w14:paraId="3126FAA3" w14:textId="77777777" w:rsidR="00EB292F" w:rsidRPr="00F201BC" w:rsidRDefault="00EB292F" w:rsidP="00B17DF8">
      <w:pPr>
        <w:pStyle w:val="Akapitzlist"/>
        <w:numPr>
          <w:ilvl w:val="2"/>
          <w:numId w:val="39"/>
        </w:numPr>
        <w:contextualSpacing w:val="0"/>
        <w:jc w:val="both"/>
        <w:rPr>
          <w:sz w:val="22"/>
          <w:szCs w:val="22"/>
        </w:rPr>
      </w:pPr>
      <w:r w:rsidRPr="00F201BC">
        <w:rPr>
          <w:sz w:val="22"/>
          <w:szCs w:val="22"/>
        </w:rPr>
        <w:t>którzy używają lub spożywają alkohol, narkotyki lub inne substancji w czasie pracy lub na terenie zakładu pracy,</w:t>
      </w:r>
    </w:p>
    <w:p w14:paraId="3F6A1E86" w14:textId="77777777" w:rsidR="00EB292F" w:rsidRPr="00F201BC" w:rsidRDefault="00EB292F" w:rsidP="00B17DF8">
      <w:pPr>
        <w:pStyle w:val="Akapitzlist"/>
        <w:numPr>
          <w:ilvl w:val="2"/>
          <w:numId w:val="39"/>
        </w:numPr>
        <w:contextualSpacing w:val="0"/>
        <w:jc w:val="both"/>
        <w:rPr>
          <w:sz w:val="22"/>
          <w:szCs w:val="22"/>
        </w:rPr>
      </w:pPr>
      <w:r w:rsidRPr="00F201BC">
        <w:rPr>
          <w:sz w:val="22"/>
          <w:szCs w:val="22"/>
        </w:rPr>
        <w:t xml:space="preserve">którzy wnoszą alkohol, narkotyki lub inne substancje na teren zakładu pracy, </w:t>
      </w:r>
    </w:p>
    <w:p w14:paraId="6521D651" w14:textId="77777777" w:rsidR="00EB292F" w:rsidRPr="00F201BC" w:rsidRDefault="00EB292F" w:rsidP="00852BE3">
      <w:pPr>
        <w:pStyle w:val="Akapitzlist"/>
        <w:ind w:left="360" w:firstLine="491"/>
        <w:contextualSpacing w:val="0"/>
        <w:jc w:val="both"/>
        <w:rPr>
          <w:sz w:val="22"/>
          <w:szCs w:val="22"/>
        </w:rPr>
      </w:pPr>
      <w:r w:rsidRPr="00F201BC">
        <w:rPr>
          <w:sz w:val="22"/>
          <w:szCs w:val="22"/>
        </w:rPr>
        <w:t>- w wysokości 1 000,00 zł netto za każdy stwierdzony przypadek;</w:t>
      </w:r>
    </w:p>
    <w:p w14:paraId="5E27C0E2" w14:textId="77777777" w:rsidR="00EB292F" w:rsidRPr="00F201BC" w:rsidRDefault="00EB292F" w:rsidP="00B17DF8">
      <w:pPr>
        <w:pStyle w:val="Akapitzlist"/>
        <w:numPr>
          <w:ilvl w:val="1"/>
          <w:numId w:val="40"/>
        </w:numPr>
        <w:spacing w:line="276" w:lineRule="auto"/>
        <w:contextualSpacing w:val="0"/>
        <w:jc w:val="both"/>
        <w:rPr>
          <w:sz w:val="22"/>
          <w:szCs w:val="22"/>
        </w:rPr>
      </w:pPr>
      <w:r w:rsidRPr="00F201BC">
        <w:rPr>
          <w:sz w:val="22"/>
          <w:szCs w:val="22"/>
        </w:rPr>
        <w:t xml:space="preserve">w przypadku dokonania przez pracownika Wykonawcy zaboru mienia Zamawiającego lub  firm mających siedzibę na terenie Zamawiającego – w wysokości 1 000,00 zł  za każdy stwierdzony przypadek; </w:t>
      </w:r>
    </w:p>
    <w:p w14:paraId="490A4659" w14:textId="77777777" w:rsidR="00852BE3" w:rsidRPr="00852BE3" w:rsidRDefault="00852BE3" w:rsidP="00B17DF8">
      <w:pPr>
        <w:pStyle w:val="Akapitzlist"/>
        <w:numPr>
          <w:ilvl w:val="0"/>
          <w:numId w:val="69"/>
        </w:numPr>
        <w:jc w:val="both"/>
        <w:rPr>
          <w:sz w:val="22"/>
          <w:szCs w:val="22"/>
        </w:rPr>
      </w:pPr>
      <w:r w:rsidRPr="00852BE3">
        <w:rPr>
          <w:sz w:val="22"/>
          <w:szCs w:val="22"/>
        </w:rPr>
        <w:t>W przypadku nieprzystąpienia przez Wykonawcę do wykonywania przedmiotu Umowy</w:t>
      </w:r>
      <w:r>
        <w:rPr>
          <w:sz w:val="22"/>
          <w:szCs w:val="22"/>
        </w:rPr>
        <w:t xml:space="preserve"> wykonawczej</w:t>
      </w:r>
      <w:r w:rsidRPr="00852BE3">
        <w:rPr>
          <w:sz w:val="22"/>
          <w:szCs w:val="22"/>
        </w:rPr>
        <w:t xml:space="preserve"> w całości lub części w umówionym terminie, Zamawiający uprawniony jest do zlecenia wykonania przedmiotu Umowy</w:t>
      </w:r>
      <w:r>
        <w:rPr>
          <w:sz w:val="22"/>
          <w:szCs w:val="22"/>
        </w:rPr>
        <w:t xml:space="preserve"> wykonawczej</w:t>
      </w:r>
      <w:r w:rsidRPr="00852BE3">
        <w:rPr>
          <w:sz w:val="22"/>
          <w:szCs w:val="22"/>
        </w:rPr>
        <w:t xml:space="preserve"> w całości lub części innemu wykonawcy, bez konieczności uzyskiwania zgody Sądu o której mowa w art. 480 Kodeksu cywilnego. </w:t>
      </w:r>
      <w:r>
        <w:rPr>
          <w:sz w:val="22"/>
          <w:szCs w:val="22"/>
        </w:rPr>
        <w:br/>
      </w:r>
      <w:r w:rsidRPr="00852BE3">
        <w:rPr>
          <w:sz w:val="22"/>
          <w:szCs w:val="22"/>
        </w:rPr>
        <w:t>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56BBA5F6" w14:textId="717B0619" w:rsidR="00EB292F" w:rsidRPr="00F201BC" w:rsidRDefault="00EB292F" w:rsidP="00B17DF8">
      <w:pPr>
        <w:pStyle w:val="Akapitzlist"/>
        <w:numPr>
          <w:ilvl w:val="0"/>
          <w:numId w:val="69"/>
        </w:numPr>
        <w:contextualSpacing w:val="0"/>
        <w:jc w:val="both"/>
        <w:rPr>
          <w:sz w:val="22"/>
          <w:szCs w:val="22"/>
        </w:rPr>
      </w:pPr>
      <w:r w:rsidRPr="00F201BC">
        <w:rPr>
          <w:sz w:val="22"/>
          <w:szCs w:val="22"/>
        </w:rPr>
        <w:t xml:space="preserve">Zamawiający może naliczyć kary umowne w przypadku wystąpienia utrudnień w rozpoczęciu lub przeprowadzeniu lub zakończeniu Audytu, o którym mowa w § </w:t>
      </w:r>
      <w:r w:rsidR="00023C71">
        <w:rPr>
          <w:sz w:val="22"/>
          <w:szCs w:val="22"/>
        </w:rPr>
        <w:t>9</w:t>
      </w:r>
      <w:r w:rsidRPr="00F201BC">
        <w:rPr>
          <w:sz w:val="22"/>
          <w:szCs w:val="22"/>
        </w:rPr>
        <w:t xml:space="preserve"> umowy, z przyczyn leżących po stronie Wykonawcy:</w:t>
      </w:r>
    </w:p>
    <w:p w14:paraId="77DABCCF" w14:textId="77777777" w:rsidR="00EB292F" w:rsidRPr="00F201BC" w:rsidRDefault="00EB292F" w:rsidP="00B17DF8">
      <w:pPr>
        <w:pStyle w:val="Akapitzlist"/>
        <w:numPr>
          <w:ilvl w:val="1"/>
          <w:numId w:val="69"/>
        </w:numPr>
        <w:ind w:hanging="357"/>
        <w:contextualSpacing w:val="0"/>
        <w:jc w:val="both"/>
        <w:rPr>
          <w:sz w:val="22"/>
          <w:szCs w:val="22"/>
        </w:rPr>
      </w:pPr>
      <w:r w:rsidRPr="00F201BC">
        <w:rPr>
          <w:sz w:val="22"/>
          <w:szCs w:val="22"/>
        </w:rPr>
        <w:t>po bezskutecznym upływie terminu oznaczonego w wezwaniu Zamawiającego do  umożliwienia rozpoczęcia lub prowadzenia lub zakończenia Audytu - w wysokości 0,1 %</w:t>
      </w:r>
      <w:r w:rsidRPr="00F201BC">
        <w:rPr>
          <w:strike/>
          <w:sz w:val="22"/>
          <w:szCs w:val="22"/>
        </w:rPr>
        <w:t xml:space="preserve"> </w:t>
      </w:r>
      <w:r w:rsidRPr="00F201BC">
        <w:rPr>
          <w:sz w:val="22"/>
          <w:szCs w:val="22"/>
        </w:rPr>
        <w:t xml:space="preserve">Wartości Umowy wykonawczej, za każdy rozpoczęty dzień, w którym niemożliwe było odpowiednio rozpoczęcie, prowadzenie lub zakończenie Audytu. </w:t>
      </w:r>
    </w:p>
    <w:p w14:paraId="1D8A475D" w14:textId="77777777" w:rsidR="00EB292F" w:rsidRPr="00F201BC" w:rsidRDefault="00EB292F" w:rsidP="00B17DF8">
      <w:pPr>
        <w:pStyle w:val="Akapitzlist"/>
        <w:numPr>
          <w:ilvl w:val="1"/>
          <w:numId w:val="69"/>
        </w:numPr>
        <w:ind w:hanging="357"/>
        <w:contextualSpacing w:val="0"/>
        <w:jc w:val="both"/>
        <w:rPr>
          <w:sz w:val="22"/>
          <w:szCs w:val="22"/>
        </w:rPr>
      </w:pPr>
      <w:r w:rsidRPr="00F201BC">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48B4EF" w14:textId="6387BC1F" w:rsidR="00852BE3" w:rsidRPr="00892DEC" w:rsidRDefault="00852BE3" w:rsidP="00B17DF8">
      <w:pPr>
        <w:numPr>
          <w:ilvl w:val="0"/>
          <w:numId w:val="69"/>
        </w:numPr>
        <w:spacing w:line="259" w:lineRule="auto"/>
        <w:jc w:val="both"/>
        <w:rPr>
          <w:sz w:val="22"/>
          <w:szCs w:val="22"/>
        </w:rPr>
      </w:pPr>
      <w:bookmarkStart w:id="214" w:name="_Hlk155243414"/>
      <w:bookmarkStart w:id="215" w:name="_Toc70580746"/>
      <w:bookmarkStart w:id="216" w:name="_Toc71194830"/>
      <w:r w:rsidRPr="00892DEC">
        <w:rPr>
          <w:sz w:val="22"/>
          <w:szCs w:val="22"/>
        </w:rPr>
        <w:t xml:space="preserve">Kary umowne podlegają </w:t>
      </w:r>
      <w:r w:rsidRPr="00852BE3">
        <w:rPr>
          <w:sz w:val="22"/>
          <w:szCs w:val="22"/>
        </w:rPr>
        <w:t>kumulacji, w tym kara umowna za odstąpienie w części lub wypowiedzenie Umowy z innymi karami umownymi</w:t>
      </w:r>
      <w:r w:rsidRPr="00892DEC">
        <w:rPr>
          <w:sz w:val="22"/>
          <w:szCs w:val="22"/>
        </w:rPr>
        <w:t>, przy czym łączna maksymalna wartość kar umownych przysługujących Zamawiającemu nie przekroczy wartości Umowy</w:t>
      </w:r>
      <w:r w:rsidRPr="00852BE3">
        <w:rPr>
          <w:sz w:val="22"/>
          <w:szCs w:val="22"/>
        </w:rPr>
        <w:t xml:space="preserve"> </w:t>
      </w:r>
      <w:r>
        <w:rPr>
          <w:sz w:val="22"/>
          <w:szCs w:val="22"/>
        </w:rPr>
        <w:t>wykonawczej</w:t>
      </w:r>
      <w:r w:rsidRPr="00892DEC">
        <w:rPr>
          <w:sz w:val="22"/>
          <w:szCs w:val="22"/>
        </w:rPr>
        <w:t xml:space="preserve"> netto</w:t>
      </w:r>
      <w:r>
        <w:rPr>
          <w:sz w:val="22"/>
          <w:szCs w:val="22"/>
        </w:rPr>
        <w:t>.</w:t>
      </w:r>
    </w:p>
    <w:bookmarkEnd w:id="214"/>
    <w:p w14:paraId="5E521C26" w14:textId="77777777" w:rsidR="00852BE3" w:rsidRPr="00A33BF6" w:rsidRDefault="00852BE3" w:rsidP="00B17DF8">
      <w:pPr>
        <w:numPr>
          <w:ilvl w:val="0"/>
          <w:numId w:val="69"/>
        </w:numPr>
        <w:spacing w:line="259" w:lineRule="auto"/>
        <w:jc w:val="both"/>
        <w:rPr>
          <w:sz w:val="22"/>
          <w:szCs w:val="22"/>
        </w:rPr>
      </w:pPr>
      <w:r w:rsidRPr="00A33BF6">
        <w:rPr>
          <w:sz w:val="22"/>
          <w:szCs w:val="22"/>
        </w:rPr>
        <w:t>Termin płatności noty księgowej wystawionej tytułem kar umownych wynosi 30 dni od dnia wystawienia noty.</w:t>
      </w:r>
    </w:p>
    <w:p w14:paraId="0F0ECA3B" w14:textId="77777777" w:rsidR="00852BE3" w:rsidRPr="00A33BF6" w:rsidRDefault="00852BE3" w:rsidP="00B17DF8">
      <w:pPr>
        <w:numPr>
          <w:ilvl w:val="0"/>
          <w:numId w:val="69"/>
        </w:numPr>
        <w:spacing w:line="259" w:lineRule="auto"/>
        <w:jc w:val="both"/>
        <w:rPr>
          <w:sz w:val="22"/>
          <w:szCs w:val="22"/>
        </w:rPr>
      </w:pPr>
      <w:r w:rsidRPr="00A33BF6">
        <w:rPr>
          <w:sz w:val="22"/>
          <w:szCs w:val="22"/>
        </w:rPr>
        <w:t>Zamawiający może potrącić naliczone kary umowne z wynagrodzenia przysługującego Wykonawcy, na co Wykonawca wyraża zgodę.</w:t>
      </w:r>
    </w:p>
    <w:p w14:paraId="4570E68A" w14:textId="43D9789F" w:rsidR="00852BE3" w:rsidRPr="00A33BF6" w:rsidRDefault="00852BE3" w:rsidP="00B17DF8">
      <w:pPr>
        <w:numPr>
          <w:ilvl w:val="0"/>
          <w:numId w:val="69"/>
        </w:numPr>
        <w:spacing w:line="259" w:lineRule="auto"/>
        <w:jc w:val="both"/>
        <w:rPr>
          <w:sz w:val="22"/>
          <w:szCs w:val="22"/>
        </w:rPr>
      </w:pPr>
      <w:r w:rsidRPr="00A33BF6">
        <w:rPr>
          <w:sz w:val="22"/>
          <w:szCs w:val="22"/>
        </w:rPr>
        <w:lastRenderedPageBreak/>
        <w:t xml:space="preserve">Strony umowy mogą na zasadach ogólnych dochodzić odszkodowania przewyższającego wysokość kar umownych, z zastrzeżeniem, iż odpowiedzialność Zamawiającego ograniczona jest do wysokości wartości Umowy </w:t>
      </w:r>
      <w:r>
        <w:rPr>
          <w:sz w:val="22"/>
          <w:szCs w:val="22"/>
        </w:rPr>
        <w:t>wykonawczej</w:t>
      </w:r>
      <w:r w:rsidRPr="00A33BF6">
        <w:rPr>
          <w:sz w:val="22"/>
          <w:szCs w:val="22"/>
        </w:rPr>
        <w:t xml:space="preserve"> netto, jak również nie obejmuje utraconych korzyści. </w:t>
      </w:r>
    </w:p>
    <w:p w14:paraId="2A855997" w14:textId="34CD5690" w:rsidR="00EB292F" w:rsidRPr="00F201BC" w:rsidRDefault="00EB292F" w:rsidP="00F201BC">
      <w:pPr>
        <w:pStyle w:val="Nagwek2"/>
        <w:spacing w:before="240"/>
        <w:jc w:val="center"/>
        <w:rPr>
          <w:rFonts w:ascii="Times New Roman" w:hAnsi="Times New Roman" w:cs="Times New Roman"/>
          <w:color w:val="auto"/>
          <w:sz w:val="22"/>
          <w:szCs w:val="22"/>
        </w:rPr>
      </w:pPr>
      <w:bookmarkStart w:id="217" w:name="_Toc192575759"/>
      <w:bookmarkStart w:id="218" w:name="_Toc192576269"/>
      <w:r w:rsidRPr="00F201BC">
        <w:rPr>
          <w:rFonts w:ascii="Times New Roman" w:hAnsi="Times New Roman" w:cs="Times New Roman"/>
          <w:color w:val="auto"/>
          <w:sz w:val="22"/>
          <w:szCs w:val="22"/>
        </w:rPr>
        <w:t>§ 1</w:t>
      </w:r>
      <w:r w:rsidR="0066530F">
        <w:rPr>
          <w:rFonts w:ascii="Times New Roman" w:hAnsi="Times New Roman" w:cs="Times New Roman"/>
          <w:color w:val="auto"/>
          <w:sz w:val="22"/>
          <w:szCs w:val="22"/>
        </w:rPr>
        <w:t>1</w:t>
      </w:r>
      <w:r w:rsidRPr="00F201BC">
        <w:rPr>
          <w:rFonts w:ascii="Times New Roman" w:hAnsi="Times New Roman" w:cs="Times New Roman"/>
          <w:color w:val="auto"/>
          <w:sz w:val="22"/>
          <w:szCs w:val="22"/>
        </w:rPr>
        <w:t>. Rozwiązanie, odstąpienie lub wypowiedzenie Umowy</w:t>
      </w:r>
      <w:bookmarkEnd w:id="215"/>
      <w:r w:rsidRPr="00F201BC">
        <w:rPr>
          <w:rFonts w:ascii="Times New Roman" w:hAnsi="Times New Roman" w:cs="Times New Roman"/>
          <w:color w:val="auto"/>
          <w:sz w:val="22"/>
          <w:szCs w:val="22"/>
        </w:rPr>
        <w:t xml:space="preserve"> wykonawczej</w:t>
      </w:r>
      <w:bookmarkEnd w:id="216"/>
      <w:bookmarkEnd w:id="217"/>
      <w:bookmarkEnd w:id="218"/>
    </w:p>
    <w:p w14:paraId="09A0E00D" w14:textId="77777777" w:rsidR="00BA2514" w:rsidRPr="00A33BF6" w:rsidRDefault="00BA2514" w:rsidP="00B17DF8">
      <w:pPr>
        <w:numPr>
          <w:ilvl w:val="0"/>
          <w:numId w:val="92"/>
        </w:numPr>
        <w:spacing w:line="259" w:lineRule="auto"/>
        <w:jc w:val="both"/>
        <w:rPr>
          <w:sz w:val="22"/>
          <w:szCs w:val="22"/>
        </w:rPr>
      </w:pPr>
      <w:r w:rsidRPr="00A33BF6">
        <w:rPr>
          <w:sz w:val="22"/>
          <w:szCs w:val="22"/>
        </w:rPr>
        <w:t>Strony mogą rozwiązać Umowę na mocy porozumienia Stron.</w:t>
      </w:r>
    </w:p>
    <w:p w14:paraId="7BC0163B" w14:textId="77777777" w:rsidR="00BA2514" w:rsidRPr="00BA2514" w:rsidRDefault="00BA2514" w:rsidP="00B17DF8">
      <w:pPr>
        <w:numPr>
          <w:ilvl w:val="0"/>
          <w:numId w:val="92"/>
        </w:numPr>
        <w:spacing w:line="259" w:lineRule="auto"/>
        <w:ind w:left="357" w:hanging="357"/>
        <w:jc w:val="both"/>
        <w:rPr>
          <w:sz w:val="22"/>
          <w:szCs w:val="22"/>
        </w:rPr>
      </w:pPr>
      <w:r w:rsidRPr="00A33BF6">
        <w:rPr>
          <w:sz w:val="22"/>
          <w:szCs w:val="22"/>
        </w:rPr>
        <w:t xml:space="preserve">Zamawiający, wedle swego wyboru, </w:t>
      </w:r>
      <w:r w:rsidRPr="00BA2514">
        <w:rPr>
          <w:sz w:val="22"/>
          <w:szCs w:val="22"/>
        </w:rPr>
        <w:t xml:space="preserve">może odstąpić od Umowy (ex </w:t>
      </w:r>
      <w:proofErr w:type="spellStart"/>
      <w:r w:rsidRPr="00BA2514">
        <w:rPr>
          <w:sz w:val="22"/>
          <w:szCs w:val="22"/>
        </w:rPr>
        <w:t>tunc</w:t>
      </w:r>
      <w:proofErr w:type="spellEnd"/>
      <w:r w:rsidRPr="00BA2514">
        <w:rPr>
          <w:sz w:val="22"/>
          <w:szCs w:val="22"/>
        </w:rPr>
        <w:t xml:space="preserve"> – wstecz) w całości lub części lub wypowiedzieć Umowę (ex nunc – od teraz) w całości lub części, w przypadku:</w:t>
      </w:r>
    </w:p>
    <w:p w14:paraId="1C96870B" w14:textId="35FC0661" w:rsidR="00E957F7" w:rsidRPr="00E957F7" w:rsidRDefault="00E957F7" w:rsidP="00B17DF8">
      <w:pPr>
        <w:numPr>
          <w:ilvl w:val="1"/>
          <w:numId w:val="92"/>
        </w:numPr>
        <w:spacing w:line="259" w:lineRule="auto"/>
        <w:jc w:val="both"/>
        <w:rPr>
          <w:sz w:val="22"/>
          <w:szCs w:val="22"/>
        </w:rPr>
      </w:pPr>
      <w:r w:rsidRPr="00E957F7">
        <w:rPr>
          <w:sz w:val="22"/>
          <w:szCs w:val="22"/>
        </w:rPr>
        <w:t>odstąpienia lub wypowiedzenia Umowy ramowej,</w:t>
      </w:r>
    </w:p>
    <w:p w14:paraId="12169686" w14:textId="0AB6A9A3" w:rsidR="00BA2514" w:rsidRPr="00A33BF6" w:rsidRDefault="00BA2514" w:rsidP="00B17DF8">
      <w:pPr>
        <w:numPr>
          <w:ilvl w:val="1"/>
          <w:numId w:val="92"/>
        </w:numPr>
        <w:spacing w:line="259" w:lineRule="auto"/>
        <w:jc w:val="both"/>
        <w:rPr>
          <w:sz w:val="22"/>
          <w:szCs w:val="22"/>
        </w:rPr>
      </w:pPr>
      <w:r w:rsidRPr="00A33BF6">
        <w:rPr>
          <w:sz w:val="22"/>
          <w:szCs w:val="22"/>
        </w:rPr>
        <w:t>nieprzystąpienia w terminie do realizacji Umowy</w:t>
      </w:r>
      <w:r>
        <w:rPr>
          <w:sz w:val="22"/>
          <w:szCs w:val="22"/>
        </w:rPr>
        <w:t xml:space="preserve"> wykonawczej</w:t>
      </w:r>
      <w:r w:rsidRPr="00A33BF6">
        <w:rPr>
          <w:sz w:val="22"/>
          <w:szCs w:val="22"/>
        </w:rPr>
        <w:t xml:space="preserve"> bez uzasadnionej przyczyny na terenie Zamawiającego lub zaprzestania realizacji Umowy </w:t>
      </w:r>
      <w:r>
        <w:rPr>
          <w:sz w:val="22"/>
          <w:szCs w:val="22"/>
        </w:rPr>
        <w:t xml:space="preserve">wykonawczej </w:t>
      </w:r>
      <w:r w:rsidRPr="00A33BF6">
        <w:rPr>
          <w:sz w:val="22"/>
          <w:szCs w:val="22"/>
        </w:rPr>
        <w:t xml:space="preserve">bez zgody Zamawiającego, jeżeli okres niewykonywania umowy trwa dłużej niż 3 dni robocze, </w:t>
      </w:r>
    </w:p>
    <w:p w14:paraId="07993DFE" w14:textId="77777777" w:rsidR="00BA2514" w:rsidRPr="00A33BF6" w:rsidRDefault="00BA2514" w:rsidP="00B17DF8">
      <w:pPr>
        <w:numPr>
          <w:ilvl w:val="1"/>
          <w:numId w:val="92"/>
        </w:numPr>
        <w:spacing w:line="259" w:lineRule="auto"/>
        <w:ind w:hanging="357"/>
        <w:jc w:val="both"/>
        <w:rPr>
          <w:sz w:val="22"/>
          <w:szCs w:val="22"/>
        </w:rPr>
      </w:pPr>
      <w:r w:rsidRPr="00A33BF6">
        <w:rPr>
          <w:sz w:val="22"/>
          <w:szCs w:val="22"/>
        </w:rPr>
        <w:t>wykonywania Umowy</w:t>
      </w:r>
      <w:r>
        <w:rPr>
          <w:sz w:val="22"/>
          <w:szCs w:val="22"/>
        </w:rPr>
        <w:t xml:space="preserve"> wykonawczej</w:t>
      </w:r>
      <w:r w:rsidRPr="00A33BF6">
        <w:rPr>
          <w:sz w:val="22"/>
          <w:szCs w:val="22"/>
        </w:rPr>
        <w:t xml:space="preserve"> w sposób zagrażający zdrowiu lub życiu pracowników Wykonawcy, Zamawiającego lub innych podmiotów lub osób wykonujących prace na terenie zakładu Zamawiającego,</w:t>
      </w:r>
    </w:p>
    <w:p w14:paraId="1CEBEC4D" w14:textId="77777777" w:rsidR="00BA2514" w:rsidRPr="00A33BF6" w:rsidRDefault="00BA2514" w:rsidP="00B17DF8">
      <w:pPr>
        <w:numPr>
          <w:ilvl w:val="1"/>
          <w:numId w:val="92"/>
        </w:numPr>
        <w:spacing w:line="259" w:lineRule="auto"/>
        <w:ind w:hanging="357"/>
        <w:jc w:val="both"/>
        <w:rPr>
          <w:sz w:val="22"/>
          <w:szCs w:val="22"/>
        </w:rPr>
      </w:pPr>
      <w:r w:rsidRPr="00A33BF6">
        <w:rPr>
          <w:sz w:val="22"/>
          <w:szCs w:val="22"/>
        </w:rPr>
        <w:t>innego niż określone powyżej nienależytego wykonywania Umowy, w szczególności:</w:t>
      </w:r>
    </w:p>
    <w:p w14:paraId="21D51433" w14:textId="77777777" w:rsidR="00BA2514" w:rsidRPr="00A33BF6" w:rsidRDefault="00BA2514" w:rsidP="00B17DF8">
      <w:pPr>
        <w:numPr>
          <w:ilvl w:val="2"/>
          <w:numId w:val="92"/>
        </w:numPr>
        <w:spacing w:line="259" w:lineRule="auto"/>
        <w:ind w:hanging="357"/>
        <w:jc w:val="both"/>
        <w:rPr>
          <w:sz w:val="22"/>
          <w:szCs w:val="22"/>
        </w:rPr>
      </w:pPr>
      <w:r w:rsidRPr="00A33BF6">
        <w:rPr>
          <w:sz w:val="22"/>
          <w:szCs w:val="22"/>
        </w:rPr>
        <w:t xml:space="preserve">wykonywania Umowy </w:t>
      </w:r>
      <w:r>
        <w:rPr>
          <w:sz w:val="22"/>
          <w:szCs w:val="22"/>
        </w:rPr>
        <w:t xml:space="preserve">wykonawczej </w:t>
      </w:r>
      <w:r w:rsidRPr="00A33BF6">
        <w:rPr>
          <w:sz w:val="22"/>
          <w:szCs w:val="22"/>
        </w:rPr>
        <w:t xml:space="preserve">w sposób skutkujący szkodą w mieniu Zamawiającego, </w:t>
      </w:r>
    </w:p>
    <w:p w14:paraId="0674B449" w14:textId="77777777" w:rsidR="00BA2514" w:rsidRPr="00A33BF6" w:rsidRDefault="00BA2514" w:rsidP="00B17DF8">
      <w:pPr>
        <w:numPr>
          <w:ilvl w:val="2"/>
          <w:numId w:val="92"/>
        </w:numPr>
        <w:spacing w:line="259" w:lineRule="auto"/>
        <w:jc w:val="both"/>
        <w:rPr>
          <w:sz w:val="22"/>
          <w:szCs w:val="22"/>
        </w:rPr>
      </w:pPr>
      <w:r w:rsidRPr="00A33BF6">
        <w:rPr>
          <w:sz w:val="22"/>
          <w:szCs w:val="22"/>
        </w:rPr>
        <w:t xml:space="preserve">stwierdzenia dwukrotnie tego samego naruszenia Umowy </w:t>
      </w:r>
      <w:r>
        <w:rPr>
          <w:sz w:val="22"/>
          <w:szCs w:val="22"/>
        </w:rPr>
        <w:t xml:space="preserve">wykonawczej </w:t>
      </w:r>
      <w:r w:rsidRPr="00A33BF6">
        <w:rPr>
          <w:sz w:val="22"/>
          <w:szCs w:val="22"/>
        </w:rPr>
        <w:t>skutkującego naliczeniem kary umownej w okresie następujących po sobie 3 miesięcy,</w:t>
      </w:r>
    </w:p>
    <w:p w14:paraId="4634FA22" w14:textId="77777777" w:rsidR="00BA2514" w:rsidRPr="008A4116" w:rsidRDefault="00BA2514" w:rsidP="00B17DF8">
      <w:pPr>
        <w:numPr>
          <w:ilvl w:val="2"/>
          <w:numId w:val="92"/>
        </w:numPr>
        <w:spacing w:line="259" w:lineRule="auto"/>
        <w:ind w:hanging="357"/>
        <w:jc w:val="both"/>
        <w:rPr>
          <w:sz w:val="22"/>
          <w:szCs w:val="22"/>
        </w:rPr>
      </w:pPr>
      <w:r w:rsidRPr="00A33BF6">
        <w:rPr>
          <w:sz w:val="22"/>
          <w:szCs w:val="22"/>
        </w:rPr>
        <w:t>wykonywania Umowy</w:t>
      </w:r>
      <w:r>
        <w:rPr>
          <w:sz w:val="22"/>
          <w:szCs w:val="22"/>
        </w:rPr>
        <w:t xml:space="preserve"> wykonawczej</w:t>
      </w:r>
      <w:r w:rsidRPr="00A33BF6">
        <w:rPr>
          <w:sz w:val="22"/>
          <w:szCs w:val="22"/>
        </w:rPr>
        <w:t xml:space="preserve"> w sposób niezgodny z przepisami prawa powszechnie obowiązującego lub regulacjami wewnętrznymi Zamawiającego, do których przestrzegania </w:t>
      </w:r>
      <w:r w:rsidRPr="008A4116">
        <w:rPr>
          <w:sz w:val="22"/>
          <w:szCs w:val="22"/>
        </w:rPr>
        <w:t>został zobowiązany Wykonawca,</w:t>
      </w:r>
    </w:p>
    <w:p w14:paraId="796CCB3B" w14:textId="4A591C25" w:rsidR="00BA2514" w:rsidRPr="003D669E" w:rsidRDefault="00BA2514" w:rsidP="00B17DF8">
      <w:pPr>
        <w:numPr>
          <w:ilvl w:val="1"/>
          <w:numId w:val="92"/>
        </w:numPr>
        <w:spacing w:line="259" w:lineRule="auto"/>
        <w:ind w:hanging="357"/>
        <w:jc w:val="both"/>
        <w:rPr>
          <w:sz w:val="22"/>
          <w:szCs w:val="22"/>
        </w:rPr>
      </w:pPr>
      <w:bookmarkStart w:id="219" w:name="_Hlk194320801"/>
      <w:r w:rsidRPr="008A4116">
        <w:rPr>
          <w:sz w:val="22"/>
          <w:szCs w:val="22"/>
        </w:rPr>
        <w:t xml:space="preserve">wystąpienia </w:t>
      </w:r>
      <w:r w:rsidR="0072032A" w:rsidRPr="008A4116">
        <w:rPr>
          <w:sz w:val="22"/>
          <w:szCs w:val="22"/>
        </w:rPr>
        <w:t xml:space="preserve">zwłoki </w:t>
      </w:r>
      <w:r w:rsidRPr="008A4116">
        <w:rPr>
          <w:sz w:val="22"/>
          <w:szCs w:val="22"/>
        </w:rPr>
        <w:t>w rozpoczęciu</w:t>
      </w:r>
      <w:r w:rsidRPr="00A33BF6">
        <w:rPr>
          <w:sz w:val="22"/>
          <w:szCs w:val="22"/>
        </w:rPr>
        <w:t xml:space="preserve"> lub przeprowadzeniu lub zakończeniu Audytu, o którym mowa w </w:t>
      </w:r>
      <w:r w:rsidR="0066530F">
        <w:rPr>
          <w:sz w:val="22"/>
          <w:szCs w:val="22"/>
        </w:rPr>
        <w:t>Umowie</w:t>
      </w:r>
      <w:r w:rsidRPr="00A33BF6">
        <w:rPr>
          <w:sz w:val="22"/>
          <w:szCs w:val="22"/>
        </w:rPr>
        <w:t xml:space="preserve"> z </w:t>
      </w:r>
      <w:r w:rsidRPr="003D669E">
        <w:rPr>
          <w:sz w:val="22"/>
          <w:szCs w:val="22"/>
        </w:rPr>
        <w:t>przyczyn leżących po stronie Wykonawcy, przekraczającego łącznie 7 dni roboczych,</w:t>
      </w:r>
    </w:p>
    <w:bookmarkEnd w:id="219"/>
    <w:p w14:paraId="5DBD9151" w14:textId="77777777" w:rsidR="00BA2514" w:rsidRPr="003D669E" w:rsidRDefault="00BA2514" w:rsidP="00B17DF8">
      <w:pPr>
        <w:numPr>
          <w:ilvl w:val="1"/>
          <w:numId w:val="92"/>
        </w:numPr>
        <w:spacing w:line="259" w:lineRule="auto"/>
        <w:jc w:val="both"/>
        <w:rPr>
          <w:sz w:val="22"/>
          <w:szCs w:val="22"/>
        </w:rPr>
      </w:pPr>
      <w:r w:rsidRPr="003D669E">
        <w:rPr>
          <w:sz w:val="22"/>
          <w:szCs w:val="22"/>
        </w:rPr>
        <w:t>otwarcia postępowania likwidacyjnego Wykonawcy.</w:t>
      </w:r>
    </w:p>
    <w:p w14:paraId="4C7CA612" w14:textId="68B3FF09" w:rsidR="00BA2514" w:rsidRPr="003D669E" w:rsidRDefault="00BA2514" w:rsidP="00B17DF8">
      <w:pPr>
        <w:numPr>
          <w:ilvl w:val="0"/>
          <w:numId w:val="92"/>
        </w:numPr>
        <w:spacing w:line="259" w:lineRule="auto"/>
        <w:ind w:left="357" w:hanging="357"/>
        <w:jc w:val="both"/>
        <w:rPr>
          <w:sz w:val="22"/>
          <w:szCs w:val="22"/>
        </w:rPr>
      </w:pPr>
      <w:r w:rsidRPr="003D669E">
        <w:rPr>
          <w:sz w:val="22"/>
          <w:szCs w:val="22"/>
        </w:rPr>
        <w:t>W przypadkach</w:t>
      </w:r>
      <w:r w:rsidR="0080513B">
        <w:rPr>
          <w:sz w:val="22"/>
          <w:szCs w:val="22"/>
        </w:rPr>
        <w:t>,</w:t>
      </w:r>
      <w:r w:rsidRPr="003D669E">
        <w:rPr>
          <w:sz w:val="22"/>
          <w:szCs w:val="22"/>
        </w:rPr>
        <w:t xml:space="preserve"> o których mowa w ust. 2 pkt </w:t>
      </w:r>
      <w:r w:rsidR="00E957F7">
        <w:rPr>
          <w:sz w:val="22"/>
          <w:szCs w:val="22"/>
        </w:rPr>
        <w:t>2</w:t>
      </w:r>
      <w:r w:rsidRPr="003D669E">
        <w:rPr>
          <w:sz w:val="22"/>
          <w:szCs w:val="22"/>
        </w:rPr>
        <w:t xml:space="preserve">) – </w:t>
      </w:r>
      <w:r w:rsidR="00E957F7">
        <w:rPr>
          <w:sz w:val="22"/>
          <w:szCs w:val="22"/>
        </w:rPr>
        <w:t>5</w:t>
      </w:r>
      <w:r w:rsidRPr="003D669E">
        <w:rPr>
          <w:sz w:val="22"/>
          <w:szCs w:val="22"/>
        </w:rPr>
        <w:t xml:space="preserve">), </w:t>
      </w:r>
      <w:r w:rsidRPr="00A33BF6">
        <w:rPr>
          <w:sz w:val="22"/>
          <w:szCs w:val="22"/>
        </w:rPr>
        <w:t>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64FBCB9E" w14:textId="77777777" w:rsidR="00BA2514" w:rsidRPr="00393980" w:rsidRDefault="00BA2514" w:rsidP="00B17DF8">
      <w:pPr>
        <w:numPr>
          <w:ilvl w:val="0"/>
          <w:numId w:val="92"/>
        </w:numPr>
        <w:spacing w:line="259" w:lineRule="auto"/>
        <w:ind w:left="357" w:hanging="357"/>
        <w:jc w:val="both"/>
        <w:rPr>
          <w:sz w:val="22"/>
          <w:szCs w:val="22"/>
        </w:rPr>
      </w:pPr>
      <w:r w:rsidRPr="00A33BF6">
        <w:rPr>
          <w:sz w:val="22"/>
          <w:szCs w:val="22"/>
        </w:rPr>
        <w:t xml:space="preserve">Z uprawnienia do odstąpienia od Umowy (w </w:t>
      </w:r>
      <w:r w:rsidRPr="003D669E">
        <w:rPr>
          <w:sz w:val="22"/>
          <w:szCs w:val="22"/>
        </w:rPr>
        <w:t xml:space="preserve">całości lub części), </w:t>
      </w:r>
      <w:r w:rsidRPr="00A33BF6">
        <w:rPr>
          <w:sz w:val="22"/>
          <w:szCs w:val="22"/>
        </w:rPr>
        <w:t xml:space="preserve">w przypadkach określonych w ust. 2 powyżej, a także w innych przypadkach określonych w Umowie, Zamawiający może skorzystać nie później niż </w:t>
      </w:r>
      <w:r w:rsidRPr="00393980">
        <w:rPr>
          <w:sz w:val="22"/>
          <w:szCs w:val="22"/>
        </w:rPr>
        <w:t>do dnia, w którym upływa 90 dzień od dnia zakończenia obowiązywania Umowy.</w:t>
      </w:r>
    </w:p>
    <w:p w14:paraId="2ABF4664" w14:textId="77777777" w:rsidR="00BA2514" w:rsidRPr="00393980" w:rsidRDefault="00BA2514" w:rsidP="00B17DF8">
      <w:pPr>
        <w:numPr>
          <w:ilvl w:val="0"/>
          <w:numId w:val="92"/>
        </w:numPr>
        <w:spacing w:line="259" w:lineRule="auto"/>
        <w:ind w:left="357" w:hanging="357"/>
        <w:jc w:val="both"/>
        <w:rPr>
          <w:sz w:val="22"/>
          <w:szCs w:val="22"/>
        </w:rPr>
      </w:pPr>
      <w:r w:rsidRPr="00393980">
        <w:rPr>
          <w:sz w:val="22"/>
          <w:szCs w:val="22"/>
        </w:rPr>
        <w:t xml:space="preserve">Odstąpienie od Umowy lub wypowiedzenie Umowy w części nie wyłącza realizacji uprawnień Zamawiającego wynikających z części Umowy, której nie dotyczy odstąpienie lub wypowiedzenie. </w:t>
      </w:r>
    </w:p>
    <w:p w14:paraId="06FC2394" w14:textId="77777777" w:rsidR="00BA2514" w:rsidRPr="00393980" w:rsidRDefault="00BA2514" w:rsidP="00B17DF8">
      <w:pPr>
        <w:numPr>
          <w:ilvl w:val="0"/>
          <w:numId w:val="92"/>
        </w:numPr>
        <w:spacing w:line="259" w:lineRule="auto"/>
        <w:ind w:left="357" w:hanging="357"/>
        <w:jc w:val="both"/>
        <w:rPr>
          <w:sz w:val="22"/>
          <w:szCs w:val="22"/>
        </w:rPr>
      </w:pPr>
      <w:r w:rsidRPr="00393980">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11ED8F8E" w14:textId="77777777" w:rsidR="00BA2514" w:rsidRPr="00393980" w:rsidRDefault="00BA2514" w:rsidP="00B17DF8">
      <w:pPr>
        <w:numPr>
          <w:ilvl w:val="0"/>
          <w:numId w:val="92"/>
        </w:numPr>
        <w:spacing w:line="259" w:lineRule="auto"/>
        <w:ind w:left="357" w:hanging="357"/>
        <w:jc w:val="both"/>
        <w:rPr>
          <w:sz w:val="22"/>
          <w:szCs w:val="22"/>
        </w:rPr>
      </w:pPr>
      <w:r w:rsidRPr="00393980">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61A8E332" w14:textId="77777777" w:rsidR="00BA2514" w:rsidRPr="00595487" w:rsidRDefault="00BA2514" w:rsidP="00B17DF8">
      <w:pPr>
        <w:numPr>
          <w:ilvl w:val="0"/>
          <w:numId w:val="92"/>
        </w:numPr>
        <w:spacing w:line="259" w:lineRule="auto"/>
        <w:ind w:left="357" w:hanging="357"/>
        <w:jc w:val="both"/>
        <w:rPr>
          <w:sz w:val="22"/>
          <w:szCs w:val="22"/>
        </w:rPr>
      </w:pPr>
      <w:r w:rsidRPr="00393980">
        <w:rPr>
          <w:sz w:val="22"/>
          <w:szCs w:val="22"/>
        </w:rPr>
        <w:t>Zamawiającemu przysługuje także prawo wypowiedzenia</w:t>
      </w:r>
      <w:r w:rsidRPr="00A33BF6">
        <w:rPr>
          <w:sz w:val="22"/>
          <w:szCs w:val="22"/>
        </w:rPr>
        <w:t xml:space="preserve"> Umowy (ex nunc - od teraz) w całości lub części z zachowaniem okresu </w:t>
      </w:r>
      <w:r w:rsidRPr="00595487">
        <w:rPr>
          <w:sz w:val="22"/>
          <w:szCs w:val="22"/>
        </w:rPr>
        <w:t xml:space="preserve">wypowiedzenia </w:t>
      </w:r>
      <w:r w:rsidRPr="009D4A47">
        <w:rPr>
          <w:sz w:val="22"/>
          <w:szCs w:val="22"/>
        </w:rPr>
        <w:t>wynoszące</w:t>
      </w:r>
      <w:r w:rsidRPr="003D669E">
        <w:rPr>
          <w:sz w:val="22"/>
          <w:szCs w:val="22"/>
        </w:rPr>
        <w:t>go 30 dni, w </w:t>
      </w:r>
      <w:r w:rsidRPr="00595487">
        <w:rPr>
          <w:sz w:val="22"/>
          <w:szCs w:val="22"/>
        </w:rPr>
        <w:t>przypadku:</w:t>
      </w:r>
    </w:p>
    <w:p w14:paraId="2720E03D" w14:textId="77777777" w:rsidR="00BA2514" w:rsidRPr="00595487" w:rsidRDefault="00BA2514" w:rsidP="00B17DF8">
      <w:pPr>
        <w:numPr>
          <w:ilvl w:val="1"/>
          <w:numId w:val="92"/>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33474D4B" w14:textId="77777777" w:rsidR="00BA2514" w:rsidRPr="00595487" w:rsidRDefault="00BA2514" w:rsidP="00B17DF8">
      <w:pPr>
        <w:numPr>
          <w:ilvl w:val="1"/>
          <w:numId w:val="92"/>
        </w:numPr>
        <w:spacing w:line="259" w:lineRule="auto"/>
        <w:jc w:val="both"/>
        <w:rPr>
          <w:sz w:val="22"/>
          <w:szCs w:val="22"/>
        </w:rPr>
      </w:pPr>
      <w:r w:rsidRPr="00595487">
        <w:rPr>
          <w:sz w:val="22"/>
          <w:szCs w:val="22"/>
        </w:rPr>
        <w:t>zmian w strukturze organizacyjnej Zamawiającego, skutkującej tym że świadczenie objęte Umową nie może być zrealizowane,</w:t>
      </w:r>
    </w:p>
    <w:p w14:paraId="516CF483" w14:textId="77777777" w:rsidR="00BA2514" w:rsidRPr="00595487" w:rsidRDefault="00BA2514" w:rsidP="00B17DF8">
      <w:pPr>
        <w:numPr>
          <w:ilvl w:val="1"/>
          <w:numId w:val="92"/>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BED1D41" w14:textId="77777777" w:rsidR="00BA2514" w:rsidRPr="00393980" w:rsidRDefault="00BA2514" w:rsidP="00B17DF8">
      <w:pPr>
        <w:numPr>
          <w:ilvl w:val="0"/>
          <w:numId w:val="92"/>
        </w:numPr>
        <w:spacing w:line="259" w:lineRule="auto"/>
        <w:ind w:left="357" w:hanging="357"/>
        <w:jc w:val="both"/>
        <w:rPr>
          <w:sz w:val="22"/>
          <w:szCs w:val="22"/>
        </w:rPr>
      </w:pPr>
      <w:r w:rsidRPr="00595487">
        <w:rPr>
          <w:sz w:val="22"/>
          <w:szCs w:val="22"/>
        </w:rPr>
        <w:t xml:space="preserve">Oświadczenie o </w:t>
      </w:r>
      <w:r w:rsidRPr="00393980">
        <w:rPr>
          <w:sz w:val="22"/>
          <w:szCs w:val="22"/>
        </w:rPr>
        <w:t xml:space="preserve">odstąpieniu lub wypowiedzeniu Umowy wymaga formy pisemnej pod rygorem nieważności. </w:t>
      </w:r>
    </w:p>
    <w:p w14:paraId="32883462" w14:textId="77777777" w:rsidR="00BA2514" w:rsidRPr="00393980" w:rsidRDefault="00BA2514" w:rsidP="00B17DF8">
      <w:pPr>
        <w:numPr>
          <w:ilvl w:val="0"/>
          <w:numId w:val="92"/>
        </w:numPr>
        <w:spacing w:line="259" w:lineRule="auto"/>
        <w:ind w:left="357" w:hanging="357"/>
        <w:jc w:val="both"/>
        <w:rPr>
          <w:sz w:val="22"/>
          <w:szCs w:val="22"/>
        </w:rPr>
      </w:pPr>
      <w:r w:rsidRPr="00393980">
        <w:rPr>
          <w:sz w:val="22"/>
          <w:szCs w:val="22"/>
        </w:rPr>
        <w:lastRenderedPageBreak/>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2E4E716A" w14:textId="77777777" w:rsidR="00BA2514" w:rsidRPr="00A33BF6" w:rsidRDefault="00BA2514" w:rsidP="00B17DF8">
      <w:pPr>
        <w:numPr>
          <w:ilvl w:val="0"/>
          <w:numId w:val="92"/>
        </w:numPr>
        <w:spacing w:line="259" w:lineRule="auto"/>
        <w:ind w:left="357" w:hanging="357"/>
        <w:jc w:val="both"/>
        <w:rPr>
          <w:sz w:val="22"/>
          <w:szCs w:val="22"/>
        </w:rPr>
      </w:pPr>
      <w:r w:rsidRPr="00393980">
        <w:rPr>
          <w:sz w:val="22"/>
          <w:szCs w:val="22"/>
        </w:rPr>
        <w:t>Postanowienia niniejszej Umowy nie</w:t>
      </w:r>
      <w:r w:rsidRPr="00595487">
        <w:rPr>
          <w:sz w:val="22"/>
          <w:szCs w:val="22"/>
        </w:rPr>
        <w:t xml:space="preserve"> wyłączają możliwości odstąpienia od Umowy na podstawie przepisów </w:t>
      </w:r>
      <w:r>
        <w:rPr>
          <w:sz w:val="22"/>
          <w:szCs w:val="22"/>
        </w:rPr>
        <w:t>K</w:t>
      </w:r>
      <w:r w:rsidRPr="00595487">
        <w:rPr>
          <w:sz w:val="22"/>
          <w:szCs w:val="22"/>
        </w:rPr>
        <w:t xml:space="preserve">odeksu </w:t>
      </w:r>
      <w:r w:rsidRPr="00A33BF6">
        <w:rPr>
          <w:sz w:val="22"/>
          <w:szCs w:val="22"/>
        </w:rPr>
        <w:t>cywilnego oraz ustawy Prawo zamówień publicznych.</w:t>
      </w:r>
    </w:p>
    <w:p w14:paraId="56A9E4EF" w14:textId="53AF59B7" w:rsidR="00EB292F" w:rsidRPr="00F201BC" w:rsidRDefault="00EB292F" w:rsidP="00F201BC">
      <w:pPr>
        <w:pStyle w:val="Nagwek2"/>
        <w:spacing w:before="240"/>
        <w:jc w:val="center"/>
        <w:rPr>
          <w:rFonts w:ascii="Times New Roman" w:hAnsi="Times New Roman" w:cs="Times New Roman"/>
          <w:color w:val="auto"/>
          <w:sz w:val="22"/>
          <w:szCs w:val="22"/>
        </w:rPr>
      </w:pPr>
      <w:bookmarkStart w:id="220" w:name="_Toc70580747"/>
      <w:bookmarkStart w:id="221" w:name="_Toc71194831"/>
      <w:bookmarkStart w:id="222" w:name="_Toc192575760"/>
      <w:bookmarkStart w:id="223" w:name="_Toc192576270"/>
      <w:r w:rsidRPr="00F201BC">
        <w:rPr>
          <w:rFonts w:ascii="Times New Roman" w:hAnsi="Times New Roman" w:cs="Times New Roman"/>
          <w:color w:val="auto"/>
          <w:sz w:val="22"/>
          <w:szCs w:val="22"/>
        </w:rPr>
        <w:t>§ 1</w:t>
      </w:r>
      <w:r w:rsidR="00023C71">
        <w:rPr>
          <w:rFonts w:ascii="Times New Roman" w:hAnsi="Times New Roman" w:cs="Times New Roman"/>
          <w:color w:val="auto"/>
          <w:sz w:val="22"/>
          <w:szCs w:val="22"/>
        </w:rPr>
        <w:t>2</w:t>
      </w:r>
      <w:r w:rsidRPr="00F201BC">
        <w:rPr>
          <w:rFonts w:ascii="Times New Roman" w:hAnsi="Times New Roman" w:cs="Times New Roman"/>
          <w:color w:val="auto"/>
          <w:sz w:val="22"/>
          <w:szCs w:val="22"/>
        </w:rPr>
        <w:t>. Zmiany Umowy</w:t>
      </w:r>
      <w:bookmarkEnd w:id="220"/>
      <w:r w:rsidRPr="00F201BC">
        <w:rPr>
          <w:rFonts w:ascii="Times New Roman" w:hAnsi="Times New Roman" w:cs="Times New Roman"/>
          <w:color w:val="auto"/>
          <w:sz w:val="22"/>
          <w:szCs w:val="22"/>
        </w:rPr>
        <w:t xml:space="preserve"> wykonawczej</w:t>
      </w:r>
      <w:bookmarkEnd w:id="221"/>
      <w:bookmarkEnd w:id="222"/>
      <w:bookmarkEnd w:id="223"/>
    </w:p>
    <w:p w14:paraId="60CDA9E7" w14:textId="77777777" w:rsidR="0080335A" w:rsidRPr="00F8529D" w:rsidRDefault="0080335A" w:rsidP="00B17DF8">
      <w:pPr>
        <w:pStyle w:val="Akapitzlist"/>
        <w:numPr>
          <w:ilvl w:val="0"/>
          <w:numId w:val="93"/>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4CFBE7EC" w14:textId="77777777" w:rsidR="0080335A" w:rsidRPr="00F8529D" w:rsidRDefault="0080335A" w:rsidP="00B17DF8">
      <w:pPr>
        <w:numPr>
          <w:ilvl w:val="0"/>
          <w:numId w:val="93"/>
        </w:numPr>
        <w:spacing w:line="259" w:lineRule="auto"/>
        <w:ind w:left="357" w:hanging="357"/>
        <w:jc w:val="both"/>
        <w:rPr>
          <w:sz w:val="22"/>
          <w:szCs w:val="22"/>
        </w:rPr>
      </w:pPr>
      <w:r w:rsidRPr="00F8529D">
        <w:rPr>
          <w:sz w:val="22"/>
          <w:szCs w:val="22"/>
        </w:rPr>
        <w:t xml:space="preserve">Zamawiający przewiduje możliwość dokonania następujących zmian postanowień zawartej Umowy w stosunku do treści oferty Wykonawcy (przy czym Zamawiający nie ma obowiązku dokonania zmian Umowy):  </w:t>
      </w:r>
    </w:p>
    <w:p w14:paraId="76FD1CE0" w14:textId="77777777" w:rsidR="0080335A" w:rsidRPr="00F8529D" w:rsidRDefault="0080335A" w:rsidP="00B17DF8">
      <w:pPr>
        <w:numPr>
          <w:ilvl w:val="1"/>
          <w:numId w:val="93"/>
        </w:numPr>
        <w:spacing w:line="259" w:lineRule="auto"/>
        <w:jc w:val="both"/>
        <w:rPr>
          <w:sz w:val="22"/>
          <w:szCs w:val="22"/>
        </w:rPr>
      </w:pPr>
      <w:r w:rsidRPr="00F8529D">
        <w:rPr>
          <w:sz w:val="22"/>
          <w:szCs w:val="22"/>
        </w:rPr>
        <w:t>Zmiany terminu realizacji Umowy:</w:t>
      </w:r>
    </w:p>
    <w:p w14:paraId="38DC7D0E" w14:textId="77777777" w:rsidR="00241B0C" w:rsidRPr="00241B0C" w:rsidRDefault="00241B0C" w:rsidP="00241B0C">
      <w:pPr>
        <w:numPr>
          <w:ilvl w:val="2"/>
          <w:numId w:val="93"/>
        </w:numPr>
        <w:spacing w:line="259" w:lineRule="auto"/>
        <w:jc w:val="both"/>
        <w:rPr>
          <w:sz w:val="22"/>
          <w:szCs w:val="22"/>
        </w:rPr>
      </w:pPr>
      <w:r w:rsidRPr="00241B0C">
        <w:rPr>
          <w:sz w:val="22"/>
          <w:szCs w:val="22"/>
        </w:rPr>
        <w:t>wydłużenie terminu na wygenerowanie zamówienia przez zamawiającego o okres do 6 miesięcy następuje automatycznie bez konieczności zawierania aneksu,</w:t>
      </w:r>
    </w:p>
    <w:p w14:paraId="0014DBBE" w14:textId="77777777" w:rsidR="00241B0C" w:rsidRDefault="00241B0C" w:rsidP="00241B0C">
      <w:pPr>
        <w:spacing w:line="259" w:lineRule="auto"/>
        <w:ind w:left="1080"/>
        <w:jc w:val="both"/>
        <w:rPr>
          <w:sz w:val="22"/>
          <w:szCs w:val="22"/>
        </w:rPr>
      </w:pPr>
      <w:r w:rsidRPr="00241B0C">
        <w:rPr>
          <w:sz w:val="22"/>
          <w:szCs w:val="22"/>
        </w:rPr>
        <w:t>wydłużenie terminu na wygenerowanie zamówienia przez zamawiającego ponad 6 miesięcy w stosunku do pierwotnego terminu zakończenia realizacji umowy wymaga formy aneksu podpisanego przez wszystkie strony umowy</w:t>
      </w:r>
    </w:p>
    <w:p w14:paraId="12E0C9C1" w14:textId="58E5B9C7" w:rsidR="0080335A" w:rsidRPr="00F8529D" w:rsidRDefault="0080335A" w:rsidP="00241B0C">
      <w:pPr>
        <w:numPr>
          <w:ilvl w:val="2"/>
          <w:numId w:val="93"/>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4A8B0CD" w14:textId="77777777" w:rsidR="0080335A" w:rsidRPr="00E66F78" w:rsidRDefault="0080335A" w:rsidP="00B17DF8">
      <w:pPr>
        <w:numPr>
          <w:ilvl w:val="2"/>
          <w:numId w:val="93"/>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66939172" w14:textId="77777777" w:rsidR="0080335A" w:rsidRPr="00E66F78" w:rsidRDefault="0080335A" w:rsidP="00B17DF8">
      <w:pPr>
        <w:numPr>
          <w:ilvl w:val="2"/>
          <w:numId w:val="93"/>
        </w:numPr>
        <w:spacing w:line="259" w:lineRule="auto"/>
        <w:jc w:val="both"/>
        <w:rPr>
          <w:sz w:val="22"/>
          <w:szCs w:val="22"/>
        </w:rPr>
      </w:pPr>
      <w:r w:rsidRPr="00E66F78">
        <w:rPr>
          <w:sz w:val="22"/>
          <w:szCs w:val="22"/>
        </w:rPr>
        <w:t>zmiany będące następstwem działania organów administracji,</w:t>
      </w:r>
    </w:p>
    <w:p w14:paraId="463FAE9C" w14:textId="77777777" w:rsidR="0080335A" w:rsidRPr="00E66F78" w:rsidRDefault="0080335A" w:rsidP="00B17DF8">
      <w:pPr>
        <w:numPr>
          <w:ilvl w:val="2"/>
          <w:numId w:val="93"/>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141A7B9A" w14:textId="77777777" w:rsidR="0080335A" w:rsidRPr="00F8529D" w:rsidRDefault="0080335A" w:rsidP="00B17DF8">
      <w:pPr>
        <w:numPr>
          <w:ilvl w:val="2"/>
          <w:numId w:val="93"/>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p>
    <w:p w14:paraId="5704901F" w14:textId="77777777" w:rsidR="0080335A" w:rsidRPr="00F8529D" w:rsidRDefault="0080335A" w:rsidP="00B17DF8">
      <w:pPr>
        <w:numPr>
          <w:ilvl w:val="2"/>
          <w:numId w:val="93"/>
        </w:numPr>
        <w:spacing w:line="259" w:lineRule="auto"/>
        <w:jc w:val="both"/>
        <w:rPr>
          <w:sz w:val="22"/>
          <w:szCs w:val="22"/>
        </w:rPr>
      </w:pPr>
      <w:r w:rsidRPr="00F8529D">
        <w:rPr>
          <w:sz w:val="22"/>
          <w:szCs w:val="22"/>
        </w:rPr>
        <w:t>W przypadku wystąpienia którejkolwiek z okoliczności określonych w lit. a) do f) termin realizacji Umowy może ulec wydłużeniu o czas niezbędny do zakończenia realizacji Umowy.</w:t>
      </w:r>
    </w:p>
    <w:p w14:paraId="6519D28C" w14:textId="77777777" w:rsidR="0080335A" w:rsidRPr="00F8529D" w:rsidRDefault="0080335A" w:rsidP="00B17DF8">
      <w:pPr>
        <w:numPr>
          <w:ilvl w:val="2"/>
          <w:numId w:val="93"/>
        </w:numPr>
        <w:spacing w:line="259" w:lineRule="auto"/>
        <w:jc w:val="both"/>
        <w:rPr>
          <w:sz w:val="22"/>
          <w:szCs w:val="22"/>
        </w:rPr>
      </w:pPr>
      <w:r w:rsidRPr="00F8529D">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2AAF242B" w14:textId="77777777" w:rsidR="0080335A" w:rsidRPr="00F8529D" w:rsidRDefault="0080335A" w:rsidP="00B17DF8">
      <w:pPr>
        <w:numPr>
          <w:ilvl w:val="1"/>
          <w:numId w:val="93"/>
        </w:numPr>
        <w:spacing w:line="259" w:lineRule="auto"/>
        <w:jc w:val="both"/>
        <w:rPr>
          <w:sz w:val="22"/>
          <w:szCs w:val="22"/>
        </w:rPr>
      </w:pPr>
      <w:r w:rsidRPr="00F8529D">
        <w:rPr>
          <w:sz w:val="22"/>
          <w:szCs w:val="22"/>
        </w:rPr>
        <w:t>Zmiany sposobu spełnienia świadczenia:</w:t>
      </w:r>
    </w:p>
    <w:p w14:paraId="1C0B6143" w14:textId="26325F60" w:rsidR="0080335A" w:rsidRPr="00F8529D" w:rsidRDefault="0080335A" w:rsidP="00B17DF8">
      <w:pPr>
        <w:numPr>
          <w:ilvl w:val="2"/>
          <w:numId w:val="93"/>
        </w:numPr>
        <w:spacing w:line="259" w:lineRule="auto"/>
        <w:jc w:val="both"/>
        <w:rPr>
          <w:sz w:val="22"/>
          <w:szCs w:val="22"/>
        </w:rPr>
      </w:pPr>
      <w:r w:rsidRPr="00F8529D">
        <w:rPr>
          <w:sz w:val="22"/>
          <w:szCs w:val="22"/>
        </w:rPr>
        <w:t>zmiany w zakresie liczby lub kwalifikacji osób skierowanych do realizacji Umowy, związane z wystąpieniem okoliczności leżących po stronie Zamawiającego dotyczących technologii, organizacji lub opłacalności produkcji Zamawiającego,</w:t>
      </w:r>
    </w:p>
    <w:p w14:paraId="7B9F006F" w14:textId="75819AEC" w:rsidR="0080335A" w:rsidRPr="00F8529D" w:rsidRDefault="0080335A" w:rsidP="00B17DF8">
      <w:pPr>
        <w:numPr>
          <w:ilvl w:val="2"/>
          <w:numId w:val="93"/>
        </w:numPr>
        <w:spacing w:line="259" w:lineRule="auto"/>
        <w:jc w:val="both"/>
        <w:rPr>
          <w:sz w:val="22"/>
          <w:szCs w:val="22"/>
        </w:rPr>
      </w:pPr>
      <w:r w:rsidRPr="00F8529D">
        <w:rPr>
          <w:sz w:val="22"/>
          <w:szCs w:val="22"/>
        </w:rPr>
        <w:t>zmiany w zakresie liczby lub kwalifikacji osób skierowanych do realizacji Umowy, związane z optymalizacją zamówienia po stronie Wykonawcy lub Zamawiającego dotyczącą technologii lub organizacji pod warunkiem:</w:t>
      </w:r>
    </w:p>
    <w:p w14:paraId="1DE08BE7" w14:textId="77777777" w:rsidR="0080335A" w:rsidRPr="00F8529D" w:rsidRDefault="0080335A" w:rsidP="0080335A">
      <w:pPr>
        <w:spacing w:line="259" w:lineRule="auto"/>
        <w:ind w:left="1080"/>
        <w:jc w:val="both"/>
        <w:rPr>
          <w:sz w:val="22"/>
          <w:szCs w:val="22"/>
        </w:rPr>
      </w:pPr>
      <w:r w:rsidRPr="00F8529D">
        <w:rPr>
          <w:sz w:val="22"/>
          <w:szCs w:val="22"/>
        </w:rPr>
        <w:t>- obniżenia cen jednostkowych  lub wartości Umowy</w:t>
      </w:r>
    </w:p>
    <w:p w14:paraId="4A63CDD9" w14:textId="77777777" w:rsidR="0080335A" w:rsidRPr="00F8529D" w:rsidRDefault="0080335A" w:rsidP="0080335A">
      <w:pPr>
        <w:spacing w:line="259" w:lineRule="auto"/>
        <w:ind w:left="1080"/>
        <w:jc w:val="both"/>
        <w:rPr>
          <w:sz w:val="22"/>
          <w:szCs w:val="22"/>
        </w:rPr>
      </w:pPr>
      <w:r w:rsidRPr="00F8529D">
        <w:rPr>
          <w:sz w:val="22"/>
          <w:szCs w:val="22"/>
        </w:rPr>
        <w:lastRenderedPageBreak/>
        <w:t>- braku zmiany przedmiotu i zakresu Umowy.</w:t>
      </w:r>
    </w:p>
    <w:p w14:paraId="71DCC8C2" w14:textId="77777777" w:rsidR="0080335A" w:rsidRPr="00F8529D" w:rsidRDefault="0080335A" w:rsidP="00B17DF8">
      <w:pPr>
        <w:numPr>
          <w:ilvl w:val="2"/>
          <w:numId w:val="93"/>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E0EACE4" w14:textId="77777777" w:rsidR="0080335A" w:rsidRPr="00F8529D" w:rsidRDefault="0080335A" w:rsidP="00B17DF8">
      <w:pPr>
        <w:numPr>
          <w:ilvl w:val="2"/>
          <w:numId w:val="93"/>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5A70597A" w14:textId="77777777" w:rsidR="0080335A" w:rsidRPr="00F8529D" w:rsidRDefault="0080335A" w:rsidP="00B17DF8">
      <w:pPr>
        <w:numPr>
          <w:ilvl w:val="2"/>
          <w:numId w:val="93"/>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p>
    <w:p w14:paraId="23259595" w14:textId="77777777" w:rsidR="0080335A" w:rsidRPr="00A71BE3" w:rsidRDefault="0080335A" w:rsidP="00B17DF8">
      <w:pPr>
        <w:numPr>
          <w:ilvl w:val="2"/>
          <w:numId w:val="93"/>
        </w:numPr>
        <w:spacing w:line="259" w:lineRule="auto"/>
        <w:jc w:val="both"/>
        <w:rPr>
          <w:sz w:val="22"/>
          <w:szCs w:val="22"/>
        </w:rPr>
      </w:pPr>
      <w:r w:rsidRPr="00F8529D">
        <w:rPr>
          <w:sz w:val="22"/>
          <w:szCs w:val="22"/>
        </w:rPr>
        <w:t xml:space="preserve">zmiana treści dokumentów przedstawianych wzajemnie przez Strony w trakcie realizacji Umowy lub sposobu informowania o realizacji Umowy. Zmiana ta nie może spowodować braku informacji </w:t>
      </w:r>
      <w:r w:rsidRPr="00A71BE3">
        <w:rPr>
          <w:sz w:val="22"/>
          <w:szCs w:val="22"/>
        </w:rPr>
        <w:t>niezbędnych Zamawiającemu do prawidłowej realizacji Umowy,</w:t>
      </w:r>
    </w:p>
    <w:p w14:paraId="73E83D0F" w14:textId="77777777" w:rsidR="0080335A" w:rsidRPr="00F8529D" w:rsidRDefault="0080335A" w:rsidP="00B17DF8">
      <w:pPr>
        <w:numPr>
          <w:ilvl w:val="2"/>
          <w:numId w:val="93"/>
        </w:numPr>
        <w:spacing w:line="259" w:lineRule="auto"/>
        <w:jc w:val="both"/>
        <w:rPr>
          <w:sz w:val="22"/>
          <w:szCs w:val="22"/>
        </w:rPr>
      </w:pPr>
      <w:r w:rsidRPr="00A71BE3">
        <w:rPr>
          <w:sz w:val="22"/>
          <w:szCs w:val="22"/>
        </w:rPr>
        <w:t>zmiany będące następstwem okoliczności leżących po stronie Zamawiającego, w szczególności: wstrzymanie realizacji</w:t>
      </w:r>
      <w:r w:rsidRPr="00F8529D">
        <w:rPr>
          <w:sz w:val="22"/>
          <w:szCs w:val="22"/>
        </w:rPr>
        <w:t xml:space="preserve"> Umowy przez Zamawiającego ze względów technologicznych, organizacyjnych i ekonomicznych,</w:t>
      </w:r>
    </w:p>
    <w:p w14:paraId="2F7B50AD" w14:textId="6EDEA130" w:rsidR="0080335A" w:rsidRPr="00F8529D" w:rsidRDefault="0080335A" w:rsidP="00B17DF8">
      <w:pPr>
        <w:numPr>
          <w:ilvl w:val="2"/>
          <w:numId w:val="93"/>
        </w:numPr>
        <w:spacing w:line="259" w:lineRule="auto"/>
        <w:jc w:val="both"/>
        <w:rPr>
          <w:sz w:val="22"/>
          <w:szCs w:val="22"/>
        </w:rPr>
      </w:pPr>
      <w:r w:rsidRPr="00F8529D">
        <w:rPr>
          <w:sz w:val="22"/>
          <w:szCs w:val="22"/>
        </w:rPr>
        <w:t>Zmiany</w:t>
      </w:r>
      <w:r w:rsidR="00BD3B50">
        <w:rPr>
          <w:sz w:val="22"/>
          <w:szCs w:val="22"/>
        </w:rPr>
        <w:t>,</w:t>
      </w:r>
      <w:r w:rsidRPr="00F8529D">
        <w:rPr>
          <w:sz w:val="22"/>
          <w:szCs w:val="22"/>
        </w:rPr>
        <w:t xml:space="preserve"> o których mowa w lit. b), d), </w:t>
      </w:r>
      <w:r w:rsidR="00A71BE3">
        <w:rPr>
          <w:sz w:val="22"/>
          <w:szCs w:val="22"/>
        </w:rPr>
        <w:t>e</w:t>
      </w:r>
      <w:r w:rsidRPr="00F8529D">
        <w:rPr>
          <w:sz w:val="22"/>
          <w:szCs w:val="22"/>
        </w:rPr>
        <w:t xml:space="preserve">) i </w:t>
      </w:r>
      <w:r w:rsidR="00A71BE3">
        <w:rPr>
          <w:sz w:val="22"/>
          <w:szCs w:val="22"/>
        </w:rPr>
        <w:t>f</w:t>
      </w:r>
      <w:r w:rsidRPr="00F8529D">
        <w:rPr>
          <w:sz w:val="22"/>
          <w:szCs w:val="22"/>
        </w:rPr>
        <w:t>) nie mogą prowadzić do zwiększenia wynagrodzenia Wykonawcy. Zmiany</w:t>
      </w:r>
      <w:r w:rsidR="00BD3B50">
        <w:rPr>
          <w:sz w:val="22"/>
          <w:szCs w:val="22"/>
        </w:rPr>
        <w:t>,</w:t>
      </w:r>
      <w:r w:rsidRPr="00F8529D">
        <w:rPr>
          <w:sz w:val="22"/>
          <w:szCs w:val="22"/>
        </w:rPr>
        <w:t xml:space="preserve"> o których mowa w lit a), c), e) i </w:t>
      </w:r>
      <w:r w:rsidR="00A71BE3">
        <w:rPr>
          <w:sz w:val="22"/>
          <w:szCs w:val="22"/>
        </w:rPr>
        <w:t>g</w:t>
      </w:r>
      <w:r w:rsidRPr="00F8529D">
        <w:rPr>
          <w:sz w:val="22"/>
          <w:szCs w:val="22"/>
        </w:rPr>
        <w:t>) mogą prowadzić do wzrostu wynagrodzenia Wykonawcy jedynie w wysokości poniesionych przez niego, udokumentowanych kosztów w związku z wprowadzeniem zmiany.</w:t>
      </w:r>
    </w:p>
    <w:p w14:paraId="28D2C9CD" w14:textId="77777777" w:rsidR="0080335A" w:rsidRPr="00F8529D" w:rsidRDefault="0080335A" w:rsidP="00B17DF8">
      <w:pPr>
        <w:numPr>
          <w:ilvl w:val="1"/>
          <w:numId w:val="93"/>
        </w:numPr>
        <w:spacing w:line="259" w:lineRule="auto"/>
        <w:jc w:val="both"/>
        <w:rPr>
          <w:sz w:val="22"/>
          <w:szCs w:val="22"/>
        </w:rPr>
      </w:pPr>
      <w:r w:rsidRPr="00F8529D">
        <w:rPr>
          <w:sz w:val="22"/>
          <w:szCs w:val="22"/>
        </w:rPr>
        <w:t>Zmiany zakresu rzeczowego i finansowego Umowy:</w:t>
      </w:r>
    </w:p>
    <w:p w14:paraId="399485DB" w14:textId="74DC2B38" w:rsidR="0080335A" w:rsidRDefault="0080335A" w:rsidP="00B17DF8">
      <w:pPr>
        <w:pStyle w:val="Akapitzlist"/>
        <w:numPr>
          <w:ilvl w:val="0"/>
          <w:numId w:val="93"/>
        </w:numPr>
        <w:spacing w:line="259" w:lineRule="auto"/>
        <w:ind w:left="709" w:hanging="709"/>
        <w:jc w:val="both"/>
        <w:rPr>
          <w:sz w:val="6"/>
          <w:szCs w:val="6"/>
        </w:rPr>
      </w:pPr>
      <w:bookmarkStart w:id="224" w:name="_Hlk148344507"/>
      <w:r w:rsidRPr="00F8529D">
        <w:rPr>
          <w:sz w:val="22"/>
          <w:szCs w:val="22"/>
        </w:rPr>
        <w:t xml:space="preserve">Zmniejszenie lub zwiększenie  zakresu rzeczowego Umowy poprzez jego dostosowanie do aktualnej sytuacji Zamawiającego w związku z dokonanymi u Zamawiającego zmianami ze względów technologicznych, organizacyjnych i ekonomicznych, </w:t>
      </w:r>
      <w:bookmarkEnd w:id="224"/>
      <w:r w:rsidRPr="00F8529D">
        <w:rPr>
          <w:sz w:val="22"/>
          <w:szCs w:val="22"/>
        </w:rPr>
        <w:t xml:space="preserve">których nie można było wcześniej przewidzieć. Jeżeli zmiany opisane powyżej </w:t>
      </w:r>
      <w:r w:rsidRPr="00AA6EA5">
        <w:rPr>
          <w:sz w:val="22"/>
          <w:szCs w:val="22"/>
        </w:rPr>
        <w:t>powodują konieczność zmian warunków finansowych (cen jednostkowych/ wynagrodzenia Wykonawcy), Zamawiający dokona tych zmian w sposób odpowiedni  do dokonanej zmiany zakresu rzeczowego</w:t>
      </w:r>
      <w:r w:rsidR="00A71BE3" w:rsidRPr="00AA6EA5">
        <w:rPr>
          <w:sz w:val="22"/>
          <w:szCs w:val="22"/>
        </w:rPr>
        <w:t xml:space="preserve"> z zastrzeżeniem, że proponowane warunki finansowe nie będą mniej korzystne niż w umowie ramowej.</w:t>
      </w:r>
      <w:r w:rsidRPr="00AA6EA5">
        <w:rPr>
          <w:sz w:val="6"/>
          <w:szCs w:val="6"/>
        </w:rPr>
        <w:t xml:space="preserve"> </w:t>
      </w:r>
    </w:p>
    <w:p w14:paraId="72B01231" w14:textId="77777777" w:rsidR="00037672" w:rsidRPr="00AA6EA5" w:rsidRDefault="00037672" w:rsidP="00B17DF8">
      <w:pPr>
        <w:pStyle w:val="Akapitzlist"/>
        <w:numPr>
          <w:ilvl w:val="0"/>
          <w:numId w:val="93"/>
        </w:numPr>
        <w:spacing w:line="259" w:lineRule="auto"/>
        <w:ind w:left="709" w:hanging="709"/>
        <w:jc w:val="both"/>
        <w:rPr>
          <w:sz w:val="6"/>
          <w:szCs w:val="6"/>
        </w:rPr>
      </w:pPr>
    </w:p>
    <w:p w14:paraId="10373782" w14:textId="61A4E717" w:rsidR="00037672" w:rsidRPr="00037672" w:rsidRDefault="00037672" w:rsidP="00037672">
      <w:pPr>
        <w:pStyle w:val="Akapitzlist"/>
        <w:numPr>
          <w:ilvl w:val="0"/>
          <w:numId w:val="38"/>
        </w:numPr>
        <w:jc w:val="both"/>
        <w:rPr>
          <w:sz w:val="22"/>
          <w:szCs w:val="22"/>
        </w:rPr>
      </w:pPr>
      <w:r w:rsidRPr="00037672">
        <w:rPr>
          <w:sz w:val="22"/>
          <w:szCs w:val="22"/>
        </w:rPr>
        <w:t>Zmiany osobowe</w:t>
      </w:r>
    </w:p>
    <w:p w14:paraId="3159334B" w14:textId="77777777" w:rsidR="00037672" w:rsidRPr="00692C0E" w:rsidRDefault="00037672" w:rsidP="00037672">
      <w:pPr>
        <w:pStyle w:val="Akapitzlist"/>
        <w:numPr>
          <w:ilvl w:val="0"/>
          <w:numId w:val="129"/>
        </w:numPr>
        <w:ind w:left="993"/>
        <w:jc w:val="both"/>
        <w:rPr>
          <w:sz w:val="22"/>
          <w:szCs w:val="22"/>
        </w:rPr>
      </w:pPr>
      <w:r w:rsidRPr="00692C0E">
        <w:rPr>
          <w:sz w:val="22"/>
          <w:szCs w:val="22"/>
        </w:rPr>
        <w:t xml:space="preserve">zmiana osób, przy pomocy których Wykonawca realizuje przedmiot </w:t>
      </w:r>
      <w:r>
        <w:rPr>
          <w:sz w:val="22"/>
          <w:szCs w:val="22"/>
        </w:rPr>
        <w:t>Umowy</w:t>
      </w:r>
      <w:r w:rsidRPr="00692C0E">
        <w:rPr>
          <w:sz w:val="22"/>
          <w:szCs w:val="22"/>
        </w:rPr>
        <w:t xml:space="preserve"> na inne legitymujące się co najmniej równoważnymi uprawnieniami spełniającym wymóg SWZ. </w:t>
      </w:r>
    </w:p>
    <w:p w14:paraId="46119F82" w14:textId="77777777" w:rsidR="00037672" w:rsidRPr="00692C0E" w:rsidRDefault="00037672" w:rsidP="00037672">
      <w:pPr>
        <w:pStyle w:val="Akapitzlist"/>
        <w:numPr>
          <w:ilvl w:val="0"/>
          <w:numId w:val="129"/>
        </w:numPr>
        <w:ind w:left="993"/>
        <w:jc w:val="both"/>
        <w:rPr>
          <w:sz w:val="22"/>
          <w:szCs w:val="22"/>
        </w:rPr>
      </w:pPr>
      <w:r w:rsidRPr="00692C0E">
        <w:rPr>
          <w:sz w:val="22"/>
          <w:szCs w:val="22"/>
        </w:rPr>
        <w:t xml:space="preserve">zmiana osób, przy pomocy których Wykonawca realizuje przedmiot </w:t>
      </w:r>
      <w:r>
        <w:rPr>
          <w:sz w:val="22"/>
          <w:szCs w:val="22"/>
        </w:rPr>
        <w:t>Umowy</w:t>
      </w:r>
      <w:r w:rsidRPr="00692C0E">
        <w:rPr>
          <w:sz w:val="22"/>
          <w:szCs w:val="22"/>
        </w:rPr>
        <w:t>, a od których wymagano określonego doświadczenia lub wykształcenia na inne legitymujące się doświadczeniem lub wykształceniem spełniającym wymóg SWZ</w:t>
      </w:r>
    </w:p>
    <w:p w14:paraId="2D212135" w14:textId="77777777" w:rsidR="00037672" w:rsidRPr="007C40B7" w:rsidRDefault="00037672" w:rsidP="00037672">
      <w:pPr>
        <w:pStyle w:val="Akapitzlist"/>
        <w:numPr>
          <w:ilvl w:val="0"/>
          <w:numId w:val="129"/>
        </w:numPr>
        <w:ind w:left="993"/>
        <w:jc w:val="both"/>
        <w:rPr>
          <w:sz w:val="22"/>
          <w:szCs w:val="22"/>
        </w:rPr>
      </w:pPr>
      <w:r w:rsidRPr="00692C0E">
        <w:rPr>
          <w:sz w:val="22"/>
          <w:szCs w:val="22"/>
        </w:rPr>
        <w:t xml:space="preserve">zmiana o, której mowa w lit b) będzie niemożliwa, w przypadku gdy dotyczy osoby ocenianej na podstawie podmiotowych kryteriów oceny ofert, chyba że w zamian za taką osobę zostanie zaproponowana osoba o doświadczeniu lub wykształceniu co najmniej takim samym jakie posiada osoba zamieniana. </w:t>
      </w:r>
    </w:p>
    <w:p w14:paraId="11DFE7DF" w14:textId="77777777" w:rsidR="0080335A" w:rsidRPr="00F8529D" w:rsidRDefault="0080335A" w:rsidP="0080335A">
      <w:pPr>
        <w:spacing w:line="259" w:lineRule="auto"/>
        <w:ind w:left="1080"/>
        <w:contextualSpacing/>
        <w:jc w:val="both"/>
        <w:rPr>
          <w:sz w:val="6"/>
          <w:szCs w:val="6"/>
        </w:rPr>
      </w:pPr>
    </w:p>
    <w:p w14:paraId="5056CDC2" w14:textId="1B3177E9" w:rsidR="008233AE" w:rsidRPr="008233AE" w:rsidRDefault="008233AE" w:rsidP="008233AE">
      <w:pPr>
        <w:pStyle w:val="Akapitzlist"/>
        <w:numPr>
          <w:ilvl w:val="0"/>
          <w:numId w:val="93"/>
        </w:numPr>
        <w:jc w:val="both"/>
        <w:rPr>
          <w:sz w:val="22"/>
          <w:szCs w:val="22"/>
        </w:rPr>
      </w:pPr>
      <w:r w:rsidRPr="008233AE">
        <w:rPr>
          <w:sz w:val="22"/>
          <w:szCs w:val="22"/>
        </w:rPr>
        <w:t xml:space="preserve">Wprowadzenie dodatkowych pozycji cennikowych w ramach zakresu czynności rzeczoznawczych </w:t>
      </w:r>
      <w:r w:rsidRPr="008233AE">
        <w:rPr>
          <w:sz w:val="22"/>
          <w:szCs w:val="22"/>
        </w:rPr>
        <w:br/>
        <w:t>w sytuacji :</w:t>
      </w:r>
    </w:p>
    <w:p w14:paraId="2D207CB2" w14:textId="77777777" w:rsidR="008233AE" w:rsidRPr="00C30873" w:rsidRDefault="008233AE" w:rsidP="008233AE">
      <w:pPr>
        <w:pStyle w:val="Akapitzlist"/>
        <w:numPr>
          <w:ilvl w:val="0"/>
          <w:numId w:val="130"/>
        </w:numPr>
        <w:jc w:val="both"/>
        <w:rPr>
          <w:sz w:val="22"/>
          <w:szCs w:val="22"/>
        </w:rPr>
      </w:pPr>
      <w:r w:rsidRPr="00C30873">
        <w:rPr>
          <w:sz w:val="22"/>
          <w:szCs w:val="22"/>
        </w:rPr>
        <w:t>zmiany przepisów prawa skutkujących koniecznością prowadzenia badań, pomiarów lub sporządzania opinii w ramach posiadanych uprawnień wykonawców a nie objętych aktualną umową ramową,</w:t>
      </w:r>
    </w:p>
    <w:p w14:paraId="525C7DBF" w14:textId="77777777" w:rsidR="008233AE" w:rsidRPr="00C30873" w:rsidRDefault="008233AE" w:rsidP="008233AE">
      <w:pPr>
        <w:pStyle w:val="Akapitzlist"/>
        <w:numPr>
          <w:ilvl w:val="0"/>
          <w:numId w:val="130"/>
        </w:numPr>
        <w:jc w:val="both"/>
        <w:rPr>
          <w:sz w:val="22"/>
          <w:szCs w:val="22"/>
        </w:rPr>
      </w:pPr>
      <w:r w:rsidRPr="00C30873">
        <w:rPr>
          <w:sz w:val="22"/>
          <w:szCs w:val="22"/>
        </w:rPr>
        <w:t>decyzji organów nadzoru nakazujących przeprowadzenie badań, pomiarów lub sporządzania opinii w ramach posiadanych uprawnień wykonawców a nie objętych aktualną umową ramową.</w:t>
      </w:r>
    </w:p>
    <w:p w14:paraId="4150F45C" w14:textId="77777777" w:rsidR="008233AE" w:rsidRDefault="008233AE" w:rsidP="008233AE">
      <w:pPr>
        <w:pStyle w:val="Akapitzlist"/>
        <w:ind w:left="426"/>
        <w:jc w:val="both"/>
        <w:rPr>
          <w:sz w:val="22"/>
          <w:szCs w:val="22"/>
        </w:rPr>
      </w:pPr>
      <w:r w:rsidRPr="00C30873">
        <w:rPr>
          <w:sz w:val="22"/>
          <w:szCs w:val="22"/>
        </w:rPr>
        <w:t xml:space="preserve">Wprowadzenie ww. zmian wymaga zgody wszystkich sygnatariuszy umowy ramowej. </w:t>
      </w:r>
      <w:r>
        <w:rPr>
          <w:sz w:val="22"/>
          <w:szCs w:val="22"/>
        </w:rPr>
        <w:br/>
      </w:r>
      <w:r w:rsidRPr="00C30873">
        <w:rPr>
          <w:sz w:val="22"/>
          <w:szCs w:val="22"/>
        </w:rPr>
        <w:t>W przypadku gdy sygnatariuszem umowy ramowej jest tylko jeden wykonawca strony dopuszczają możliwość wprowadzenia ww. zmian na etapie umowy wykonawczej.</w:t>
      </w:r>
    </w:p>
    <w:p w14:paraId="7788A60A" w14:textId="77777777" w:rsidR="008233AE" w:rsidRDefault="008233AE" w:rsidP="00B17DF8">
      <w:pPr>
        <w:pStyle w:val="Akapitzlist"/>
        <w:numPr>
          <w:ilvl w:val="0"/>
          <w:numId w:val="27"/>
        </w:numPr>
        <w:spacing w:line="259" w:lineRule="auto"/>
        <w:jc w:val="both"/>
        <w:rPr>
          <w:sz w:val="22"/>
          <w:szCs w:val="22"/>
        </w:rPr>
      </w:pPr>
    </w:p>
    <w:p w14:paraId="55CF0A29" w14:textId="0D28F697" w:rsidR="0080335A" w:rsidRPr="00572C2B" w:rsidRDefault="0080335A" w:rsidP="00B17DF8">
      <w:pPr>
        <w:pStyle w:val="Akapitzlist"/>
        <w:numPr>
          <w:ilvl w:val="0"/>
          <w:numId w:val="27"/>
        </w:numPr>
        <w:spacing w:line="259" w:lineRule="auto"/>
        <w:jc w:val="both"/>
        <w:rPr>
          <w:sz w:val="22"/>
          <w:szCs w:val="22"/>
        </w:rPr>
      </w:pPr>
      <w:r w:rsidRPr="00572C2B">
        <w:rPr>
          <w:sz w:val="22"/>
          <w:szCs w:val="22"/>
        </w:rPr>
        <w:t>Zmiany Umowy niewymagające formy aneksu:</w:t>
      </w:r>
    </w:p>
    <w:p w14:paraId="474C4276" w14:textId="3BBB579A" w:rsidR="008233AE" w:rsidRDefault="008233AE" w:rsidP="00B17DF8">
      <w:pPr>
        <w:pStyle w:val="Akapitzlist"/>
        <w:numPr>
          <w:ilvl w:val="0"/>
          <w:numId w:val="65"/>
        </w:numPr>
        <w:spacing w:line="259" w:lineRule="auto"/>
        <w:jc w:val="both"/>
        <w:rPr>
          <w:sz w:val="22"/>
          <w:szCs w:val="22"/>
        </w:rPr>
      </w:pPr>
      <w:r>
        <w:rPr>
          <w:sz w:val="22"/>
          <w:szCs w:val="22"/>
        </w:rPr>
        <w:t xml:space="preserve">Wydłużenie terminu realizacji na zasadach opisanych w </w:t>
      </w:r>
      <w:r w:rsidRPr="00A33BF6">
        <w:rPr>
          <w:sz w:val="22"/>
          <w:szCs w:val="22"/>
        </w:rPr>
        <w:t>§</w:t>
      </w:r>
      <w:r>
        <w:rPr>
          <w:sz w:val="22"/>
          <w:szCs w:val="22"/>
        </w:rPr>
        <w:t xml:space="preserve"> 5 ust. 1</w:t>
      </w:r>
    </w:p>
    <w:p w14:paraId="02C5B0EC" w14:textId="02D1125B" w:rsidR="0080335A" w:rsidRPr="00A33BF6" w:rsidRDefault="0080335A" w:rsidP="00B17DF8">
      <w:pPr>
        <w:pStyle w:val="Akapitzlist"/>
        <w:numPr>
          <w:ilvl w:val="0"/>
          <w:numId w:val="65"/>
        </w:numPr>
        <w:spacing w:line="259" w:lineRule="auto"/>
        <w:jc w:val="both"/>
        <w:rPr>
          <w:sz w:val="22"/>
          <w:szCs w:val="22"/>
        </w:rPr>
      </w:pPr>
      <w:r w:rsidRPr="00A33BF6">
        <w:rPr>
          <w:sz w:val="22"/>
          <w:szCs w:val="22"/>
        </w:rPr>
        <w:t>zmiana zasad dokonywania odbiorów świadczonych usług, o której mowa w §1</w:t>
      </w:r>
      <w:r w:rsidR="00023C71">
        <w:rPr>
          <w:sz w:val="22"/>
          <w:szCs w:val="22"/>
        </w:rPr>
        <w:t>2</w:t>
      </w:r>
      <w:r w:rsidRPr="00A33BF6">
        <w:rPr>
          <w:sz w:val="22"/>
          <w:szCs w:val="22"/>
        </w:rPr>
        <w:t xml:space="preserve"> ust. 2 pkt 2) lit. </w:t>
      </w:r>
      <w:r w:rsidR="00A71BE3">
        <w:rPr>
          <w:sz w:val="22"/>
          <w:szCs w:val="22"/>
        </w:rPr>
        <w:t>e</w:t>
      </w:r>
      <w:r w:rsidRPr="00A33BF6">
        <w:rPr>
          <w:sz w:val="22"/>
          <w:szCs w:val="22"/>
        </w:rPr>
        <w:t>),</w:t>
      </w:r>
    </w:p>
    <w:p w14:paraId="75210208" w14:textId="584437D6" w:rsidR="0080335A" w:rsidRPr="00A33BF6" w:rsidRDefault="0080335A" w:rsidP="00B17DF8">
      <w:pPr>
        <w:pStyle w:val="Akapitzlist"/>
        <w:numPr>
          <w:ilvl w:val="0"/>
          <w:numId w:val="65"/>
        </w:numPr>
        <w:spacing w:line="259" w:lineRule="auto"/>
        <w:jc w:val="both"/>
        <w:rPr>
          <w:sz w:val="22"/>
          <w:szCs w:val="22"/>
        </w:rPr>
      </w:pPr>
      <w:r w:rsidRPr="00A33BF6">
        <w:rPr>
          <w:sz w:val="22"/>
          <w:szCs w:val="22"/>
        </w:rPr>
        <w:lastRenderedPageBreak/>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w:t>
      </w:r>
      <w:r w:rsidR="00023C71">
        <w:rPr>
          <w:sz w:val="22"/>
          <w:szCs w:val="22"/>
        </w:rPr>
        <w:t>2</w:t>
      </w:r>
      <w:r w:rsidRPr="00A33BF6">
        <w:rPr>
          <w:sz w:val="22"/>
          <w:szCs w:val="22"/>
        </w:rPr>
        <w:t xml:space="preserve"> ust. 2 pkt 2) lit. </w:t>
      </w:r>
      <w:r w:rsidR="00A71BE3">
        <w:rPr>
          <w:sz w:val="22"/>
          <w:szCs w:val="22"/>
        </w:rPr>
        <w:t>f</w:t>
      </w:r>
      <w:r w:rsidRPr="00A33BF6">
        <w:rPr>
          <w:sz w:val="22"/>
          <w:szCs w:val="22"/>
        </w:rPr>
        <w:t>),</w:t>
      </w:r>
    </w:p>
    <w:p w14:paraId="5CF40212" w14:textId="45BA724F" w:rsidR="0080335A" w:rsidRPr="00A33BF6" w:rsidRDefault="0080335A" w:rsidP="00B17DF8">
      <w:pPr>
        <w:pStyle w:val="Akapitzlist"/>
        <w:numPr>
          <w:ilvl w:val="0"/>
          <w:numId w:val="65"/>
        </w:numPr>
        <w:spacing w:line="259" w:lineRule="auto"/>
        <w:jc w:val="both"/>
        <w:rPr>
          <w:sz w:val="22"/>
          <w:szCs w:val="22"/>
        </w:rPr>
      </w:pPr>
      <w:r w:rsidRPr="00A33BF6">
        <w:rPr>
          <w:sz w:val="22"/>
          <w:szCs w:val="22"/>
        </w:rPr>
        <w:t xml:space="preserve">zmiana osób odpowiedzialnych za nadzór </w:t>
      </w:r>
      <w:r w:rsidR="00A71BE3">
        <w:rPr>
          <w:sz w:val="22"/>
          <w:szCs w:val="22"/>
        </w:rPr>
        <w:t>wskazanych w zamówieniu wykonawczym,</w:t>
      </w:r>
    </w:p>
    <w:p w14:paraId="18005C2F" w14:textId="65293F31" w:rsidR="0080335A" w:rsidRPr="00AA6EA5" w:rsidRDefault="0080335A" w:rsidP="00B17DF8">
      <w:pPr>
        <w:pStyle w:val="Akapitzlist"/>
        <w:numPr>
          <w:ilvl w:val="0"/>
          <w:numId w:val="65"/>
        </w:numPr>
        <w:spacing w:line="259" w:lineRule="auto"/>
        <w:jc w:val="both"/>
        <w:rPr>
          <w:i/>
          <w:iCs/>
          <w:sz w:val="22"/>
          <w:szCs w:val="22"/>
        </w:rPr>
      </w:pPr>
      <w:r w:rsidRPr="00A33BF6">
        <w:rPr>
          <w:sz w:val="22"/>
          <w:szCs w:val="22"/>
        </w:rPr>
        <w:t xml:space="preserve">zmiana terminu </w:t>
      </w:r>
      <w:r w:rsidRPr="00AA6EA5">
        <w:rPr>
          <w:sz w:val="22"/>
          <w:szCs w:val="22"/>
        </w:rPr>
        <w:t xml:space="preserve">realizacji w związku z wystąpieniem siły wyższej, wg zasad określonych w </w:t>
      </w:r>
      <w:r w:rsidR="00A71BE3" w:rsidRPr="00AA6EA5">
        <w:rPr>
          <w:sz w:val="22"/>
          <w:szCs w:val="22"/>
        </w:rPr>
        <w:t>umowie ramowej</w:t>
      </w:r>
      <w:r w:rsidRPr="00AA6EA5">
        <w:rPr>
          <w:sz w:val="22"/>
          <w:szCs w:val="22"/>
        </w:rPr>
        <w:t xml:space="preserve">. </w:t>
      </w:r>
    </w:p>
    <w:p w14:paraId="33EE5197" w14:textId="77777777" w:rsidR="00A71BE3" w:rsidRPr="00AA6EA5" w:rsidRDefault="00A71BE3" w:rsidP="00B17DF8">
      <w:pPr>
        <w:numPr>
          <w:ilvl w:val="0"/>
          <w:numId w:val="65"/>
        </w:numPr>
        <w:tabs>
          <w:tab w:val="left" w:pos="1440"/>
        </w:tabs>
        <w:spacing w:line="276" w:lineRule="auto"/>
        <w:jc w:val="both"/>
        <w:rPr>
          <w:iCs/>
          <w:sz w:val="22"/>
          <w:szCs w:val="22"/>
        </w:rPr>
      </w:pPr>
      <w:r w:rsidRPr="00AA6EA5">
        <w:rPr>
          <w:iCs/>
          <w:sz w:val="22"/>
          <w:szCs w:val="22"/>
        </w:rPr>
        <w:t xml:space="preserve">rezygnacji przez Zamawiającego z realizacji części przedmiotu umowy wykonawczej. </w:t>
      </w:r>
      <w:r w:rsidRPr="00AA6EA5">
        <w:rPr>
          <w:iCs/>
          <w:sz w:val="22"/>
          <w:szCs w:val="22"/>
        </w:rPr>
        <w:br/>
        <w:t xml:space="preserve">W takim przypadku wynagrodzenie przysługujące Wykonawcy zostanie pomniejszone, przy czym Zamawiający zapłaci za wszystkie spełnione świadczenia oraz udokumentowane koszty, które Wykonawca poniósł w związku z wynikającymi z umowy planowanymi świadczeniami. </w:t>
      </w:r>
    </w:p>
    <w:p w14:paraId="7D4AF875" w14:textId="57897EEC" w:rsidR="00EB292F" w:rsidRPr="00F201BC" w:rsidRDefault="00EB292F" w:rsidP="00F201BC">
      <w:pPr>
        <w:pStyle w:val="Nagwek2"/>
        <w:jc w:val="center"/>
        <w:rPr>
          <w:rFonts w:ascii="Times New Roman" w:hAnsi="Times New Roman" w:cs="Times New Roman"/>
          <w:color w:val="auto"/>
          <w:sz w:val="22"/>
          <w:szCs w:val="22"/>
        </w:rPr>
      </w:pPr>
      <w:bookmarkStart w:id="225" w:name="_Toc71194832"/>
      <w:bookmarkStart w:id="226" w:name="_Toc192575761"/>
      <w:bookmarkStart w:id="227" w:name="_Toc192576271"/>
      <w:r w:rsidRPr="00AA6EA5">
        <w:rPr>
          <w:rFonts w:ascii="Times New Roman" w:hAnsi="Times New Roman" w:cs="Times New Roman"/>
          <w:color w:val="auto"/>
          <w:sz w:val="22"/>
          <w:szCs w:val="22"/>
        </w:rPr>
        <w:t>§ 1</w:t>
      </w:r>
      <w:r w:rsidR="00023C71">
        <w:rPr>
          <w:rFonts w:ascii="Times New Roman" w:hAnsi="Times New Roman" w:cs="Times New Roman"/>
          <w:color w:val="auto"/>
          <w:sz w:val="22"/>
          <w:szCs w:val="22"/>
        </w:rPr>
        <w:t>3</w:t>
      </w:r>
      <w:r w:rsidRPr="00AA6EA5">
        <w:rPr>
          <w:rFonts w:ascii="Times New Roman" w:hAnsi="Times New Roman" w:cs="Times New Roman"/>
          <w:color w:val="auto"/>
          <w:sz w:val="22"/>
          <w:szCs w:val="22"/>
        </w:rPr>
        <w:t>. Osoby odpowiedzialne</w:t>
      </w:r>
      <w:r w:rsidRPr="00F201BC">
        <w:rPr>
          <w:rFonts w:ascii="Times New Roman" w:hAnsi="Times New Roman" w:cs="Times New Roman"/>
          <w:color w:val="auto"/>
          <w:sz w:val="22"/>
          <w:szCs w:val="22"/>
        </w:rPr>
        <w:t xml:space="preserve"> za realizację Umowy wykonawczej</w:t>
      </w:r>
      <w:bookmarkEnd w:id="225"/>
      <w:bookmarkEnd w:id="226"/>
      <w:bookmarkEnd w:id="227"/>
    </w:p>
    <w:p w14:paraId="3D028155" w14:textId="538C3CAC" w:rsidR="00EB292F" w:rsidRPr="008233AE" w:rsidRDefault="00EB292F" w:rsidP="00B17DF8">
      <w:pPr>
        <w:pStyle w:val="Akapitzlist"/>
        <w:numPr>
          <w:ilvl w:val="0"/>
          <w:numId w:val="49"/>
        </w:numPr>
        <w:spacing w:before="120" w:after="160" w:line="259" w:lineRule="auto"/>
        <w:jc w:val="both"/>
        <w:rPr>
          <w:b/>
          <w:sz w:val="22"/>
          <w:szCs w:val="22"/>
        </w:rPr>
      </w:pPr>
      <w:r w:rsidRPr="00A71BE3">
        <w:rPr>
          <w:sz w:val="22"/>
          <w:szCs w:val="22"/>
        </w:rPr>
        <w:t>Za nadzór nad należytą realizacją Umowy wykonawczej oraz koordynację prac pomiędzy Stronami odpowiadają przedstawiciele każdej ze Stron wskazani w dokumencie Zamówienia wykonawczego</w:t>
      </w:r>
      <w:r w:rsidR="00A71BE3" w:rsidRPr="00A71BE3">
        <w:rPr>
          <w:sz w:val="22"/>
          <w:szCs w:val="22"/>
        </w:rPr>
        <w:t xml:space="preserve"> lub zleceniu wykonawczym.</w:t>
      </w:r>
    </w:p>
    <w:p w14:paraId="24287B70" w14:textId="64183312" w:rsidR="00EB292F" w:rsidRPr="00F201BC" w:rsidRDefault="00EB292F" w:rsidP="00567757">
      <w:pPr>
        <w:pStyle w:val="Nagwek2"/>
        <w:jc w:val="center"/>
        <w:rPr>
          <w:rFonts w:ascii="Times New Roman" w:hAnsi="Times New Roman" w:cs="Times New Roman"/>
          <w:color w:val="auto"/>
          <w:sz w:val="22"/>
          <w:szCs w:val="22"/>
        </w:rPr>
      </w:pPr>
      <w:bookmarkStart w:id="228" w:name="_Toc64291292"/>
      <w:bookmarkStart w:id="229" w:name="_Toc66281491"/>
      <w:bookmarkStart w:id="230" w:name="_Toc66971814"/>
      <w:bookmarkStart w:id="231" w:name="_Toc71194833"/>
      <w:bookmarkStart w:id="232" w:name="_Toc192575762"/>
      <w:bookmarkStart w:id="233" w:name="_Toc192576272"/>
      <w:r w:rsidRPr="00F201BC">
        <w:rPr>
          <w:rFonts w:ascii="Times New Roman" w:hAnsi="Times New Roman" w:cs="Times New Roman"/>
          <w:color w:val="auto"/>
          <w:sz w:val="22"/>
          <w:szCs w:val="22"/>
        </w:rPr>
        <w:t>§1</w:t>
      </w:r>
      <w:r w:rsidR="00023C71">
        <w:rPr>
          <w:rFonts w:ascii="Times New Roman" w:hAnsi="Times New Roman" w:cs="Times New Roman"/>
          <w:color w:val="auto"/>
          <w:sz w:val="22"/>
          <w:szCs w:val="22"/>
        </w:rPr>
        <w:t>4</w:t>
      </w:r>
      <w:r w:rsidRPr="00F201BC">
        <w:rPr>
          <w:rFonts w:ascii="Times New Roman" w:hAnsi="Times New Roman" w:cs="Times New Roman"/>
          <w:color w:val="auto"/>
          <w:sz w:val="22"/>
          <w:szCs w:val="22"/>
        </w:rPr>
        <w:t>. Postanowienia końcowe</w:t>
      </w:r>
      <w:bookmarkEnd w:id="228"/>
      <w:bookmarkEnd w:id="229"/>
      <w:bookmarkEnd w:id="230"/>
      <w:bookmarkEnd w:id="231"/>
      <w:bookmarkEnd w:id="232"/>
      <w:bookmarkEnd w:id="233"/>
    </w:p>
    <w:p w14:paraId="3F1E21D4" w14:textId="77777777" w:rsidR="00A71BE3" w:rsidRPr="00A71BE3" w:rsidRDefault="00A71BE3" w:rsidP="00B17DF8">
      <w:pPr>
        <w:numPr>
          <w:ilvl w:val="0"/>
          <w:numId w:val="94"/>
        </w:numPr>
        <w:spacing w:line="259" w:lineRule="auto"/>
        <w:jc w:val="both"/>
        <w:rPr>
          <w:sz w:val="22"/>
          <w:szCs w:val="22"/>
        </w:rPr>
      </w:pPr>
      <w:bookmarkStart w:id="234" w:name="_Toc70580736"/>
      <w:bookmarkStart w:id="235" w:name="_Toc71194708"/>
      <w:bookmarkStart w:id="236" w:name="_Toc70580748"/>
      <w:r w:rsidRPr="00A71BE3">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0204A992" w14:textId="77777777" w:rsidR="00A71BE3" w:rsidRPr="00A71BE3" w:rsidRDefault="00A71BE3" w:rsidP="00B17DF8">
      <w:pPr>
        <w:numPr>
          <w:ilvl w:val="0"/>
          <w:numId w:val="94"/>
        </w:numPr>
        <w:spacing w:line="259" w:lineRule="auto"/>
        <w:jc w:val="both"/>
        <w:rPr>
          <w:sz w:val="22"/>
          <w:szCs w:val="22"/>
        </w:rPr>
      </w:pPr>
      <w:r w:rsidRPr="00A71BE3">
        <w:rPr>
          <w:sz w:val="22"/>
          <w:szCs w:val="22"/>
        </w:rPr>
        <w:t>Wszelkie spory powstałe pomiędzy Stronami na tle wykładni lub realizacji Umowy rozstrzygane będą przez sąd powszechny właściwy dla siedziby Zamawiającego.</w:t>
      </w:r>
    </w:p>
    <w:p w14:paraId="07E9FA91" w14:textId="77777777" w:rsidR="00A71BE3" w:rsidRDefault="00A71BE3" w:rsidP="00B17DF8">
      <w:pPr>
        <w:numPr>
          <w:ilvl w:val="0"/>
          <w:numId w:val="94"/>
        </w:numPr>
        <w:spacing w:line="259" w:lineRule="auto"/>
        <w:jc w:val="both"/>
        <w:rPr>
          <w:sz w:val="22"/>
          <w:szCs w:val="22"/>
        </w:rPr>
      </w:pPr>
      <w:r w:rsidRPr="00A71BE3">
        <w:rPr>
          <w:sz w:val="22"/>
          <w:szCs w:val="22"/>
        </w:rPr>
        <w:t xml:space="preserve">Wszelkie zmiany i uzupełnienia Umowy wymagają dla swej ważności formy pisemnej w postaci aneksu do Umowy. </w:t>
      </w:r>
    </w:p>
    <w:p w14:paraId="65661A51" w14:textId="170FD9F4" w:rsidR="00E0201C" w:rsidRDefault="00E0201C" w:rsidP="00E0201C">
      <w:pPr>
        <w:pStyle w:val="Akapitzlist"/>
        <w:numPr>
          <w:ilvl w:val="0"/>
          <w:numId w:val="94"/>
        </w:numPr>
        <w:jc w:val="both"/>
        <w:rPr>
          <w:sz w:val="22"/>
          <w:szCs w:val="22"/>
        </w:rPr>
      </w:pPr>
      <w:r>
        <w:rPr>
          <w:sz w:val="22"/>
          <w:szCs w:val="22"/>
        </w:rPr>
        <w:t>Umowa została sporządzona w dwóch jednobrzmiących egzemplarzach po 1 egzemplarzu dla każdej ze Stron. ( w przypadku umowy zawieranej papierowo)</w:t>
      </w:r>
    </w:p>
    <w:p w14:paraId="2D1F8B11" w14:textId="77777777" w:rsidR="00E0201C" w:rsidRPr="00A71BE3" w:rsidRDefault="00E0201C" w:rsidP="00E0201C">
      <w:pPr>
        <w:spacing w:line="259" w:lineRule="auto"/>
        <w:ind w:left="360"/>
        <w:jc w:val="both"/>
        <w:rPr>
          <w:sz w:val="22"/>
          <w:szCs w:val="22"/>
        </w:rPr>
      </w:pPr>
    </w:p>
    <w:p w14:paraId="176DBCB2" w14:textId="77777777" w:rsidR="0066530F" w:rsidRDefault="0066530F" w:rsidP="009D3DE3">
      <w:pPr>
        <w:spacing w:after="160" w:line="259" w:lineRule="auto"/>
      </w:pPr>
    </w:p>
    <w:p w14:paraId="7E69692D" w14:textId="77777777" w:rsidR="0066530F" w:rsidRDefault="0066530F" w:rsidP="009D3DE3">
      <w:pPr>
        <w:spacing w:after="160" w:line="259" w:lineRule="auto"/>
      </w:pPr>
    </w:p>
    <w:p w14:paraId="4A03E762" w14:textId="77777777" w:rsidR="0066530F" w:rsidRDefault="0066530F" w:rsidP="009D3DE3">
      <w:pPr>
        <w:spacing w:after="160" w:line="259" w:lineRule="auto"/>
      </w:pPr>
    </w:p>
    <w:p w14:paraId="622F834C" w14:textId="77777777" w:rsidR="0066530F" w:rsidRDefault="0066530F" w:rsidP="009D3DE3">
      <w:pPr>
        <w:spacing w:after="160" w:line="259" w:lineRule="auto"/>
      </w:pPr>
    </w:p>
    <w:p w14:paraId="78A23C09" w14:textId="77777777" w:rsidR="0066530F" w:rsidRDefault="0066530F" w:rsidP="009D3DE3">
      <w:pPr>
        <w:spacing w:after="160" w:line="259" w:lineRule="auto"/>
      </w:pPr>
    </w:p>
    <w:p w14:paraId="500D9DBD" w14:textId="77777777" w:rsidR="0066530F" w:rsidRDefault="0066530F" w:rsidP="009D3DE3">
      <w:pPr>
        <w:spacing w:after="160" w:line="259" w:lineRule="auto"/>
      </w:pPr>
    </w:p>
    <w:p w14:paraId="356938B9" w14:textId="77777777" w:rsidR="0066530F" w:rsidRPr="003C434C" w:rsidRDefault="0066530F" w:rsidP="0066530F">
      <w:pPr>
        <w:spacing w:line="300" w:lineRule="exact"/>
        <w:jc w:val="both"/>
        <w:rPr>
          <w:b/>
          <w:bCs/>
          <w:sz w:val="22"/>
          <w:szCs w:val="22"/>
        </w:rPr>
      </w:pPr>
      <w:r w:rsidRPr="003C434C">
        <w:rPr>
          <w:b/>
          <w:bCs/>
          <w:sz w:val="22"/>
          <w:szCs w:val="22"/>
        </w:rPr>
        <w:t xml:space="preserve">Załączniki do umowy </w:t>
      </w:r>
      <w:r>
        <w:rPr>
          <w:b/>
          <w:bCs/>
          <w:sz w:val="22"/>
          <w:szCs w:val="22"/>
        </w:rPr>
        <w:t xml:space="preserve">wykonawczej </w:t>
      </w:r>
      <w:r w:rsidRPr="003C434C">
        <w:rPr>
          <w:b/>
          <w:bCs/>
          <w:sz w:val="22"/>
          <w:szCs w:val="22"/>
        </w:rPr>
        <w:t>:</w:t>
      </w:r>
    </w:p>
    <w:p w14:paraId="20B1F29E" w14:textId="77777777" w:rsidR="0066530F" w:rsidRPr="00E629EE" w:rsidRDefault="0066530F" w:rsidP="0066530F">
      <w:pPr>
        <w:numPr>
          <w:ilvl w:val="0"/>
          <w:numId w:val="133"/>
        </w:numPr>
        <w:tabs>
          <w:tab w:val="left" w:pos="-142"/>
        </w:tabs>
        <w:suppressAutoHyphens/>
        <w:jc w:val="both"/>
        <w:rPr>
          <w:sz w:val="22"/>
          <w:szCs w:val="22"/>
        </w:rPr>
      </w:pPr>
      <w:r w:rsidRPr="00E629EE">
        <w:rPr>
          <w:sz w:val="22"/>
          <w:szCs w:val="22"/>
        </w:rPr>
        <w:t xml:space="preserve">Szczegółowy </w:t>
      </w:r>
      <w:r>
        <w:rPr>
          <w:sz w:val="22"/>
          <w:szCs w:val="22"/>
        </w:rPr>
        <w:t xml:space="preserve">opis przedmiotu zamówienia </w:t>
      </w:r>
      <w:r w:rsidRPr="00E629EE">
        <w:rPr>
          <w:sz w:val="22"/>
          <w:szCs w:val="22"/>
        </w:rPr>
        <w:t xml:space="preserve">– tożsamy z załącznikiem nr 1 do SWZ postępowania </w:t>
      </w:r>
      <w:r w:rsidRPr="00E629EE">
        <w:rPr>
          <w:sz w:val="22"/>
          <w:szCs w:val="22"/>
        </w:rPr>
        <w:br/>
        <w:t>o zawarcie niniejszej umowy</w:t>
      </w:r>
      <w:r>
        <w:rPr>
          <w:sz w:val="22"/>
          <w:szCs w:val="22"/>
        </w:rPr>
        <w:t>.</w:t>
      </w:r>
    </w:p>
    <w:p w14:paraId="65B54FF8" w14:textId="77777777" w:rsidR="0066530F" w:rsidRDefault="0066530F" w:rsidP="0066530F">
      <w:pPr>
        <w:numPr>
          <w:ilvl w:val="0"/>
          <w:numId w:val="133"/>
        </w:numPr>
        <w:tabs>
          <w:tab w:val="left" w:pos="-142"/>
        </w:tabs>
        <w:suppressAutoHyphens/>
        <w:jc w:val="both"/>
        <w:rPr>
          <w:sz w:val="22"/>
          <w:szCs w:val="22"/>
        </w:rPr>
      </w:pPr>
      <w:r w:rsidRPr="003C434C">
        <w:rPr>
          <w:sz w:val="22"/>
          <w:szCs w:val="22"/>
        </w:rPr>
        <w:t>Ceny jednostkowe netto</w:t>
      </w:r>
      <w:r>
        <w:rPr>
          <w:sz w:val="22"/>
          <w:szCs w:val="22"/>
        </w:rPr>
        <w:t xml:space="preserve"> zaoferowane w postępowaniu zmierzającym do zawarcia umowy wykonawczej</w:t>
      </w:r>
      <w:r w:rsidRPr="00E629EE">
        <w:rPr>
          <w:sz w:val="22"/>
          <w:szCs w:val="22"/>
        </w:rPr>
        <w:t>.</w:t>
      </w:r>
    </w:p>
    <w:p w14:paraId="77C9BC40" w14:textId="77777777" w:rsidR="0066530F" w:rsidRPr="00E629EE" w:rsidRDefault="0066530F" w:rsidP="0066530F">
      <w:pPr>
        <w:numPr>
          <w:ilvl w:val="0"/>
          <w:numId w:val="133"/>
        </w:numPr>
        <w:contextualSpacing/>
        <w:rPr>
          <w:sz w:val="22"/>
          <w:szCs w:val="22"/>
        </w:rPr>
      </w:pPr>
      <w:r w:rsidRPr="00E629EE">
        <w:rPr>
          <w:sz w:val="22"/>
          <w:szCs w:val="22"/>
        </w:rPr>
        <w:t>Oświadczenie o posiadaniu statusu</w:t>
      </w:r>
    </w:p>
    <w:p w14:paraId="7B23121C" w14:textId="02E61704" w:rsidR="009D3DE3" w:rsidRPr="00BE11B7" w:rsidRDefault="00B33B38" w:rsidP="009D3DE3">
      <w:pPr>
        <w:spacing w:after="160" w:line="259" w:lineRule="auto"/>
        <w:rPr>
          <w:b/>
          <w:bCs/>
        </w:rPr>
      </w:pPr>
      <w:r>
        <w:br w:type="page"/>
      </w:r>
      <w:bookmarkStart w:id="237" w:name="_Hlk107657931"/>
    </w:p>
    <w:bookmarkEnd w:id="237"/>
    <w:p w14:paraId="09408DC3" w14:textId="35118354" w:rsidR="00B33B38" w:rsidRDefault="00B33B38">
      <w:pPr>
        <w:spacing w:after="160" w:line="259" w:lineRule="auto"/>
        <w:rPr>
          <w:rFonts w:eastAsiaTheme="majorEastAsia"/>
          <w:b/>
          <w:bCs/>
          <w:sz w:val="26"/>
          <w:szCs w:val="26"/>
        </w:rPr>
      </w:pPr>
    </w:p>
    <w:p w14:paraId="2D444A7F" w14:textId="6E147BA7" w:rsidR="00EB292F" w:rsidRDefault="00EB292F" w:rsidP="00EB292F">
      <w:pPr>
        <w:pStyle w:val="Nagwek2"/>
        <w:jc w:val="right"/>
        <w:rPr>
          <w:rFonts w:ascii="Times New Roman" w:hAnsi="Times New Roman" w:cs="Times New Roman"/>
          <w:color w:val="auto"/>
        </w:rPr>
      </w:pPr>
      <w:bookmarkStart w:id="238" w:name="_Toc192575763"/>
      <w:bookmarkStart w:id="239" w:name="_Toc192576273"/>
      <w:r w:rsidRPr="00EB292F">
        <w:rPr>
          <w:rFonts w:ascii="Times New Roman" w:hAnsi="Times New Roman" w:cs="Times New Roman"/>
          <w:color w:val="auto"/>
        </w:rPr>
        <w:t>Załącznik nr 2 do Umowy</w:t>
      </w:r>
      <w:r w:rsidR="00475FA8">
        <w:rPr>
          <w:rFonts w:ascii="Times New Roman" w:hAnsi="Times New Roman" w:cs="Times New Roman"/>
          <w:color w:val="auto"/>
        </w:rPr>
        <w:t xml:space="preserve"> ramowej</w:t>
      </w:r>
      <w:r w:rsidRPr="00EB292F">
        <w:rPr>
          <w:rFonts w:ascii="Times New Roman" w:hAnsi="Times New Roman" w:cs="Times New Roman"/>
          <w:color w:val="auto"/>
        </w:rPr>
        <w:t xml:space="preserve"> - (SOPZ)</w:t>
      </w:r>
      <w:bookmarkEnd w:id="234"/>
      <w:bookmarkEnd w:id="235"/>
      <w:bookmarkEnd w:id="238"/>
      <w:bookmarkEnd w:id="239"/>
    </w:p>
    <w:p w14:paraId="13B95AC7" w14:textId="09F6458F" w:rsidR="00475FA8" w:rsidRPr="00EB292F" w:rsidRDefault="00475FA8" w:rsidP="00475FA8">
      <w:pPr>
        <w:pStyle w:val="Nagwek2"/>
        <w:jc w:val="right"/>
        <w:rPr>
          <w:rFonts w:ascii="Times New Roman" w:hAnsi="Times New Roman" w:cs="Times New Roman"/>
          <w:color w:val="auto"/>
        </w:rPr>
      </w:pPr>
      <w:r w:rsidRPr="00EB292F">
        <w:rPr>
          <w:rFonts w:ascii="Times New Roman" w:hAnsi="Times New Roman" w:cs="Times New Roman"/>
          <w:color w:val="auto"/>
        </w:rPr>
        <w:t xml:space="preserve">Załącznik nr </w:t>
      </w:r>
      <w:r>
        <w:rPr>
          <w:rFonts w:ascii="Times New Roman" w:hAnsi="Times New Roman" w:cs="Times New Roman"/>
          <w:color w:val="auto"/>
        </w:rPr>
        <w:t>1</w:t>
      </w:r>
      <w:r w:rsidRPr="00EB292F">
        <w:rPr>
          <w:rFonts w:ascii="Times New Roman" w:hAnsi="Times New Roman" w:cs="Times New Roman"/>
          <w:color w:val="auto"/>
        </w:rPr>
        <w:t xml:space="preserve"> do Umowy</w:t>
      </w:r>
      <w:r>
        <w:rPr>
          <w:rFonts w:ascii="Times New Roman" w:hAnsi="Times New Roman" w:cs="Times New Roman"/>
          <w:color w:val="auto"/>
        </w:rPr>
        <w:t xml:space="preserve"> wykonawczej</w:t>
      </w:r>
      <w:r w:rsidRPr="00EB292F">
        <w:rPr>
          <w:rFonts w:ascii="Times New Roman" w:hAnsi="Times New Roman" w:cs="Times New Roman"/>
          <w:color w:val="auto"/>
        </w:rPr>
        <w:t>- (SOPZ)</w:t>
      </w:r>
    </w:p>
    <w:p w14:paraId="46A3C495" w14:textId="77777777" w:rsidR="00475FA8" w:rsidRPr="00475FA8" w:rsidRDefault="00475FA8" w:rsidP="00475FA8"/>
    <w:p w14:paraId="2FEAC89F" w14:textId="77777777" w:rsidR="00EB292F" w:rsidRPr="00EB292F" w:rsidRDefault="00EB292F" w:rsidP="00EB292F">
      <w:pPr>
        <w:spacing w:line="276" w:lineRule="auto"/>
        <w:jc w:val="center"/>
        <w:rPr>
          <w:b/>
          <w:sz w:val="24"/>
          <w:szCs w:val="24"/>
        </w:rPr>
      </w:pPr>
    </w:p>
    <w:p w14:paraId="5D1F5779" w14:textId="77777777" w:rsidR="00EB292F" w:rsidRDefault="00EB292F" w:rsidP="00EB292F">
      <w:pPr>
        <w:spacing w:line="276" w:lineRule="auto"/>
        <w:jc w:val="center"/>
        <w:rPr>
          <w:b/>
          <w:sz w:val="24"/>
          <w:szCs w:val="24"/>
        </w:rPr>
      </w:pPr>
      <w:r w:rsidRPr="00EB292F">
        <w:rPr>
          <w:b/>
          <w:sz w:val="24"/>
          <w:szCs w:val="24"/>
        </w:rPr>
        <w:t>SZCZEGÓŁOWY OPIS PRZEDMIOTU ZAMÓWIENIA</w:t>
      </w:r>
    </w:p>
    <w:p w14:paraId="107662EC" w14:textId="77777777" w:rsidR="0099402B" w:rsidRDefault="0099402B" w:rsidP="00EB292F">
      <w:pPr>
        <w:spacing w:line="276" w:lineRule="auto"/>
        <w:jc w:val="center"/>
        <w:rPr>
          <w:b/>
          <w:sz w:val="24"/>
          <w:szCs w:val="24"/>
        </w:rPr>
      </w:pPr>
    </w:p>
    <w:p w14:paraId="28BDA66B" w14:textId="77777777" w:rsidR="0099402B" w:rsidRDefault="0099402B" w:rsidP="00EB292F">
      <w:pPr>
        <w:spacing w:line="276" w:lineRule="auto"/>
        <w:jc w:val="center"/>
        <w:rPr>
          <w:b/>
          <w:sz w:val="24"/>
          <w:szCs w:val="24"/>
        </w:rPr>
      </w:pPr>
    </w:p>
    <w:p w14:paraId="0EA61092" w14:textId="0341DF9F" w:rsidR="0099402B" w:rsidRPr="00EB292F" w:rsidRDefault="0099402B" w:rsidP="00EB292F">
      <w:pPr>
        <w:spacing w:line="276" w:lineRule="auto"/>
        <w:jc w:val="center"/>
        <w:rPr>
          <w:b/>
          <w:sz w:val="24"/>
          <w:szCs w:val="24"/>
        </w:rPr>
      </w:pPr>
      <w:r>
        <w:rPr>
          <w:b/>
          <w:sz w:val="24"/>
          <w:szCs w:val="24"/>
        </w:rPr>
        <w:t>Zgodnie z załącznikiem nr 1 do SWZ</w:t>
      </w:r>
    </w:p>
    <w:p w14:paraId="166BA363" w14:textId="433D0886" w:rsidR="00EB292F" w:rsidRPr="00EB292F" w:rsidRDefault="00EB292F" w:rsidP="00EB292F">
      <w:pPr>
        <w:spacing w:after="160" w:line="259" w:lineRule="auto"/>
        <w:rPr>
          <w:b/>
          <w:bCs/>
          <w:sz w:val="24"/>
          <w:szCs w:val="24"/>
        </w:rPr>
      </w:pPr>
      <w:r w:rsidRPr="00EB292F">
        <w:br w:type="page"/>
      </w:r>
    </w:p>
    <w:p w14:paraId="3A67CC0E" w14:textId="66326140" w:rsidR="00EB292F" w:rsidRPr="00A71BE3" w:rsidRDefault="00EB292F" w:rsidP="00A71BE3">
      <w:pPr>
        <w:tabs>
          <w:tab w:val="left" w:pos="630"/>
          <w:tab w:val="center" w:pos="4536"/>
        </w:tabs>
        <w:spacing w:after="160" w:line="259" w:lineRule="auto"/>
        <w:jc w:val="right"/>
        <w:rPr>
          <w:b/>
          <w:bCs/>
          <w:sz w:val="22"/>
          <w:szCs w:val="22"/>
        </w:rPr>
      </w:pPr>
      <w:bookmarkStart w:id="240" w:name="_Toc71194709"/>
      <w:r w:rsidRPr="00A71BE3">
        <w:rPr>
          <w:b/>
          <w:bCs/>
          <w:sz w:val="22"/>
          <w:szCs w:val="22"/>
        </w:rPr>
        <w:lastRenderedPageBreak/>
        <w:t xml:space="preserve">Załącznik nr 3 do Umowy </w:t>
      </w:r>
      <w:bookmarkEnd w:id="236"/>
      <w:bookmarkEnd w:id="240"/>
    </w:p>
    <w:p w14:paraId="77CDD74C" w14:textId="77777777" w:rsidR="00A71BE3" w:rsidRPr="00DE750C" w:rsidRDefault="00A71BE3" w:rsidP="00A71BE3">
      <w:pPr>
        <w:tabs>
          <w:tab w:val="left" w:pos="630"/>
          <w:tab w:val="center" w:pos="4536"/>
        </w:tabs>
        <w:spacing w:after="160" w:line="259" w:lineRule="auto"/>
        <w:jc w:val="center"/>
        <w:rPr>
          <w:b/>
          <w:bCs/>
          <w:sz w:val="22"/>
          <w:szCs w:val="22"/>
        </w:rPr>
      </w:pPr>
      <w:r w:rsidRPr="00DE750C">
        <w:rPr>
          <w:b/>
          <w:bCs/>
          <w:sz w:val="28"/>
          <w:szCs w:val="28"/>
        </w:rPr>
        <w:t>Ochrona danych osobowych</w:t>
      </w:r>
    </w:p>
    <w:p w14:paraId="2EC97406" w14:textId="77777777" w:rsidR="00A71BE3" w:rsidRPr="00B30F1F" w:rsidRDefault="00A71BE3" w:rsidP="00A71BE3">
      <w:pPr>
        <w:overflowPunct w:val="0"/>
        <w:autoSpaceDE w:val="0"/>
        <w:autoSpaceDN w:val="0"/>
        <w:jc w:val="both"/>
        <w:rPr>
          <w:color w:val="000000"/>
          <w:sz w:val="10"/>
          <w:szCs w:val="10"/>
        </w:rPr>
      </w:pPr>
    </w:p>
    <w:p w14:paraId="0174D5F0" w14:textId="77777777" w:rsidR="00A71BE3" w:rsidRPr="00A71BE3" w:rsidRDefault="00A71BE3" w:rsidP="00A71BE3">
      <w:pPr>
        <w:overflowPunct w:val="0"/>
        <w:autoSpaceDE w:val="0"/>
        <w:autoSpaceDN w:val="0"/>
        <w:jc w:val="both"/>
        <w:rPr>
          <w:color w:val="000000"/>
          <w:sz w:val="22"/>
          <w:szCs w:val="22"/>
        </w:rPr>
      </w:pPr>
      <w:r w:rsidRPr="00A71BE3">
        <w:rPr>
          <w:b/>
          <w:sz w:val="22"/>
          <w:szCs w:val="22"/>
          <w:u w:val="single"/>
        </w:rPr>
        <w:t>Udostępnienie danych osobowych</w:t>
      </w:r>
    </w:p>
    <w:p w14:paraId="584F2FA6" w14:textId="77777777" w:rsidR="00EB292F" w:rsidRPr="00EB292F" w:rsidRDefault="00EB292F" w:rsidP="00EB292F">
      <w:pPr>
        <w:overflowPunct w:val="0"/>
        <w:autoSpaceDE w:val="0"/>
        <w:autoSpaceDN w:val="0"/>
        <w:jc w:val="both"/>
        <w:rPr>
          <w:sz w:val="22"/>
          <w:szCs w:val="22"/>
        </w:rPr>
      </w:pPr>
    </w:p>
    <w:p w14:paraId="4BCB6908" w14:textId="77777777" w:rsidR="005C2F34" w:rsidRPr="00C94ECA" w:rsidRDefault="005C2F34" w:rsidP="00B17DF8">
      <w:pPr>
        <w:pStyle w:val="Akapitzlist"/>
        <w:numPr>
          <w:ilvl w:val="0"/>
          <w:numId w:val="95"/>
        </w:numPr>
        <w:overflowPunct w:val="0"/>
        <w:autoSpaceDE w:val="0"/>
        <w:autoSpaceDN w:val="0"/>
        <w:ind w:left="284" w:hanging="349"/>
        <w:jc w:val="both"/>
        <w:rPr>
          <w:color w:val="000000"/>
          <w:sz w:val="22"/>
          <w:szCs w:val="22"/>
        </w:rPr>
      </w:pPr>
      <w:bookmarkStart w:id="241" w:name="_Toc70580749"/>
      <w:bookmarkStart w:id="242" w:name="_Toc71194710"/>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558931AB" w14:textId="77777777" w:rsidR="005C2F34" w:rsidRPr="00C94ECA" w:rsidRDefault="005C2F34" w:rsidP="00B17DF8">
      <w:pPr>
        <w:pStyle w:val="Akapitzlist"/>
        <w:numPr>
          <w:ilvl w:val="0"/>
          <w:numId w:val="95"/>
        </w:numPr>
        <w:overflowPunct w:val="0"/>
        <w:autoSpaceDE w:val="0"/>
        <w:autoSpaceDN w:val="0"/>
        <w:ind w:left="284"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0B435E31" w14:textId="4470FFBF" w:rsidR="005C2F34" w:rsidRPr="00C94ECA" w:rsidRDefault="005C2F34" w:rsidP="00B17DF8">
      <w:pPr>
        <w:pStyle w:val="Akapitzlist"/>
        <w:numPr>
          <w:ilvl w:val="0"/>
          <w:numId w:val="95"/>
        </w:numPr>
        <w:overflowPunct w:val="0"/>
        <w:autoSpaceDE w:val="0"/>
        <w:autoSpaceDN w:val="0"/>
        <w:ind w:left="284"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28134F3" w14:textId="7059D6AB" w:rsidR="005C2F34" w:rsidRPr="00C94ECA" w:rsidRDefault="005C2F34" w:rsidP="00B17DF8">
      <w:pPr>
        <w:pStyle w:val="Akapitzlist"/>
        <w:numPr>
          <w:ilvl w:val="0"/>
          <w:numId w:val="95"/>
        </w:numPr>
        <w:overflowPunct w:val="0"/>
        <w:autoSpaceDE w:val="0"/>
        <w:autoSpaceDN w:val="0"/>
        <w:ind w:left="284" w:hanging="349"/>
        <w:jc w:val="both"/>
        <w:rPr>
          <w:color w:val="000000"/>
          <w:sz w:val="22"/>
          <w:szCs w:val="22"/>
        </w:rPr>
      </w:pPr>
      <w:r w:rsidRPr="00C94ECA">
        <w:rPr>
          <w:color w:val="000000"/>
          <w:sz w:val="22"/>
          <w:szCs w:val="22"/>
        </w:rPr>
        <w:t>Udostępnienie  danych osobowych powoduje, iż Strona</w:t>
      </w:r>
      <w:r w:rsidR="00217188">
        <w:rPr>
          <w:color w:val="000000"/>
          <w:sz w:val="22"/>
          <w:szCs w:val="22"/>
        </w:rPr>
        <w:t>,</w:t>
      </w:r>
      <w:r w:rsidRPr="00C94ECA">
        <w:rPr>
          <w:color w:val="000000"/>
          <w:sz w:val="22"/>
          <w:szCs w:val="22"/>
        </w:rPr>
        <w:t xml:space="preserve"> której udostępniono dane osobowe  staje się ich administratorem w rozumieniu art. 4 pkt 7 RODO, ustalając cele i sposoby ich przetwarzania, z uwzględnieniem zasad wynikających z art. 5 RODO.</w:t>
      </w:r>
    </w:p>
    <w:p w14:paraId="21D91C21" w14:textId="77777777" w:rsidR="005C2F34" w:rsidRPr="00C94ECA" w:rsidRDefault="005C2F34" w:rsidP="00B17DF8">
      <w:pPr>
        <w:pStyle w:val="Akapitzlist"/>
        <w:numPr>
          <w:ilvl w:val="0"/>
          <w:numId w:val="95"/>
        </w:numPr>
        <w:autoSpaceDN w:val="0"/>
        <w:ind w:left="284"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2118ED44" w14:textId="77777777" w:rsidR="005C2F34" w:rsidRPr="00C94ECA" w:rsidRDefault="005C2F34" w:rsidP="00B17DF8">
      <w:pPr>
        <w:pStyle w:val="Akapitzlist"/>
        <w:numPr>
          <w:ilvl w:val="0"/>
          <w:numId w:val="95"/>
        </w:numPr>
        <w:autoSpaceDN w:val="0"/>
        <w:ind w:left="284"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545303EC" w14:textId="77777777" w:rsidR="005C2F34" w:rsidRPr="00C94ECA" w:rsidRDefault="005C2F34" w:rsidP="00B17DF8">
      <w:pPr>
        <w:pStyle w:val="Akapitzlist"/>
        <w:numPr>
          <w:ilvl w:val="0"/>
          <w:numId w:val="95"/>
        </w:numPr>
        <w:autoSpaceDN w:val="0"/>
        <w:ind w:left="284"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0FCA53BF" w14:textId="77777777" w:rsidR="005C2F34" w:rsidRPr="005C2F34" w:rsidRDefault="005C2F34" w:rsidP="005C2F34">
      <w:pPr>
        <w:autoSpaceDN w:val="0"/>
        <w:ind w:left="284"/>
        <w:jc w:val="both"/>
        <w:rPr>
          <w:sz w:val="22"/>
          <w:szCs w:val="22"/>
        </w:rPr>
      </w:pPr>
      <w:r w:rsidRPr="005C2F34">
        <w:rPr>
          <w:i/>
          <w:iCs/>
          <w:sz w:val="22"/>
          <w:szCs w:val="22"/>
        </w:rPr>
        <w:t>Kontrahent w razie potrzeby określa sposób spełnienia obowiązku informacyjnego wobec osób, których dane pozyskuje.</w:t>
      </w:r>
    </w:p>
    <w:p w14:paraId="085F68AC" w14:textId="77777777" w:rsidR="00A71BE3" w:rsidRDefault="00A71BE3" w:rsidP="00A71BE3">
      <w:pPr>
        <w:pStyle w:val="Akapitzlist"/>
        <w:autoSpaceDN w:val="0"/>
        <w:ind w:hanging="938"/>
        <w:jc w:val="both"/>
        <w:rPr>
          <w:i/>
          <w:iCs/>
          <w:color w:val="FF0000"/>
          <w:sz w:val="22"/>
          <w:szCs w:val="22"/>
        </w:rPr>
      </w:pPr>
    </w:p>
    <w:p w14:paraId="0FF51DC6" w14:textId="77777777" w:rsidR="00A71BE3" w:rsidRDefault="00A71BE3" w:rsidP="00EB292F">
      <w:pPr>
        <w:pStyle w:val="Nagwek2"/>
        <w:jc w:val="right"/>
        <w:rPr>
          <w:rFonts w:ascii="Times New Roman" w:hAnsi="Times New Roman" w:cs="Times New Roman"/>
          <w:color w:val="auto"/>
        </w:rPr>
      </w:pPr>
      <w:r>
        <w:rPr>
          <w:rFonts w:ascii="Times New Roman" w:hAnsi="Times New Roman" w:cs="Times New Roman"/>
          <w:color w:val="auto"/>
        </w:rPr>
        <w:br/>
      </w:r>
    </w:p>
    <w:p w14:paraId="0CCDB427" w14:textId="77777777" w:rsidR="00A71BE3" w:rsidRDefault="00A71BE3">
      <w:pPr>
        <w:spacing w:after="160" w:line="259" w:lineRule="auto"/>
        <w:rPr>
          <w:rFonts w:eastAsiaTheme="majorEastAsia"/>
          <w:b/>
          <w:bCs/>
          <w:sz w:val="26"/>
          <w:szCs w:val="26"/>
        </w:rPr>
      </w:pPr>
      <w:r>
        <w:br w:type="page"/>
      </w:r>
    </w:p>
    <w:p w14:paraId="458E2250" w14:textId="19B6970E" w:rsidR="00EB292F" w:rsidRPr="00A71BE3" w:rsidRDefault="00EB292F" w:rsidP="00A71BE3">
      <w:pPr>
        <w:spacing w:line="276" w:lineRule="auto"/>
        <w:jc w:val="right"/>
        <w:rPr>
          <w:b/>
          <w:sz w:val="24"/>
          <w:szCs w:val="24"/>
        </w:rPr>
      </w:pPr>
      <w:r w:rsidRPr="00A71BE3">
        <w:rPr>
          <w:b/>
          <w:sz w:val="24"/>
          <w:szCs w:val="24"/>
        </w:rPr>
        <w:lastRenderedPageBreak/>
        <w:t>Załącznik nr 4 do Umowy - Zestawienie cen jednostkowych</w:t>
      </w:r>
      <w:bookmarkEnd w:id="241"/>
      <w:bookmarkEnd w:id="242"/>
    </w:p>
    <w:p w14:paraId="78C71E8A" w14:textId="77777777" w:rsidR="00EB292F" w:rsidRPr="00EB292F" w:rsidRDefault="00EB292F" w:rsidP="00EB292F">
      <w:pPr>
        <w:spacing w:line="276" w:lineRule="auto"/>
        <w:jc w:val="center"/>
        <w:rPr>
          <w:b/>
          <w:sz w:val="24"/>
          <w:szCs w:val="24"/>
        </w:rPr>
      </w:pPr>
    </w:p>
    <w:p w14:paraId="09EB9F47" w14:textId="77777777" w:rsidR="00EB292F" w:rsidRPr="00EB292F" w:rsidRDefault="00EB292F" w:rsidP="00EB292F">
      <w:pPr>
        <w:spacing w:line="276" w:lineRule="auto"/>
        <w:jc w:val="center"/>
        <w:rPr>
          <w:b/>
          <w:sz w:val="24"/>
          <w:szCs w:val="24"/>
        </w:rPr>
      </w:pPr>
      <w:r w:rsidRPr="00EB292F">
        <w:rPr>
          <w:b/>
          <w:sz w:val="24"/>
          <w:szCs w:val="24"/>
        </w:rPr>
        <w:t>Katalog elektroniczny – zestawienie cen jednostkowych</w:t>
      </w:r>
    </w:p>
    <w:p w14:paraId="2F4A261C" w14:textId="77777777" w:rsidR="00EB292F" w:rsidRPr="00EB292F" w:rsidRDefault="00EB292F" w:rsidP="00EB292F">
      <w:pPr>
        <w:pStyle w:val="Nagwek2"/>
        <w:rPr>
          <w:rFonts w:ascii="Times New Roman" w:hAnsi="Times New Roman" w:cs="Times New Roman"/>
          <w:color w:val="auto"/>
        </w:rPr>
      </w:pPr>
      <w:r w:rsidRPr="00EB292F">
        <w:rPr>
          <w:rFonts w:ascii="Times New Roman" w:hAnsi="Times New Roman" w:cs="Times New Roman"/>
          <w:color w:val="auto"/>
        </w:rPr>
        <w:br/>
      </w:r>
    </w:p>
    <w:p w14:paraId="4AA4C64E" w14:textId="77777777" w:rsidR="00EB292F" w:rsidRPr="00EB292F" w:rsidRDefault="00EB292F" w:rsidP="00EB292F">
      <w:pPr>
        <w:spacing w:after="160" w:line="276" w:lineRule="auto"/>
        <w:rPr>
          <w:b/>
          <w:sz w:val="24"/>
          <w:szCs w:val="24"/>
        </w:rPr>
      </w:pPr>
      <w:r w:rsidRPr="00EB292F">
        <w:rPr>
          <w:b/>
          <w:sz w:val="24"/>
          <w:szCs w:val="24"/>
        </w:rPr>
        <w:br w:type="page"/>
      </w:r>
    </w:p>
    <w:p w14:paraId="2E5878C7" w14:textId="3C82FF97" w:rsidR="00EB292F" w:rsidRPr="00A71BE3" w:rsidRDefault="00EB292F" w:rsidP="00A71BE3">
      <w:pPr>
        <w:spacing w:before="120" w:line="276" w:lineRule="auto"/>
        <w:jc w:val="right"/>
        <w:rPr>
          <w:b/>
          <w:sz w:val="22"/>
          <w:szCs w:val="22"/>
        </w:rPr>
      </w:pPr>
      <w:bookmarkStart w:id="243" w:name="_Toc70580750"/>
      <w:bookmarkStart w:id="244" w:name="_Toc71194711"/>
      <w:r w:rsidRPr="00A71BE3">
        <w:rPr>
          <w:b/>
          <w:sz w:val="22"/>
          <w:szCs w:val="22"/>
        </w:rPr>
        <w:lastRenderedPageBreak/>
        <w:t>Załącznik nr 5 do Umowy</w:t>
      </w:r>
      <w:r w:rsidR="00475FA8">
        <w:rPr>
          <w:b/>
          <w:sz w:val="22"/>
          <w:szCs w:val="22"/>
        </w:rPr>
        <w:t xml:space="preserve"> ramowej </w:t>
      </w:r>
      <w:r w:rsidRPr="00A71BE3">
        <w:rPr>
          <w:b/>
          <w:sz w:val="22"/>
          <w:szCs w:val="22"/>
        </w:rPr>
        <w:t xml:space="preserve"> – Oświadczenie Wykonawcy</w:t>
      </w:r>
      <w:bookmarkEnd w:id="243"/>
      <w:bookmarkEnd w:id="244"/>
    </w:p>
    <w:p w14:paraId="352D085F" w14:textId="48214143" w:rsidR="00475FA8" w:rsidRPr="00A71BE3" w:rsidRDefault="00475FA8" w:rsidP="00475FA8">
      <w:pPr>
        <w:spacing w:before="120" w:line="276" w:lineRule="auto"/>
        <w:jc w:val="right"/>
        <w:rPr>
          <w:b/>
          <w:sz w:val="22"/>
          <w:szCs w:val="22"/>
        </w:rPr>
      </w:pPr>
      <w:r w:rsidRPr="00A71BE3">
        <w:rPr>
          <w:b/>
          <w:sz w:val="22"/>
          <w:szCs w:val="22"/>
        </w:rPr>
        <w:t xml:space="preserve">Załącznik nr </w:t>
      </w:r>
      <w:r>
        <w:rPr>
          <w:b/>
          <w:sz w:val="22"/>
          <w:szCs w:val="22"/>
        </w:rPr>
        <w:t>3</w:t>
      </w:r>
      <w:r w:rsidRPr="00A71BE3">
        <w:rPr>
          <w:b/>
          <w:sz w:val="22"/>
          <w:szCs w:val="22"/>
        </w:rPr>
        <w:t xml:space="preserve"> do Umowy</w:t>
      </w:r>
      <w:r>
        <w:rPr>
          <w:b/>
          <w:sz w:val="22"/>
          <w:szCs w:val="22"/>
        </w:rPr>
        <w:t xml:space="preserve"> wykonawczej </w:t>
      </w:r>
      <w:r w:rsidRPr="00A71BE3">
        <w:rPr>
          <w:b/>
          <w:sz w:val="22"/>
          <w:szCs w:val="22"/>
        </w:rPr>
        <w:t xml:space="preserve"> – Oświadczenie Wykonawcy</w:t>
      </w:r>
    </w:p>
    <w:p w14:paraId="131E26FD" w14:textId="77777777" w:rsidR="00EB292F" w:rsidRPr="00EB292F" w:rsidRDefault="00EB292F" w:rsidP="00EB292F">
      <w:pPr>
        <w:spacing w:before="120" w:line="276" w:lineRule="auto"/>
        <w:jc w:val="both"/>
        <w:rPr>
          <w:bCs/>
          <w:sz w:val="22"/>
          <w:szCs w:val="22"/>
        </w:rPr>
      </w:pPr>
    </w:p>
    <w:p w14:paraId="06CA7056" w14:textId="77777777" w:rsidR="00EB292F" w:rsidRPr="00EB292F" w:rsidRDefault="00EB292F" w:rsidP="00EB292F">
      <w:pPr>
        <w:spacing w:before="120" w:line="276" w:lineRule="auto"/>
        <w:jc w:val="both"/>
        <w:rPr>
          <w:sz w:val="22"/>
          <w:szCs w:val="22"/>
        </w:rPr>
      </w:pPr>
    </w:p>
    <w:p w14:paraId="1A3249E2" w14:textId="77777777" w:rsidR="0046395E" w:rsidRPr="00614D1C" w:rsidRDefault="0046395E" w:rsidP="0046395E">
      <w:pPr>
        <w:spacing w:before="120"/>
        <w:jc w:val="center"/>
        <w:rPr>
          <w:b/>
          <w:bCs/>
          <w:sz w:val="28"/>
          <w:szCs w:val="28"/>
        </w:rPr>
      </w:pPr>
      <w:bookmarkStart w:id="245" w:name="_Hlk146785995"/>
      <w:bookmarkStart w:id="246" w:name="_Toc71194712"/>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164917DB" w14:textId="77777777" w:rsidR="0046395E" w:rsidRDefault="0046395E" w:rsidP="0046395E">
      <w:pPr>
        <w:spacing w:before="120"/>
        <w:jc w:val="both"/>
        <w:rPr>
          <w:b/>
          <w:color w:val="0070C0"/>
          <w:sz w:val="22"/>
          <w:szCs w:val="22"/>
        </w:rPr>
      </w:pPr>
    </w:p>
    <w:p w14:paraId="0D24DB3E" w14:textId="77777777" w:rsidR="0046395E" w:rsidRDefault="0046395E" w:rsidP="0046395E">
      <w:pPr>
        <w:spacing w:before="120"/>
        <w:jc w:val="both"/>
        <w:rPr>
          <w:b/>
          <w:color w:val="0070C0"/>
          <w:sz w:val="22"/>
          <w:szCs w:val="22"/>
        </w:rPr>
      </w:pPr>
    </w:p>
    <w:p w14:paraId="59FB9338" w14:textId="77777777" w:rsidR="0046395E" w:rsidRPr="00B30F1F" w:rsidRDefault="0046395E" w:rsidP="0046395E">
      <w:pPr>
        <w:spacing w:before="120"/>
        <w:jc w:val="both"/>
        <w:rPr>
          <w:bCs/>
          <w:sz w:val="22"/>
          <w:szCs w:val="22"/>
        </w:rPr>
      </w:pPr>
      <w:r w:rsidRPr="00B30F1F">
        <w:rPr>
          <w:bCs/>
          <w:sz w:val="22"/>
          <w:szCs w:val="22"/>
        </w:rPr>
        <w:t>Nazwa Wykonawcy:</w:t>
      </w:r>
    </w:p>
    <w:p w14:paraId="234B9FF1" w14:textId="77777777" w:rsidR="0046395E" w:rsidRPr="00977443" w:rsidRDefault="0046395E" w:rsidP="0046395E">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74396CD" w14:textId="77777777" w:rsidR="0046395E" w:rsidRPr="00B30F1F" w:rsidRDefault="0046395E" w:rsidP="0046395E">
      <w:pPr>
        <w:spacing w:before="120"/>
        <w:jc w:val="both"/>
        <w:rPr>
          <w:b/>
          <w:color w:val="0070C0"/>
          <w:sz w:val="22"/>
          <w:szCs w:val="22"/>
          <w:highlight w:val="yellow"/>
        </w:rPr>
      </w:pPr>
    </w:p>
    <w:p w14:paraId="66FCFD6D" w14:textId="77777777" w:rsidR="0046395E" w:rsidRPr="00614D1C" w:rsidRDefault="0046395E" w:rsidP="0046395E">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2933F54" w14:textId="77777777" w:rsidR="0046395E" w:rsidRPr="00B30F1F" w:rsidRDefault="0046395E" w:rsidP="0046395E">
      <w:pPr>
        <w:spacing w:before="120"/>
        <w:jc w:val="both"/>
        <w:rPr>
          <w:iCs/>
          <w:sz w:val="22"/>
          <w:szCs w:val="22"/>
          <w:highlight w:val="yellow"/>
        </w:rPr>
      </w:pPr>
    </w:p>
    <w:bookmarkEnd w:id="245"/>
    <w:p w14:paraId="35F12F3D" w14:textId="77777777" w:rsidR="0046395E" w:rsidRPr="00B30F1F" w:rsidRDefault="0046395E" w:rsidP="0046395E">
      <w:pPr>
        <w:spacing w:before="120"/>
        <w:jc w:val="both"/>
        <w:rPr>
          <w:iCs/>
          <w:sz w:val="22"/>
          <w:szCs w:val="22"/>
          <w:highlight w:val="yellow"/>
        </w:rPr>
      </w:pPr>
    </w:p>
    <w:p w14:paraId="00AE1A12" w14:textId="77777777" w:rsidR="0046395E" w:rsidRPr="00B30F1F" w:rsidRDefault="0046395E" w:rsidP="0046395E">
      <w:pPr>
        <w:spacing w:before="120"/>
        <w:jc w:val="both"/>
        <w:rPr>
          <w:iCs/>
          <w:strike/>
          <w:sz w:val="22"/>
          <w:szCs w:val="22"/>
          <w:highlight w:val="yellow"/>
        </w:rPr>
      </w:pPr>
    </w:p>
    <w:p w14:paraId="322ACF06" w14:textId="77777777" w:rsidR="0046395E" w:rsidRPr="00B30F1F" w:rsidRDefault="0046395E" w:rsidP="0046395E">
      <w:pPr>
        <w:spacing w:before="120"/>
        <w:jc w:val="both"/>
        <w:rPr>
          <w:iCs/>
          <w:strike/>
          <w:sz w:val="22"/>
          <w:szCs w:val="22"/>
          <w:highlight w:val="yellow"/>
        </w:rPr>
      </w:pPr>
    </w:p>
    <w:p w14:paraId="2F54F2A6" w14:textId="77777777" w:rsidR="0046395E" w:rsidRPr="00B30F1F" w:rsidRDefault="0046395E" w:rsidP="0046395E">
      <w:pPr>
        <w:spacing w:before="120"/>
        <w:jc w:val="both"/>
        <w:rPr>
          <w:strike/>
          <w:sz w:val="22"/>
          <w:szCs w:val="22"/>
          <w:highlight w:val="yellow"/>
        </w:rPr>
      </w:pPr>
    </w:p>
    <w:p w14:paraId="68ED84A2" w14:textId="77777777" w:rsidR="0046395E" w:rsidRPr="00712AEC" w:rsidRDefault="0046395E" w:rsidP="0046395E">
      <w:pPr>
        <w:spacing w:before="120"/>
        <w:jc w:val="both"/>
        <w:rPr>
          <w:bCs/>
          <w:sz w:val="22"/>
          <w:szCs w:val="22"/>
        </w:rPr>
      </w:pPr>
      <w:r w:rsidRPr="00FC4EBB">
        <w:rPr>
          <w:bCs/>
          <w:sz w:val="22"/>
          <w:szCs w:val="22"/>
        </w:rPr>
        <w:t>* - skreślić niewłaściwe</w:t>
      </w:r>
    </w:p>
    <w:p w14:paraId="7B06377E" w14:textId="77777777" w:rsidR="0046395E" w:rsidRDefault="0046395E" w:rsidP="0046395E">
      <w:pPr>
        <w:rPr>
          <w:strike/>
        </w:rPr>
      </w:pPr>
    </w:p>
    <w:p w14:paraId="388BCFDD" w14:textId="77777777" w:rsidR="0046395E" w:rsidRDefault="0046395E" w:rsidP="0046395E">
      <w:pPr>
        <w:rPr>
          <w:i/>
          <w:iCs/>
          <w:sz w:val="22"/>
          <w:szCs w:val="22"/>
        </w:rPr>
      </w:pPr>
      <w:r w:rsidRPr="00B30F1F">
        <w:rPr>
          <w:i/>
          <w:iCs/>
          <w:sz w:val="22"/>
          <w:szCs w:val="22"/>
        </w:rPr>
        <w:t>Podpisuje Wykonawca lub każdy z członków Konsorcjum</w:t>
      </w:r>
    </w:p>
    <w:p w14:paraId="028A7A5D" w14:textId="77777777" w:rsidR="0046395E" w:rsidRDefault="0046395E" w:rsidP="00EB292F">
      <w:pPr>
        <w:pStyle w:val="Nagwek2"/>
        <w:jc w:val="right"/>
        <w:rPr>
          <w:rFonts w:ascii="Times New Roman" w:hAnsi="Times New Roman" w:cs="Times New Roman"/>
          <w:color w:val="auto"/>
        </w:rPr>
      </w:pPr>
      <w:r>
        <w:rPr>
          <w:rFonts w:ascii="Times New Roman" w:hAnsi="Times New Roman" w:cs="Times New Roman"/>
          <w:color w:val="auto"/>
        </w:rPr>
        <w:br/>
      </w:r>
    </w:p>
    <w:p w14:paraId="2B0F2281" w14:textId="06A1B581" w:rsidR="0046395E" w:rsidRDefault="0046395E">
      <w:pPr>
        <w:spacing w:after="160" w:line="259" w:lineRule="auto"/>
        <w:rPr>
          <w:rFonts w:eastAsiaTheme="majorEastAsia"/>
          <w:b/>
          <w:bCs/>
          <w:sz w:val="26"/>
          <w:szCs w:val="26"/>
        </w:rPr>
      </w:pPr>
    </w:p>
    <w:bookmarkEnd w:id="246"/>
    <w:sectPr w:rsidR="0046395E" w:rsidSect="007629FF">
      <w:footerReference w:type="default" r:id="rId20"/>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2EB5C" w14:textId="77777777" w:rsidR="00C25361" w:rsidRDefault="00C25361" w:rsidP="0079756C">
      <w:r>
        <w:separator/>
      </w:r>
    </w:p>
  </w:endnote>
  <w:endnote w:type="continuationSeparator" w:id="0">
    <w:p w14:paraId="1EFB2C34" w14:textId="77777777" w:rsidR="00C25361" w:rsidRDefault="00C25361"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3884730"/>
      <w:docPartObj>
        <w:docPartGallery w:val="Page Numbers (Bottom of Page)"/>
        <w:docPartUnique/>
      </w:docPartObj>
    </w:sdtPr>
    <w:sdtEndPr/>
    <w:sdtContent>
      <w:p w14:paraId="452D937A" w14:textId="3D487B43" w:rsidR="00003EEA" w:rsidRDefault="00003EEA">
        <w:pPr>
          <w:pStyle w:val="Stopka"/>
          <w:jc w:val="right"/>
        </w:pPr>
        <w:r>
          <w:fldChar w:fldCharType="begin"/>
        </w:r>
        <w:r>
          <w:instrText>PAGE   \* MERGEFORMAT</w:instrText>
        </w:r>
        <w:r>
          <w:fldChar w:fldCharType="separate"/>
        </w:r>
        <w:r>
          <w:t>2</w:t>
        </w:r>
        <w:r>
          <w:fldChar w:fldCharType="end"/>
        </w:r>
      </w:p>
    </w:sdtContent>
  </w:sdt>
  <w:p w14:paraId="346FFF9B" w14:textId="171614ED" w:rsidR="00854412" w:rsidRPr="00854412" w:rsidRDefault="00854412">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1DB1" w14:textId="3D5A2227" w:rsidR="00ED7EC0" w:rsidRDefault="00ED7EC0" w:rsidP="0079756C">
    <w:pPr>
      <w:pStyle w:val="Stopka"/>
    </w:pPr>
    <w:r>
      <w:t xml:space="preserve">SWZ – nr sprawy </w:t>
    </w:r>
    <w:r w:rsidR="00DE6285" w:rsidRPr="00DE6285">
      <w:t>70</w:t>
    </w:r>
    <w:r w:rsidR="00DC5ED7">
      <w:t>2500716</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583581">
          <w:rPr>
            <w:noProof/>
          </w:rPr>
          <w:t>74</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3D05A" w14:textId="77777777" w:rsidR="00C25361" w:rsidRDefault="00C25361" w:rsidP="0079756C">
      <w:r>
        <w:separator/>
      </w:r>
    </w:p>
  </w:footnote>
  <w:footnote w:type="continuationSeparator" w:id="0">
    <w:p w14:paraId="7BB925BE" w14:textId="77777777" w:rsidR="00C25361" w:rsidRDefault="00C25361" w:rsidP="00797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E"/>
    <w:multiLevelType w:val="singleLevel"/>
    <w:tmpl w:val="12D28274"/>
    <w:name w:val="WW8Num14"/>
    <w:lvl w:ilvl="0">
      <w:start w:val="2"/>
      <w:numFmt w:val="decimal"/>
      <w:lvlText w:val="%1."/>
      <w:lvlJc w:val="left"/>
      <w:pPr>
        <w:tabs>
          <w:tab w:val="num" w:pos="0"/>
        </w:tabs>
        <w:ind w:left="720" w:hanging="360"/>
      </w:pPr>
      <w:rPr>
        <w:rFonts w:hint="default"/>
      </w:rPr>
    </w:lvl>
  </w:abstractNum>
  <w:abstractNum w:abstractNumId="7" w15:restartNumberingAfterBreak="0">
    <w:nsid w:val="00000014"/>
    <w:multiLevelType w:val="multilevel"/>
    <w:tmpl w:val="00000014"/>
    <w:name w:val="WW8Num20"/>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8" w15:restartNumberingAfterBreak="0">
    <w:nsid w:val="0000001E"/>
    <w:multiLevelType w:val="singleLevel"/>
    <w:tmpl w:val="76844AEE"/>
    <w:name w:val="WW8Num30"/>
    <w:lvl w:ilvl="0">
      <w:start w:val="11"/>
      <w:numFmt w:val="decimal"/>
      <w:lvlText w:val="%1."/>
      <w:lvlJc w:val="left"/>
      <w:pPr>
        <w:tabs>
          <w:tab w:val="num" w:pos="-76"/>
        </w:tabs>
        <w:ind w:left="644" w:hanging="360"/>
      </w:pPr>
      <w:rPr>
        <w:rFonts w:hint="default"/>
      </w:rPr>
    </w:lvl>
  </w:abstractNum>
  <w:abstractNum w:abstractNumId="9" w15:restartNumberingAfterBreak="0">
    <w:nsid w:val="00000026"/>
    <w:multiLevelType w:val="multilevel"/>
    <w:tmpl w:val="B06CB980"/>
    <w:name w:val="WW8Num38"/>
    <w:lvl w:ilvl="0">
      <w:start w:val="1"/>
      <w:numFmt w:val="decimal"/>
      <w:lvlText w:val="%1."/>
      <w:lvlJc w:val="left"/>
      <w:pPr>
        <w:tabs>
          <w:tab w:val="num" w:pos="360"/>
        </w:tabs>
      </w:pPr>
      <w:rPr>
        <w:rFonts w:ascii="Times New Roman" w:eastAsia="Times New Roman" w:hAnsi="Times New Roman" w:cs="Times New Roman"/>
        <w:b w:val="0"/>
      </w:rPr>
    </w:lvl>
    <w:lvl w:ilvl="1">
      <w:start w:val="2"/>
      <w:numFmt w:val="bullet"/>
      <w:lvlText w:val=""/>
      <w:lvlJc w:val="left"/>
      <w:pPr>
        <w:tabs>
          <w:tab w:val="num" w:pos="1931"/>
        </w:tabs>
        <w:ind w:left="1931" w:hanging="851"/>
      </w:pPr>
      <w:rPr>
        <w:rFonts w:ascii="Wingdings" w:hAnsi="Wingdings" w:hint="default"/>
        <w:color w:val="auto"/>
        <w:effect w:val="non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006F5B2D"/>
    <w:multiLevelType w:val="hybridMultilevel"/>
    <w:tmpl w:val="769807A4"/>
    <w:lvl w:ilvl="0" w:tplc="9E4EA384">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2"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5CC1EAB"/>
    <w:multiLevelType w:val="hybridMultilevel"/>
    <w:tmpl w:val="784A3E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0641246F"/>
    <w:multiLevelType w:val="hybridMultilevel"/>
    <w:tmpl w:val="84FC5A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6DD07B7"/>
    <w:multiLevelType w:val="multilevel"/>
    <w:tmpl w:val="336C3BBA"/>
    <w:lvl w:ilvl="0">
      <w:start w:val="1"/>
      <w:numFmt w:val="bullet"/>
      <w:lvlText w:val=""/>
      <w:lvlJc w:val="left"/>
      <w:pPr>
        <w:ind w:left="568" w:hanging="284"/>
      </w:pPr>
      <w:rPr>
        <w:rFonts w:ascii="Symbol" w:hAnsi="Symbol"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18" w15:restartNumberingAfterBreak="0">
    <w:nsid w:val="070D2FF3"/>
    <w:multiLevelType w:val="multilevel"/>
    <w:tmpl w:val="A77E4148"/>
    <w:lvl w:ilvl="0">
      <w:start w:val="1"/>
      <w:numFmt w:val="lowerLetter"/>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19" w15:restartNumberingAfterBreak="0">
    <w:nsid w:val="084B4A66"/>
    <w:multiLevelType w:val="hybridMultilevel"/>
    <w:tmpl w:val="E3FCFDC0"/>
    <w:lvl w:ilvl="0" w:tplc="F122421E">
      <w:start w:val="1"/>
      <w:numFmt w:val="lowerLetter"/>
      <w:lvlText w:val="%1)"/>
      <w:lvlJc w:val="left"/>
      <w:pPr>
        <w:tabs>
          <w:tab w:val="num" w:pos="643"/>
        </w:tabs>
        <w:ind w:left="643" w:hanging="360"/>
      </w:pPr>
      <w:rPr>
        <w:rFonts w:cs="Times New Roman"/>
        <w:b w:val="0"/>
        <w:i w:val="0"/>
        <w:color w:val="00000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0C147AC5"/>
    <w:multiLevelType w:val="multilevel"/>
    <w:tmpl w:val="2132C77A"/>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2"/>
        <w:szCs w:val="22"/>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EB15B72"/>
    <w:multiLevelType w:val="multilevel"/>
    <w:tmpl w:val="A382238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2"/>
        <w:szCs w:val="22"/>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05B1847"/>
    <w:multiLevelType w:val="hybridMultilevel"/>
    <w:tmpl w:val="DA0ECA82"/>
    <w:lvl w:ilvl="0" w:tplc="0415000F">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15F50A05"/>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62657BC"/>
    <w:multiLevelType w:val="multilevel"/>
    <w:tmpl w:val="4104A7A4"/>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8466BBC"/>
    <w:multiLevelType w:val="hybridMultilevel"/>
    <w:tmpl w:val="90FA6AD0"/>
    <w:lvl w:ilvl="0" w:tplc="56B03240">
      <w:start w:val="1"/>
      <w:numFmt w:val="bullet"/>
      <w:lvlText w:val=""/>
      <w:lvlJc w:val="left"/>
      <w:pPr>
        <w:ind w:left="1854" w:hanging="360"/>
      </w:pPr>
      <w:rPr>
        <w:rFonts w:ascii="Symbol" w:hAnsi="Symbol" w:hint="default"/>
      </w:r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29" w15:restartNumberingAfterBreak="0">
    <w:nsid w:val="187F6D04"/>
    <w:multiLevelType w:val="hybridMultilevel"/>
    <w:tmpl w:val="32D6945C"/>
    <w:lvl w:ilvl="0" w:tplc="021E7928">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DC24C61"/>
    <w:multiLevelType w:val="multilevel"/>
    <w:tmpl w:val="41EC696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DE7632B"/>
    <w:multiLevelType w:val="hybridMultilevel"/>
    <w:tmpl w:val="6128A336"/>
    <w:lvl w:ilvl="0" w:tplc="04150003">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E5D1E0B"/>
    <w:multiLevelType w:val="hybridMultilevel"/>
    <w:tmpl w:val="8DA8FB30"/>
    <w:lvl w:ilvl="0" w:tplc="AFFE2C4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F761A20"/>
    <w:multiLevelType w:val="multilevel"/>
    <w:tmpl w:val="90044FE8"/>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21110B4"/>
    <w:multiLevelType w:val="multilevel"/>
    <w:tmpl w:val="BC687808"/>
    <w:lvl w:ilvl="0">
      <w:start w:val="9"/>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2135CAD"/>
    <w:multiLevelType w:val="hybridMultilevel"/>
    <w:tmpl w:val="A810E77E"/>
    <w:lvl w:ilvl="0" w:tplc="3632A2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22C2926"/>
    <w:multiLevelType w:val="multilevel"/>
    <w:tmpl w:val="F5F2CEA4"/>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48B2A41"/>
    <w:multiLevelType w:val="multilevel"/>
    <w:tmpl w:val="D46E37E2"/>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15:restartNumberingAfterBreak="0">
    <w:nsid w:val="250C6C05"/>
    <w:multiLevelType w:val="multilevel"/>
    <w:tmpl w:val="888A951C"/>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5D053D9"/>
    <w:multiLevelType w:val="hybridMultilevel"/>
    <w:tmpl w:val="C0E6BC56"/>
    <w:lvl w:ilvl="0" w:tplc="13FE5788">
      <w:start w:val="1"/>
      <w:numFmt w:val="lowerLetter"/>
      <w:lvlText w:val="%1)"/>
      <w:lvlJc w:val="left"/>
      <w:pPr>
        <w:ind w:left="1060" w:hanging="360"/>
      </w:pPr>
      <w:rPr>
        <w:rFonts w:cs="Times New Roman"/>
      </w:rPr>
    </w:lvl>
    <w:lvl w:ilvl="1" w:tplc="04150017">
      <w:start w:val="1"/>
      <w:numFmt w:val="lowerLetter"/>
      <w:lvlText w:val="%2)"/>
      <w:lvlJc w:val="left"/>
      <w:pPr>
        <w:ind w:left="1922" w:hanging="360"/>
      </w:pPr>
      <w:rPr>
        <w:rFonts w:cs="Times New Roman"/>
      </w:rPr>
    </w:lvl>
    <w:lvl w:ilvl="2" w:tplc="0415001B">
      <w:start w:val="1"/>
      <w:numFmt w:val="lowerRoman"/>
      <w:lvlText w:val="%3."/>
      <w:lvlJc w:val="right"/>
      <w:pPr>
        <w:ind w:left="2642" w:hanging="180"/>
      </w:pPr>
      <w:rPr>
        <w:rFonts w:cs="Times New Roman"/>
      </w:rPr>
    </w:lvl>
    <w:lvl w:ilvl="3" w:tplc="0415000F">
      <w:start w:val="1"/>
      <w:numFmt w:val="decimal"/>
      <w:lvlText w:val="%4."/>
      <w:lvlJc w:val="left"/>
      <w:pPr>
        <w:ind w:left="3362" w:hanging="360"/>
      </w:pPr>
      <w:rPr>
        <w:rFonts w:cs="Times New Roman"/>
      </w:rPr>
    </w:lvl>
    <w:lvl w:ilvl="4" w:tplc="04150019">
      <w:start w:val="1"/>
      <w:numFmt w:val="lowerLetter"/>
      <w:lvlText w:val="%5."/>
      <w:lvlJc w:val="left"/>
      <w:pPr>
        <w:ind w:left="4082" w:hanging="360"/>
      </w:pPr>
      <w:rPr>
        <w:rFonts w:cs="Times New Roman"/>
      </w:rPr>
    </w:lvl>
    <w:lvl w:ilvl="5" w:tplc="0415001B">
      <w:start w:val="1"/>
      <w:numFmt w:val="lowerRoman"/>
      <w:lvlText w:val="%6."/>
      <w:lvlJc w:val="right"/>
      <w:pPr>
        <w:ind w:left="4802" w:hanging="180"/>
      </w:pPr>
      <w:rPr>
        <w:rFonts w:cs="Times New Roman"/>
      </w:rPr>
    </w:lvl>
    <w:lvl w:ilvl="6" w:tplc="0415000F">
      <w:start w:val="1"/>
      <w:numFmt w:val="decimal"/>
      <w:lvlText w:val="%7."/>
      <w:lvlJc w:val="left"/>
      <w:pPr>
        <w:ind w:left="5522" w:hanging="360"/>
      </w:pPr>
      <w:rPr>
        <w:rFonts w:cs="Times New Roman"/>
      </w:rPr>
    </w:lvl>
    <w:lvl w:ilvl="7" w:tplc="04150019">
      <w:start w:val="1"/>
      <w:numFmt w:val="lowerLetter"/>
      <w:lvlText w:val="%8."/>
      <w:lvlJc w:val="left"/>
      <w:pPr>
        <w:ind w:left="6242" w:hanging="360"/>
      </w:pPr>
      <w:rPr>
        <w:rFonts w:cs="Times New Roman"/>
      </w:rPr>
    </w:lvl>
    <w:lvl w:ilvl="8" w:tplc="0415001B">
      <w:start w:val="1"/>
      <w:numFmt w:val="lowerRoman"/>
      <w:lvlText w:val="%9."/>
      <w:lvlJc w:val="right"/>
      <w:pPr>
        <w:ind w:left="6962" w:hanging="180"/>
      </w:pPr>
      <w:rPr>
        <w:rFonts w:cs="Times New Roman"/>
      </w:rPr>
    </w:lvl>
  </w:abstractNum>
  <w:abstractNum w:abstractNumId="46" w15:restartNumberingAfterBreak="0">
    <w:nsid w:val="272E3720"/>
    <w:multiLevelType w:val="multilevel"/>
    <w:tmpl w:val="850E14C8"/>
    <w:lvl w:ilvl="0">
      <w:start w:val="7"/>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28AC1174"/>
    <w:multiLevelType w:val="multilevel"/>
    <w:tmpl w:val="80F0F9A2"/>
    <w:lvl w:ilvl="0">
      <w:start w:val="9"/>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9D04EF1"/>
    <w:multiLevelType w:val="hybridMultilevel"/>
    <w:tmpl w:val="0D4C9346"/>
    <w:lvl w:ilvl="0" w:tplc="A60A4DD8">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2A471332"/>
    <w:multiLevelType w:val="hybridMultilevel"/>
    <w:tmpl w:val="01EE448A"/>
    <w:lvl w:ilvl="0" w:tplc="56A0B4C4">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C0035DA"/>
    <w:multiLevelType w:val="hybridMultilevel"/>
    <w:tmpl w:val="94D4F2D4"/>
    <w:lvl w:ilvl="0" w:tplc="79C0498E">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C114612"/>
    <w:multiLevelType w:val="hybridMultilevel"/>
    <w:tmpl w:val="B6DA3CD8"/>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C50239F"/>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0916A84"/>
    <w:multiLevelType w:val="hybridMultilevel"/>
    <w:tmpl w:val="449451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345675A4"/>
    <w:multiLevelType w:val="hybridMultilevel"/>
    <w:tmpl w:val="427E4A0C"/>
    <w:lvl w:ilvl="0" w:tplc="0AB88A18">
      <w:start w:val="3"/>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4A72D1A"/>
    <w:multiLevelType w:val="multilevel"/>
    <w:tmpl w:val="0D3C1490"/>
    <w:lvl w:ilvl="0">
      <w:start w:val="2"/>
      <w:numFmt w:val="decimal"/>
      <w:lvlText w:val="%1."/>
      <w:lvlJc w:val="left"/>
      <w:pPr>
        <w:tabs>
          <w:tab w:val="num" w:pos="425"/>
        </w:tabs>
        <w:ind w:left="0" w:firstLine="0"/>
      </w:pPr>
      <w:rPr>
        <w:rFonts w:ascii="Times New Roman" w:eastAsia="Times New Roman" w:hAnsi="Times New Roman" w:cs="Times New Roman" w:hint="default"/>
        <w:b w:val="0"/>
        <w:i w:val="0"/>
        <w:color w:val="auto"/>
      </w:rPr>
    </w:lvl>
    <w:lvl w:ilvl="1">
      <w:start w:val="1"/>
      <w:numFmt w:val="decimal"/>
      <w:lvlText w:val="%2)"/>
      <w:lvlJc w:val="left"/>
      <w:pPr>
        <w:tabs>
          <w:tab w:val="num" w:pos="851"/>
        </w:tabs>
        <w:ind w:left="0" w:firstLine="0"/>
      </w:pPr>
      <w:rPr>
        <w:rFonts w:hint="default"/>
      </w:rPr>
    </w:lvl>
    <w:lvl w:ilvl="2">
      <w:start w:val="1"/>
      <w:numFmt w:val="lowerLetter"/>
      <w:lvlText w:val="%3)"/>
      <w:lvlJc w:val="left"/>
      <w:pPr>
        <w:tabs>
          <w:tab w:val="num" w:pos="1276"/>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i w:val="0"/>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59" w15:restartNumberingAfterBreak="0">
    <w:nsid w:val="34A854EB"/>
    <w:multiLevelType w:val="singleLevel"/>
    <w:tmpl w:val="00000013"/>
    <w:lvl w:ilvl="0">
      <w:start w:val="1"/>
      <w:numFmt w:val="decimal"/>
      <w:lvlText w:val="%1."/>
      <w:lvlJc w:val="left"/>
      <w:pPr>
        <w:tabs>
          <w:tab w:val="num" w:pos="0"/>
        </w:tabs>
        <w:ind w:left="645" w:hanging="360"/>
      </w:pPr>
    </w:lvl>
  </w:abstractNum>
  <w:abstractNum w:abstractNumId="60" w15:restartNumberingAfterBreak="0">
    <w:nsid w:val="35507F71"/>
    <w:multiLevelType w:val="hybridMultilevel"/>
    <w:tmpl w:val="F2E61AFA"/>
    <w:lvl w:ilvl="0" w:tplc="04150003">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6186F20"/>
    <w:multiLevelType w:val="hybridMultilevel"/>
    <w:tmpl w:val="DB32C33E"/>
    <w:lvl w:ilvl="0" w:tplc="B81A2BF0">
      <w:start w:val="9"/>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36D017F6"/>
    <w:multiLevelType w:val="hybridMultilevel"/>
    <w:tmpl w:val="CB24C7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8717620"/>
    <w:multiLevelType w:val="multilevel"/>
    <w:tmpl w:val="E0ACA950"/>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389904C1"/>
    <w:multiLevelType w:val="multilevel"/>
    <w:tmpl w:val="9F923570"/>
    <w:lvl w:ilvl="0">
      <w:start w:val="3"/>
      <w:numFmt w:val="decimal"/>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3B574414"/>
    <w:multiLevelType w:val="hybridMultilevel"/>
    <w:tmpl w:val="D758D5C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3CC16E73"/>
    <w:multiLevelType w:val="multilevel"/>
    <w:tmpl w:val="0F1C26B6"/>
    <w:lvl w:ilvl="0">
      <w:start w:val="1"/>
      <w:numFmt w:val="decimal"/>
      <w:lvlText w:val="%1."/>
      <w:lvlJc w:val="left"/>
      <w:pPr>
        <w:ind w:left="360" w:hanging="360"/>
      </w:pPr>
      <w:rPr>
        <w:i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3E9D5F93"/>
    <w:multiLevelType w:val="hybridMultilevel"/>
    <w:tmpl w:val="E3FCFDC0"/>
    <w:lvl w:ilvl="0" w:tplc="F122421E">
      <w:start w:val="1"/>
      <w:numFmt w:val="lowerLetter"/>
      <w:lvlText w:val="%1)"/>
      <w:lvlJc w:val="left"/>
      <w:pPr>
        <w:tabs>
          <w:tab w:val="num" w:pos="643"/>
        </w:tabs>
        <w:ind w:left="643" w:hanging="360"/>
      </w:pPr>
      <w:rPr>
        <w:rFonts w:cs="Times New Roman"/>
        <w:b w:val="0"/>
        <w:i w:val="0"/>
        <w:color w:val="00000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15:restartNumberingAfterBreak="0">
    <w:nsid w:val="3F23542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F27734A"/>
    <w:multiLevelType w:val="multilevel"/>
    <w:tmpl w:val="415A81B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0552C2D"/>
    <w:multiLevelType w:val="hybridMultilevel"/>
    <w:tmpl w:val="D6FC1C68"/>
    <w:lvl w:ilvl="0" w:tplc="80B2A90E">
      <w:start w:val="1"/>
      <w:numFmt w:val="lowerLetter"/>
      <w:lvlText w:val="%1)"/>
      <w:lvlJc w:val="left"/>
      <w:pPr>
        <w:tabs>
          <w:tab w:val="num" w:pos="1078"/>
        </w:tabs>
        <w:ind w:left="1078" w:hanging="227"/>
      </w:pPr>
    </w:lvl>
    <w:lvl w:ilvl="1" w:tplc="F376792C">
      <w:start w:val="1"/>
      <w:numFmt w:val="lowerLetter"/>
      <w:lvlText w:val="%2)"/>
      <w:lvlJc w:val="left"/>
      <w:pPr>
        <w:tabs>
          <w:tab w:val="num" w:pos="1588"/>
        </w:tabs>
        <w:ind w:left="1588" w:hanging="397"/>
      </w:pPr>
      <w:rPr>
        <w:rFonts w:cs="Times New Roman"/>
        <w:b w:val="0"/>
        <w:i w:val="0"/>
        <w:sz w:val="22"/>
        <w:szCs w:val="22"/>
      </w:rPr>
    </w:lvl>
    <w:lvl w:ilvl="2" w:tplc="1EFA9FC6">
      <w:start w:val="1"/>
      <w:numFmt w:val="bullet"/>
      <w:lvlText w:val=""/>
      <w:lvlJc w:val="left"/>
      <w:pPr>
        <w:tabs>
          <w:tab w:val="num" w:pos="2790"/>
        </w:tabs>
        <w:ind w:left="2790" w:hanging="360"/>
      </w:pPr>
      <w:rPr>
        <w:rFonts w:ascii="Symbol" w:hAnsi="Symbol" w:hint="default"/>
      </w:rPr>
    </w:lvl>
    <w:lvl w:ilvl="3" w:tplc="176AC036">
      <w:start w:val="30"/>
      <w:numFmt w:val="decimal"/>
      <w:lvlText w:val="%4"/>
      <w:lvlJc w:val="left"/>
      <w:pPr>
        <w:ind w:left="1980" w:hanging="360"/>
      </w:pPr>
    </w:lvl>
    <w:lvl w:ilvl="4" w:tplc="04150019">
      <w:start w:val="1"/>
      <w:numFmt w:val="lowerLetter"/>
      <w:lvlText w:val="%5."/>
      <w:lvlJc w:val="left"/>
      <w:pPr>
        <w:tabs>
          <w:tab w:val="num" w:pos="4050"/>
        </w:tabs>
        <w:ind w:left="4050" w:hanging="360"/>
      </w:pPr>
    </w:lvl>
    <w:lvl w:ilvl="5" w:tplc="0415001B">
      <w:start w:val="1"/>
      <w:numFmt w:val="lowerRoman"/>
      <w:lvlText w:val="%6."/>
      <w:lvlJc w:val="right"/>
      <w:pPr>
        <w:tabs>
          <w:tab w:val="num" w:pos="4770"/>
        </w:tabs>
        <w:ind w:left="4770" w:hanging="180"/>
      </w:pPr>
    </w:lvl>
    <w:lvl w:ilvl="6" w:tplc="0415000F">
      <w:start w:val="1"/>
      <w:numFmt w:val="decimal"/>
      <w:lvlText w:val="%7."/>
      <w:lvlJc w:val="left"/>
      <w:pPr>
        <w:tabs>
          <w:tab w:val="num" w:pos="5490"/>
        </w:tabs>
        <w:ind w:left="5490" w:hanging="360"/>
      </w:pPr>
    </w:lvl>
    <w:lvl w:ilvl="7" w:tplc="04150019">
      <w:start w:val="1"/>
      <w:numFmt w:val="lowerLetter"/>
      <w:lvlText w:val="%8."/>
      <w:lvlJc w:val="left"/>
      <w:pPr>
        <w:tabs>
          <w:tab w:val="num" w:pos="6210"/>
        </w:tabs>
        <w:ind w:left="6210" w:hanging="360"/>
      </w:pPr>
    </w:lvl>
    <w:lvl w:ilvl="8" w:tplc="0415001B">
      <w:start w:val="1"/>
      <w:numFmt w:val="lowerRoman"/>
      <w:lvlText w:val="%9."/>
      <w:lvlJc w:val="right"/>
      <w:pPr>
        <w:tabs>
          <w:tab w:val="num" w:pos="6930"/>
        </w:tabs>
        <w:ind w:left="6930" w:hanging="180"/>
      </w:pPr>
    </w:lvl>
  </w:abstractNum>
  <w:abstractNum w:abstractNumId="71" w15:restartNumberingAfterBreak="0">
    <w:nsid w:val="40B81DB1"/>
    <w:multiLevelType w:val="hybridMultilevel"/>
    <w:tmpl w:val="90BE40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19656FA"/>
    <w:multiLevelType w:val="hybridMultilevel"/>
    <w:tmpl w:val="031EE0A2"/>
    <w:lvl w:ilvl="0" w:tplc="069AAC2C">
      <w:start w:val="1"/>
      <w:numFmt w:val="bullet"/>
      <w:lvlText w:val=""/>
      <w:lvlJc w:val="left"/>
      <w:pPr>
        <w:tabs>
          <w:tab w:val="num" w:pos="2340"/>
        </w:tabs>
        <w:ind w:left="234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3"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5" w15:restartNumberingAfterBreak="0">
    <w:nsid w:val="427A0AAE"/>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2D64A3E"/>
    <w:multiLevelType w:val="multilevel"/>
    <w:tmpl w:val="7B68BEE0"/>
    <w:lvl w:ilvl="0">
      <w:start w:val="5"/>
      <w:numFmt w:val="decimal"/>
      <w:lvlText w:val="%1."/>
      <w:lvlJc w:val="left"/>
      <w:pPr>
        <w:ind w:left="360" w:hanging="360"/>
      </w:pPr>
      <w:rPr>
        <w:rFonts w:hint="default"/>
        <w:b w:val="0"/>
        <w:i w:val="0"/>
        <w:color w:val="auto"/>
      </w:rPr>
    </w:lvl>
    <w:lvl w:ilvl="1">
      <w:start w:val="3"/>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43217E96"/>
    <w:multiLevelType w:val="multilevel"/>
    <w:tmpl w:val="C682FDD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38E6718"/>
    <w:multiLevelType w:val="multilevel"/>
    <w:tmpl w:val="79FE771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2"/>
        <w:szCs w:val="22"/>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C5B10A2"/>
    <w:multiLevelType w:val="multilevel"/>
    <w:tmpl w:val="73E20E6E"/>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0" w15:restartNumberingAfterBreak="0">
    <w:nsid w:val="4CC867C4"/>
    <w:multiLevelType w:val="multilevel"/>
    <w:tmpl w:val="DC7AE56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DCC536A"/>
    <w:multiLevelType w:val="hybridMultilevel"/>
    <w:tmpl w:val="881E5998"/>
    <w:lvl w:ilvl="0" w:tplc="9BAC8CE0">
      <w:start w:val="1"/>
      <w:numFmt w:val="bullet"/>
      <w:lvlText w:val=""/>
      <w:lvlJc w:val="left"/>
      <w:pPr>
        <w:ind w:left="1430" w:hanging="360"/>
      </w:pPr>
      <w:rPr>
        <w:rFonts w:ascii="Symbol" w:hAnsi="Symbol" w:hint="default"/>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8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6" w15:restartNumberingAfterBreak="0">
    <w:nsid w:val="5036718B"/>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0713C5B"/>
    <w:multiLevelType w:val="multilevel"/>
    <w:tmpl w:val="B232D74A"/>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53175EE2"/>
    <w:multiLevelType w:val="multilevel"/>
    <w:tmpl w:val="875EBB7A"/>
    <w:lvl w:ilvl="0">
      <w:start w:val="16"/>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45B73C8"/>
    <w:multiLevelType w:val="hybridMultilevel"/>
    <w:tmpl w:val="03A4180A"/>
    <w:lvl w:ilvl="0" w:tplc="44840F1A">
      <w:start w:val="1"/>
      <w:numFmt w:val="decimal"/>
      <w:lvlText w:val="%1."/>
      <w:lvlJc w:val="left"/>
      <w:pPr>
        <w:tabs>
          <w:tab w:val="num" w:pos="-76"/>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57036524"/>
    <w:multiLevelType w:val="hybridMultilevel"/>
    <w:tmpl w:val="B6AC74CA"/>
    <w:lvl w:ilvl="0" w:tplc="56B0324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7" w15:restartNumberingAfterBreak="0">
    <w:nsid w:val="5A6D4393"/>
    <w:multiLevelType w:val="hybridMultilevel"/>
    <w:tmpl w:val="99DABE12"/>
    <w:lvl w:ilvl="0" w:tplc="0D5A6FD6">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98" w15:restartNumberingAfterBreak="0">
    <w:nsid w:val="5A8732F9"/>
    <w:multiLevelType w:val="multilevel"/>
    <w:tmpl w:val="E5C659D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5AF94F28"/>
    <w:multiLevelType w:val="hybridMultilevel"/>
    <w:tmpl w:val="C9AC7F52"/>
    <w:lvl w:ilvl="0" w:tplc="0415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00" w15:restartNumberingAfterBreak="0">
    <w:nsid w:val="5BAD3D6E"/>
    <w:multiLevelType w:val="hybridMultilevel"/>
    <w:tmpl w:val="E208F6E2"/>
    <w:lvl w:ilvl="0" w:tplc="56B0324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2" w15:restartNumberingAfterBreak="0">
    <w:nsid w:val="5CB5496D"/>
    <w:multiLevelType w:val="multilevel"/>
    <w:tmpl w:val="A77E4148"/>
    <w:lvl w:ilvl="0">
      <w:start w:val="1"/>
      <w:numFmt w:val="lowerLetter"/>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103"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5E6C0F53"/>
    <w:multiLevelType w:val="hybridMultilevel"/>
    <w:tmpl w:val="2780DD0C"/>
    <w:lvl w:ilvl="0" w:tplc="96CA5100">
      <w:start w:val="1"/>
      <w:numFmt w:val="lowerLetter"/>
      <w:lvlText w:val="%1)"/>
      <w:lvlJc w:val="left"/>
      <w:pPr>
        <w:tabs>
          <w:tab w:val="num" w:pos="360"/>
        </w:tabs>
        <w:ind w:left="360" w:hanging="360"/>
      </w:pPr>
      <w:rPr>
        <w:rFonts w:cs="Times New Roman"/>
        <w:b w:val="0"/>
        <w:bCs w:val="0"/>
        <w:i w:val="0"/>
        <w:iCs w:val="0"/>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6" w15:restartNumberingAfterBreak="0">
    <w:nsid w:val="609B5B8F"/>
    <w:multiLevelType w:val="hybridMultilevel"/>
    <w:tmpl w:val="8BA848BE"/>
    <w:lvl w:ilvl="0" w:tplc="04150017">
      <w:start w:val="1"/>
      <w:numFmt w:val="lowerLetter"/>
      <w:lvlText w:val="%1)"/>
      <w:lvlJc w:val="left"/>
      <w:pPr>
        <w:ind w:left="1996" w:hanging="360"/>
      </w:p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10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09" w15:restartNumberingAfterBreak="0">
    <w:nsid w:val="6220350C"/>
    <w:multiLevelType w:val="hybridMultilevel"/>
    <w:tmpl w:val="352AEA86"/>
    <w:lvl w:ilvl="0" w:tplc="979A94E2">
      <w:start w:val="1"/>
      <w:numFmt w:val="decimal"/>
      <w:lvlText w:val="%1)"/>
      <w:lvlJc w:val="left"/>
      <w:pPr>
        <w:ind w:left="738" w:hanging="454"/>
      </w:pPr>
      <w:rPr>
        <w:rFonts w:cs="Times New Roman" w:hint="default"/>
        <w:i w:val="0"/>
        <w:strike w:val="0"/>
        <w:color w:val="auto"/>
        <w:sz w:val="24"/>
        <w:szCs w:val="24"/>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110" w15:restartNumberingAfterBreak="0">
    <w:nsid w:val="63DD58A7"/>
    <w:multiLevelType w:val="multilevel"/>
    <w:tmpl w:val="A77E4148"/>
    <w:lvl w:ilvl="0">
      <w:start w:val="1"/>
      <w:numFmt w:val="lowerLetter"/>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111" w15:restartNumberingAfterBreak="0">
    <w:nsid w:val="65257BE4"/>
    <w:multiLevelType w:val="hybridMultilevel"/>
    <w:tmpl w:val="C49E67EC"/>
    <w:lvl w:ilvl="0" w:tplc="346EB094">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661C1D2E"/>
    <w:multiLevelType w:val="multilevel"/>
    <w:tmpl w:val="75C8DB3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66EF3BD1"/>
    <w:multiLevelType w:val="multilevel"/>
    <w:tmpl w:val="F3861B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67C11B3E"/>
    <w:multiLevelType w:val="multilevel"/>
    <w:tmpl w:val="202A39FA"/>
    <w:lvl w:ilvl="0">
      <w:start w:val="10"/>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69023F1A"/>
    <w:multiLevelType w:val="multilevel"/>
    <w:tmpl w:val="4628FCD2"/>
    <w:lvl w:ilvl="0">
      <w:start w:val="1"/>
      <w:numFmt w:val="decimal"/>
      <w:lvlText w:val="%1."/>
      <w:lvlJc w:val="left"/>
      <w:pPr>
        <w:tabs>
          <w:tab w:val="num" w:pos="360"/>
        </w:tabs>
        <w:ind w:left="360" w:hanging="360"/>
      </w:pPr>
      <w:rPr>
        <w:rFonts w:cs="Times New Roman" w:hint="default"/>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6"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117" w15:restartNumberingAfterBreak="0">
    <w:nsid w:val="6C1778B0"/>
    <w:multiLevelType w:val="multilevel"/>
    <w:tmpl w:val="E3305BFE"/>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3)"/>
      <w:lvlJc w:val="left"/>
      <w:pPr>
        <w:ind w:left="1080" w:hanging="360"/>
      </w:pPr>
      <w:rPr>
        <w:rFonts w:hint="default"/>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6DC621BA"/>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6E213828"/>
    <w:multiLevelType w:val="hybridMultilevel"/>
    <w:tmpl w:val="A5C02EB2"/>
    <w:lvl w:ilvl="0" w:tplc="FFFFFFFF">
      <w:start w:val="1"/>
      <w:numFmt w:val="decimal"/>
      <w:lvlText w:val="%1."/>
      <w:lvlJc w:val="left"/>
      <w:pPr>
        <w:ind w:left="720" w:hanging="360"/>
      </w:pPr>
      <w:rPr>
        <w:rFonts w:cs="Times New Roman" w:hint="default"/>
        <w:b w:val="0"/>
      </w:rPr>
    </w:lvl>
    <w:lvl w:ilvl="1" w:tplc="04150017">
      <w:start w:val="1"/>
      <w:numFmt w:val="lowerLetter"/>
      <w:lvlText w:val="%2)"/>
      <w:lvlJc w:val="left"/>
      <w:pPr>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0"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1" w15:restartNumberingAfterBreak="0">
    <w:nsid w:val="6EB43F72"/>
    <w:multiLevelType w:val="multilevel"/>
    <w:tmpl w:val="BE36C464"/>
    <w:lvl w:ilvl="0">
      <w:start w:val="1"/>
      <w:numFmt w:val="decimal"/>
      <w:lvlText w:val="%1."/>
      <w:lvlJc w:val="left"/>
      <w:pPr>
        <w:tabs>
          <w:tab w:val="num" w:pos="425"/>
        </w:tabs>
        <w:ind w:left="0" w:firstLine="0"/>
      </w:pPr>
      <w:rPr>
        <w:rFonts w:ascii="Times New Roman" w:eastAsia="Times New Roman" w:hAnsi="Times New Roman" w:cs="Times New Roman" w:hint="default"/>
        <w:b w:val="0"/>
        <w:i w:val="0"/>
        <w:color w:val="auto"/>
      </w:rPr>
    </w:lvl>
    <w:lvl w:ilvl="1">
      <w:start w:val="1"/>
      <w:numFmt w:val="decimal"/>
      <w:lvlText w:val="%2)"/>
      <w:lvlJc w:val="left"/>
      <w:pPr>
        <w:tabs>
          <w:tab w:val="num" w:pos="851"/>
        </w:tabs>
        <w:ind w:left="0" w:firstLine="0"/>
      </w:pPr>
      <w:rPr>
        <w:rFonts w:hint="default"/>
      </w:rPr>
    </w:lvl>
    <w:lvl w:ilvl="2">
      <w:start w:val="1"/>
      <w:numFmt w:val="lowerLetter"/>
      <w:lvlText w:val="%3)"/>
      <w:lvlJc w:val="left"/>
      <w:pPr>
        <w:tabs>
          <w:tab w:val="num" w:pos="1276"/>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i w:val="0"/>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122"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4"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712F6592"/>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7" w15:restartNumberingAfterBreak="0">
    <w:nsid w:val="719E0E10"/>
    <w:multiLevelType w:val="hybridMultilevel"/>
    <w:tmpl w:val="A110651C"/>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727D72E1"/>
    <w:multiLevelType w:val="multilevel"/>
    <w:tmpl w:val="FC60A76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75DF4FA6"/>
    <w:multiLevelType w:val="multilevel"/>
    <w:tmpl w:val="6CD6B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78F820DB"/>
    <w:multiLevelType w:val="hybridMultilevel"/>
    <w:tmpl w:val="39500404"/>
    <w:lvl w:ilvl="0" w:tplc="A986182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1" w15:restartNumberingAfterBreak="0">
    <w:nsid w:val="7CED7619"/>
    <w:multiLevelType w:val="hybridMultilevel"/>
    <w:tmpl w:val="2DE049E0"/>
    <w:lvl w:ilvl="0" w:tplc="8766B368">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51348169">
    <w:abstractNumId w:val="31"/>
  </w:num>
  <w:num w:numId="2" w16cid:durableId="346324475">
    <w:abstractNumId w:val="122"/>
  </w:num>
  <w:num w:numId="3" w16cid:durableId="2137797447">
    <w:abstractNumId w:val="107"/>
  </w:num>
  <w:num w:numId="4" w16cid:durableId="751195649">
    <w:abstractNumId w:val="113"/>
  </w:num>
  <w:num w:numId="5" w16cid:durableId="2032609527">
    <w:abstractNumId w:val="27"/>
  </w:num>
  <w:num w:numId="6" w16cid:durableId="722756646">
    <w:abstractNumId w:val="63"/>
  </w:num>
  <w:num w:numId="7" w16cid:durableId="1165970825">
    <w:abstractNumId w:val="92"/>
  </w:num>
  <w:num w:numId="8" w16cid:durableId="780566094">
    <w:abstractNumId w:val="132"/>
  </w:num>
  <w:num w:numId="9" w16cid:durableId="1988393031">
    <w:abstractNumId w:val="93"/>
  </w:num>
  <w:num w:numId="10" w16cid:durableId="2009793022">
    <w:abstractNumId w:val="78"/>
  </w:num>
  <w:num w:numId="11" w16cid:durableId="871310686">
    <w:abstractNumId w:val="47"/>
  </w:num>
  <w:num w:numId="12" w16cid:durableId="1080565970">
    <w:abstractNumId w:val="39"/>
  </w:num>
  <w:num w:numId="13" w16cid:durableId="1924412719">
    <w:abstractNumId w:val="124"/>
  </w:num>
  <w:num w:numId="14" w16cid:durableId="2037459407">
    <w:abstractNumId w:val="73"/>
  </w:num>
  <w:num w:numId="15" w16cid:durableId="1264804762">
    <w:abstractNumId w:val="79"/>
  </w:num>
  <w:num w:numId="16" w16cid:durableId="783112071">
    <w:abstractNumId w:val="123"/>
  </w:num>
  <w:num w:numId="17" w16cid:durableId="657542890">
    <w:abstractNumId w:val="13"/>
  </w:num>
  <w:num w:numId="18" w16cid:durableId="301082331">
    <w:abstractNumId w:val="101"/>
    <w:lvlOverride w:ilvl="0">
      <w:startOverride w:val="1"/>
    </w:lvlOverride>
  </w:num>
  <w:num w:numId="19" w16cid:durableId="443305705">
    <w:abstractNumId w:val="74"/>
    <w:lvlOverride w:ilvl="0">
      <w:startOverride w:val="1"/>
    </w:lvlOverride>
  </w:num>
  <w:num w:numId="20" w16cid:durableId="567542209">
    <w:abstractNumId w:val="40"/>
  </w:num>
  <w:num w:numId="21" w16cid:durableId="1927761694">
    <w:abstractNumId w:val="4"/>
  </w:num>
  <w:num w:numId="22" w16cid:durableId="1917205292">
    <w:abstractNumId w:val="3"/>
  </w:num>
  <w:num w:numId="23" w16cid:durableId="192184249">
    <w:abstractNumId w:val="2"/>
  </w:num>
  <w:num w:numId="24" w16cid:durableId="80025479">
    <w:abstractNumId w:val="1"/>
  </w:num>
  <w:num w:numId="25" w16cid:durableId="1754234729">
    <w:abstractNumId w:val="0"/>
  </w:num>
  <w:num w:numId="26" w16cid:durableId="1734426134">
    <w:abstractNumId w:val="68"/>
  </w:num>
  <w:num w:numId="27" w16cid:durableId="602341579">
    <w:abstractNumId w:val="69"/>
  </w:num>
  <w:num w:numId="28" w16cid:durableId="913011227">
    <w:abstractNumId w:val="82"/>
  </w:num>
  <w:num w:numId="29" w16cid:durableId="1782799319">
    <w:abstractNumId w:val="30"/>
  </w:num>
  <w:num w:numId="30" w16cid:durableId="618999999">
    <w:abstractNumId w:val="32"/>
  </w:num>
  <w:num w:numId="31" w16cid:durableId="1280839081">
    <w:abstractNumId w:val="84"/>
  </w:num>
  <w:num w:numId="32" w16cid:durableId="82579796">
    <w:abstractNumId w:val="58"/>
  </w:num>
  <w:num w:numId="33" w16cid:durableId="1512915186">
    <w:abstractNumId w:val="5"/>
  </w:num>
  <w:num w:numId="34" w16cid:durableId="2145466035">
    <w:abstractNumId w:val="6"/>
  </w:num>
  <w:num w:numId="35" w16cid:durableId="739447981">
    <w:abstractNumId w:val="128"/>
  </w:num>
  <w:num w:numId="36" w16cid:durableId="2120445221">
    <w:abstractNumId w:val="24"/>
  </w:num>
  <w:num w:numId="37" w16cid:durableId="260995623">
    <w:abstractNumId w:val="115"/>
  </w:num>
  <w:num w:numId="38" w16cid:durableId="1477843351">
    <w:abstractNumId w:val="62"/>
  </w:num>
  <w:num w:numId="39" w16cid:durableId="1749111386">
    <w:abstractNumId w:val="48"/>
  </w:num>
  <w:num w:numId="40" w16cid:durableId="1996570656">
    <w:abstractNumId w:val="37"/>
  </w:num>
  <w:num w:numId="41" w16cid:durableId="742722882">
    <w:abstractNumId w:val="130"/>
  </w:num>
  <w:num w:numId="42" w16cid:durableId="8418987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80434388">
    <w:abstractNumId w:val="119"/>
  </w:num>
  <w:num w:numId="44" w16cid:durableId="1435784393">
    <w:abstractNumId w:val="26"/>
  </w:num>
  <w:num w:numId="45" w16cid:durableId="1125347267">
    <w:abstractNumId w:val="86"/>
  </w:num>
  <w:num w:numId="46" w16cid:durableId="595133194">
    <w:abstractNumId w:val="77"/>
  </w:num>
  <w:num w:numId="47" w16cid:durableId="1249851464">
    <w:abstractNumId w:val="121"/>
  </w:num>
  <w:num w:numId="48" w16cid:durableId="748696977">
    <w:abstractNumId w:val="53"/>
  </w:num>
  <w:num w:numId="49" w16cid:durableId="112022150">
    <w:abstractNumId w:val="75"/>
  </w:num>
  <w:num w:numId="50" w16cid:durableId="134951002">
    <w:abstractNumId w:val="38"/>
  </w:num>
  <w:num w:numId="51" w16cid:durableId="980113745">
    <w:abstractNumId w:val="94"/>
  </w:num>
  <w:num w:numId="52" w16cid:durableId="1103956897">
    <w:abstractNumId w:val="66"/>
  </w:num>
  <w:num w:numId="53" w16cid:durableId="1857235812">
    <w:abstractNumId w:val="41"/>
  </w:num>
  <w:num w:numId="54" w16cid:durableId="552011866">
    <w:abstractNumId w:val="42"/>
  </w:num>
  <w:num w:numId="55" w16cid:durableId="307903882">
    <w:abstractNumId w:val="20"/>
  </w:num>
  <w:num w:numId="56" w16cid:durableId="406155294">
    <w:abstractNumId w:val="12"/>
  </w:num>
  <w:num w:numId="57" w16cid:durableId="1313827996">
    <w:abstractNumId w:val="89"/>
  </w:num>
  <w:num w:numId="58" w16cid:durableId="436217564">
    <w:abstractNumId w:val="131"/>
  </w:num>
  <w:num w:numId="59" w16cid:durableId="2132898542">
    <w:abstractNumId w:val="16"/>
  </w:num>
  <w:num w:numId="60" w16cid:durableId="361245302">
    <w:abstractNumId w:val="10"/>
  </w:num>
  <w:num w:numId="61" w16cid:durableId="547299139">
    <w:abstractNumId w:val="50"/>
  </w:num>
  <w:num w:numId="62" w16cid:durableId="648366164">
    <w:abstractNumId w:val="109"/>
    <w:lvlOverride w:ilvl="0">
      <w:startOverride w:val="1"/>
    </w:lvlOverride>
  </w:num>
  <w:num w:numId="63" w16cid:durableId="1628393036">
    <w:abstractNumId w:val="8"/>
  </w:num>
  <w:num w:numId="64" w16cid:durableId="1642692125">
    <w:abstractNumId w:val="7"/>
  </w:num>
  <w:num w:numId="65" w16cid:durableId="1846356512">
    <w:abstractNumId w:val="126"/>
  </w:num>
  <w:num w:numId="66" w16cid:durableId="1121606804">
    <w:abstractNumId w:val="112"/>
  </w:num>
  <w:num w:numId="67" w16cid:durableId="1018508378">
    <w:abstractNumId w:val="44"/>
  </w:num>
  <w:num w:numId="68" w16cid:durableId="1836215922">
    <w:abstractNumId w:val="125"/>
  </w:num>
  <w:num w:numId="69" w16cid:durableId="1683823601">
    <w:abstractNumId w:val="46"/>
  </w:num>
  <w:num w:numId="70" w16cid:durableId="656686985">
    <w:abstractNumId w:val="111"/>
  </w:num>
  <w:num w:numId="71" w16cid:durableId="1122530143">
    <w:abstractNumId w:val="120"/>
  </w:num>
  <w:num w:numId="72" w16cid:durableId="1792240770">
    <w:abstractNumId w:val="103"/>
  </w:num>
  <w:num w:numId="73" w16cid:durableId="668142080">
    <w:abstractNumId w:val="76"/>
  </w:num>
  <w:num w:numId="74" w16cid:durableId="1588809792">
    <w:abstractNumId w:val="114"/>
  </w:num>
  <w:num w:numId="75" w16cid:durableId="1763065344">
    <w:abstractNumId w:val="91"/>
  </w:num>
  <w:num w:numId="76" w16cid:durableId="1977876545">
    <w:abstractNumId w:val="88"/>
  </w:num>
  <w:num w:numId="77" w16cid:durableId="1125731307">
    <w:abstractNumId w:val="55"/>
  </w:num>
  <w:num w:numId="78" w16cid:durableId="786005896">
    <w:abstractNumId w:val="105"/>
  </w:num>
  <w:num w:numId="79" w16cid:durableId="704058976">
    <w:abstractNumId w:val="25"/>
  </w:num>
  <w:num w:numId="80" w16cid:durableId="8525496">
    <w:abstractNumId w:val="85"/>
  </w:num>
  <w:num w:numId="81" w16cid:durableId="145782274">
    <w:abstractNumId w:val="15"/>
  </w:num>
  <w:num w:numId="82" w16cid:durableId="1993021685">
    <w:abstractNumId w:val="43"/>
  </w:num>
  <w:num w:numId="83" w16cid:durableId="857935900">
    <w:abstractNumId w:val="21"/>
  </w:num>
  <w:num w:numId="84" w16cid:durableId="1215894991">
    <w:abstractNumId w:val="81"/>
  </w:num>
  <w:num w:numId="85" w16cid:durableId="351810554">
    <w:abstractNumId w:val="64"/>
  </w:num>
  <w:num w:numId="86" w16cid:durableId="1977487340">
    <w:abstractNumId w:val="97"/>
  </w:num>
  <w:num w:numId="87" w16cid:durableId="97159790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54948255">
    <w:abstractNumId w:val="71"/>
  </w:num>
  <w:num w:numId="89" w16cid:durableId="1312322791">
    <w:abstractNumId w:val="33"/>
  </w:num>
  <w:num w:numId="90" w16cid:durableId="1585845687">
    <w:abstractNumId w:val="11"/>
  </w:num>
  <w:num w:numId="91" w16cid:durableId="45682817">
    <w:abstractNumId w:val="80"/>
  </w:num>
  <w:num w:numId="92" w16cid:durableId="225266779">
    <w:abstractNumId w:val="118"/>
  </w:num>
  <w:num w:numId="93" w16cid:durableId="76632645">
    <w:abstractNumId w:val="98"/>
  </w:num>
  <w:num w:numId="94" w16cid:durableId="472791720">
    <w:abstractNumId w:val="129"/>
  </w:num>
  <w:num w:numId="95" w16cid:durableId="1033306618">
    <w:abstractNumId w:val="54"/>
  </w:num>
  <w:num w:numId="96" w16cid:durableId="779569382">
    <w:abstractNumId w:val="96"/>
  </w:num>
  <w:num w:numId="97" w16cid:durableId="2038117528">
    <w:abstractNumId w:val="61"/>
  </w:num>
  <w:num w:numId="98" w16cid:durableId="1474981955">
    <w:abstractNumId w:val="57"/>
  </w:num>
  <w:num w:numId="99" w16cid:durableId="49545878">
    <w:abstractNumId w:val="100"/>
  </w:num>
  <w:num w:numId="100" w16cid:durableId="1936594480">
    <w:abstractNumId w:val="99"/>
  </w:num>
  <w:num w:numId="101" w16cid:durableId="76430259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81301929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8436203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170019342">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263995090">
    <w:abstractNumId w:val="83"/>
  </w:num>
  <w:num w:numId="106" w16cid:durableId="1853449172">
    <w:abstractNumId w:val="67"/>
  </w:num>
  <w:num w:numId="107" w16cid:durableId="609436183">
    <w:abstractNumId w:val="34"/>
  </w:num>
  <w:num w:numId="108" w16cid:durableId="1427266893">
    <w:abstractNumId w:val="22"/>
  </w:num>
  <w:num w:numId="109" w16cid:durableId="637224469">
    <w:abstractNumId w:val="28"/>
  </w:num>
  <w:num w:numId="110" w16cid:durableId="894120644">
    <w:abstractNumId w:val="70"/>
    <w:lvlOverride w:ilvl="0">
      <w:startOverride w:val="1"/>
    </w:lvlOverride>
    <w:lvlOverride w:ilvl="1">
      <w:startOverride w:val="1"/>
    </w:lvlOverride>
    <w:lvlOverride w:ilvl="2"/>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24913074">
    <w:abstractNumId w:val="117"/>
  </w:num>
  <w:num w:numId="112" w16cid:durableId="274215816">
    <w:abstractNumId w:val="90"/>
  </w:num>
  <w:num w:numId="113" w16cid:durableId="468978239">
    <w:abstractNumId w:val="29"/>
  </w:num>
  <w:num w:numId="114" w16cid:durableId="862672452">
    <w:abstractNumId w:val="51"/>
  </w:num>
  <w:num w:numId="115" w16cid:durableId="196237247">
    <w:abstractNumId w:val="14"/>
  </w:num>
  <w:num w:numId="116" w16cid:durableId="14813111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97332904">
    <w:abstractNumId w:val="35"/>
  </w:num>
  <w:num w:numId="118" w16cid:durableId="418673474">
    <w:abstractNumId w:val="17"/>
  </w:num>
  <w:num w:numId="119" w16cid:durableId="785470505">
    <w:abstractNumId w:val="108"/>
  </w:num>
  <w:num w:numId="120" w16cid:durableId="1795557143">
    <w:abstractNumId w:val="36"/>
  </w:num>
  <w:num w:numId="121" w16cid:durableId="18887624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4741029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33615586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010064251">
    <w:abstractNumId w:val="127"/>
  </w:num>
  <w:num w:numId="125" w16cid:durableId="785269117">
    <w:abstractNumId w:val="87"/>
  </w:num>
  <w:num w:numId="126" w16cid:durableId="791826625">
    <w:abstractNumId w:val="45"/>
  </w:num>
  <w:num w:numId="127" w16cid:durableId="2110616231">
    <w:abstractNumId w:val="60"/>
  </w:num>
  <w:num w:numId="128" w16cid:durableId="756943874">
    <w:abstractNumId w:val="52"/>
  </w:num>
  <w:num w:numId="129" w16cid:durableId="719330470">
    <w:abstractNumId w:val="110"/>
  </w:num>
  <w:num w:numId="130" w16cid:durableId="694767896">
    <w:abstractNumId w:val="102"/>
  </w:num>
  <w:num w:numId="131" w16cid:durableId="144900593">
    <w:abstractNumId w:val="56"/>
  </w:num>
  <w:num w:numId="132" w16cid:durableId="154883379">
    <w:abstractNumId w:val="65"/>
  </w:num>
  <w:num w:numId="133" w16cid:durableId="150947981">
    <w:abstractNumId w:val="59"/>
  </w:num>
  <w:num w:numId="134" w16cid:durableId="56907494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0BD9"/>
    <w:rsid w:val="00001DBC"/>
    <w:rsid w:val="00003370"/>
    <w:rsid w:val="00003EEA"/>
    <w:rsid w:val="00004569"/>
    <w:rsid w:val="000157D8"/>
    <w:rsid w:val="0001694E"/>
    <w:rsid w:val="00016AD8"/>
    <w:rsid w:val="00020412"/>
    <w:rsid w:val="000234E0"/>
    <w:rsid w:val="00023C71"/>
    <w:rsid w:val="00027B5A"/>
    <w:rsid w:val="000310EE"/>
    <w:rsid w:val="00036E54"/>
    <w:rsid w:val="00036F88"/>
    <w:rsid w:val="00037672"/>
    <w:rsid w:val="00040E55"/>
    <w:rsid w:val="00044A93"/>
    <w:rsid w:val="00045A1F"/>
    <w:rsid w:val="000477C2"/>
    <w:rsid w:val="0005395F"/>
    <w:rsid w:val="000542E4"/>
    <w:rsid w:val="00054948"/>
    <w:rsid w:val="0006415C"/>
    <w:rsid w:val="000646CB"/>
    <w:rsid w:val="00064EEF"/>
    <w:rsid w:val="0006574B"/>
    <w:rsid w:val="00065C74"/>
    <w:rsid w:val="000679B1"/>
    <w:rsid w:val="00067FDC"/>
    <w:rsid w:val="00071E23"/>
    <w:rsid w:val="000740E6"/>
    <w:rsid w:val="000759C6"/>
    <w:rsid w:val="000766E1"/>
    <w:rsid w:val="00076FD1"/>
    <w:rsid w:val="00081C3D"/>
    <w:rsid w:val="0008454A"/>
    <w:rsid w:val="0008485A"/>
    <w:rsid w:val="00084D1C"/>
    <w:rsid w:val="0008530C"/>
    <w:rsid w:val="000864D9"/>
    <w:rsid w:val="00090466"/>
    <w:rsid w:val="00094F9C"/>
    <w:rsid w:val="00095383"/>
    <w:rsid w:val="00095B47"/>
    <w:rsid w:val="000963BC"/>
    <w:rsid w:val="00096A2D"/>
    <w:rsid w:val="000A1554"/>
    <w:rsid w:val="000A2513"/>
    <w:rsid w:val="000A2758"/>
    <w:rsid w:val="000A293D"/>
    <w:rsid w:val="000A2C3A"/>
    <w:rsid w:val="000A3652"/>
    <w:rsid w:val="000A6014"/>
    <w:rsid w:val="000A61A5"/>
    <w:rsid w:val="000B18DA"/>
    <w:rsid w:val="000B2E5B"/>
    <w:rsid w:val="000C22F4"/>
    <w:rsid w:val="000C7A1E"/>
    <w:rsid w:val="000D0A3C"/>
    <w:rsid w:val="000D0B82"/>
    <w:rsid w:val="000D2865"/>
    <w:rsid w:val="000D6517"/>
    <w:rsid w:val="000D6A7E"/>
    <w:rsid w:val="000D7929"/>
    <w:rsid w:val="000D7AC9"/>
    <w:rsid w:val="000E0475"/>
    <w:rsid w:val="000E2451"/>
    <w:rsid w:val="000E2457"/>
    <w:rsid w:val="000E2A57"/>
    <w:rsid w:val="000F0336"/>
    <w:rsid w:val="000F0D1B"/>
    <w:rsid w:val="000F1955"/>
    <w:rsid w:val="000F4B59"/>
    <w:rsid w:val="000F4E10"/>
    <w:rsid w:val="000F7B2E"/>
    <w:rsid w:val="00100B91"/>
    <w:rsid w:val="00101381"/>
    <w:rsid w:val="00103088"/>
    <w:rsid w:val="001057BC"/>
    <w:rsid w:val="00106DE7"/>
    <w:rsid w:val="001101F0"/>
    <w:rsid w:val="00111D76"/>
    <w:rsid w:val="00112973"/>
    <w:rsid w:val="001137A8"/>
    <w:rsid w:val="00113C7E"/>
    <w:rsid w:val="0011648E"/>
    <w:rsid w:val="0012006C"/>
    <w:rsid w:val="0012035E"/>
    <w:rsid w:val="001217D6"/>
    <w:rsid w:val="0012290E"/>
    <w:rsid w:val="00124106"/>
    <w:rsid w:val="00126C50"/>
    <w:rsid w:val="00127C46"/>
    <w:rsid w:val="001302B9"/>
    <w:rsid w:val="00136556"/>
    <w:rsid w:val="00136F5A"/>
    <w:rsid w:val="00137278"/>
    <w:rsid w:val="0013745C"/>
    <w:rsid w:val="00137B39"/>
    <w:rsid w:val="001400ED"/>
    <w:rsid w:val="0014085E"/>
    <w:rsid w:val="001531E7"/>
    <w:rsid w:val="00153C70"/>
    <w:rsid w:val="00156ADD"/>
    <w:rsid w:val="00157B64"/>
    <w:rsid w:val="00160B1A"/>
    <w:rsid w:val="001616A8"/>
    <w:rsid w:val="001622EB"/>
    <w:rsid w:val="0016324E"/>
    <w:rsid w:val="00163A9B"/>
    <w:rsid w:val="00163DF0"/>
    <w:rsid w:val="00165D99"/>
    <w:rsid w:val="00166BF5"/>
    <w:rsid w:val="00170673"/>
    <w:rsid w:val="00171852"/>
    <w:rsid w:val="0017453D"/>
    <w:rsid w:val="001757A8"/>
    <w:rsid w:val="00181F21"/>
    <w:rsid w:val="00182B15"/>
    <w:rsid w:val="001835CD"/>
    <w:rsid w:val="00184F4A"/>
    <w:rsid w:val="0018517D"/>
    <w:rsid w:val="00185F72"/>
    <w:rsid w:val="001869CB"/>
    <w:rsid w:val="00187569"/>
    <w:rsid w:val="00187D73"/>
    <w:rsid w:val="001921E3"/>
    <w:rsid w:val="001923FA"/>
    <w:rsid w:val="00192DD8"/>
    <w:rsid w:val="00195431"/>
    <w:rsid w:val="001955F2"/>
    <w:rsid w:val="001A13F8"/>
    <w:rsid w:val="001A4760"/>
    <w:rsid w:val="001B1D73"/>
    <w:rsid w:val="001B7A7F"/>
    <w:rsid w:val="001C51A2"/>
    <w:rsid w:val="001D5890"/>
    <w:rsid w:val="001E6E35"/>
    <w:rsid w:val="001F117D"/>
    <w:rsid w:val="001F1D80"/>
    <w:rsid w:val="001F4403"/>
    <w:rsid w:val="001F5054"/>
    <w:rsid w:val="001F53A8"/>
    <w:rsid w:val="001F6A17"/>
    <w:rsid w:val="00200222"/>
    <w:rsid w:val="002010CA"/>
    <w:rsid w:val="0020471C"/>
    <w:rsid w:val="002051A1"/>
    <w:rsid w:val="00207935"/>
    <w:rsid w:val="00207C47"/>
    <w:rsid w:val="00207E2D"/>
    <w:rsid w:val="00210345"/>
    <w:rsid w:val="002128FF"/>
    <w:rsid w:val="002160D4"/>
    <w:rsid w:val="00217188"/>
    <w:rsid w:val="002171BC"/>
    <w:rsid w:val="00217FCC"/>
    <w:rsid w:val="00220229"/>
    <w:rsid w:val="00220D69"/>
    <w:rsid w:val="002220EF"/>
    <w:rsid w:val="00222A2A"/>
    <w:rsid w:val="00222ABC"/>
    <w:rsid w:val="0022425C"/>
    <w:rsid w:val="002260CF"/>
    <w:rsid w:val="00231D27"/>
    <w:rsid w:val="0023347E"/>
    <w:rsid w:val="002367C2"/>
    <w:rsid w:val="00236A59"/>
    <w:rsid w:val="002403D2"/>
    <w:rsid w:val="00241B0C"/>
    <w:rsid w:val="00242C15"/>
    <w:rsid w:val="00243B2D"/>
    <w:rsid w:val="002442FA"/>
    <w:rsid w:val="002447B2"/>
    <w:rsid w:val="00244A9E"/>
    <w:rsid w:val="002578B8"/>
    <w:rsid w:val="00260371"/>
    <w:rsid w:val="00260AB5"/>
    <w:rsid w:val="002610D3"/>
    <w:rsid w:val="00261AD0"/>
    <w:rsid w:val="00263498"/>
    <w:rsid w:val="00264D3D"/>
    <w:rsid w:val="002652AD"/>
    <w:rsid w:val="002701B5"/>
    <w:rsid w:val="00271C72"/>
    <w:rsid w:val="00273FE0"/>
    <w:rsid w:val="00274C75"/>
    <w:rsid w:val="0027525B"/>
    <w:rsid w:val="002761E9"/>
    <w:rsid w:val="002842C5"/>
    <w:rsid w:val="00284D38"/>
    <w:rsid w:val="00292511"/>
    <w:rsid w:val="002944E4"/>
    <w:rsid w:val="00295E0C"/>
    <w:rsid w:val="00296BDE"/>
    <w:rsid w:val="00296C9C"/>
    <w:rsid w:val="002A302C"/>
    <w:rsid w:val="002A7D51"/>
    <w:rsid w:val="002B0246"/>
    <w:rsid w:val="002B1307"/>
    <w:rsid w:val="002B2335"/>
    <w:rsid w:val="002B52B2"/>
    <w:rsid w:val="002B7065"/>
    <w:rsid w:val="002C2690"/>
    <w:rsid w:val="002C2FDF"/>
    <w:rsid w:val="002C49FE"/>
    <w:rsid w:val="002C5409"/>
    <w:rsid w:val="002D2414"/>
    <w:rsid w:val="002D3508"/>
    <w:rsid w:val="002D7B03"/>
    <w:rsid w:val="002E06C9"/>
    <w:rsid w:val="002E0AA3"/>
    <w:rsid w:val="002E13B8"/>
    <w:rsid w:val="002E209E"/>
    <w:rsid w:val="002E4697"/>
    <w:rsid w:val="002E7238"/>
    <w:rsid w:val="002F026C"/>
    <w:rsid w:val="002F1C5D"/>
    <w:rsid w:val="002F36BB"/>
    <w:rsid w:val="002F6D92"/>
    <w:rsid w:val="002F79B2"/>
    <w:rsid w:val="003003CC"/>
    <w:rsid w:val="0030268C"/>
    <w:rsid w:val="00303421"/>
    <w:rsid w:val="00304ACB"/>
    <w:rsid w:val="0030631B"/>
    <w:rsid w:val="00307C5E"/>
    <w:rsid w:val="00316BBE"/>
    <w:rsid w:val="003178E0"/>
    <w:rsid w:val="00326995"/>
    <w:rsid w:val="00327DB3"/>
    <w:rsid w:val="00330420"/>
    <w:rsid w:val="00331EE7"/>
    <w:rsid w:val="00332B79"/>
    <w:rsid w:val="003350B3"/>
    <w:rsid w:val="00341672"/>
    <w:rsid w:val="00344438"/>
    <w:rsid w:val="00344651"/>
    <w:rsid w:val="003448E5"/>
    <w:rsid w:val="00344E9A"/>
    <w:rsid w:val="0035089B"/>
    <w:rsid w:val="00350B12"/>
    <w:rsid w:val="00352119"/>
    <w:rsid w:val="003526E0"/>
    <w:rsid w:val="003557D7"/>
    <w:rsid w:val="003573FC"/>
    <w:rsid w:val="00357DE2"/>
    <w:rsid w:val="00365276"/>
    <w:rsid w:val="00366CB3"/>
    <w:rsid w:val="00371127"/>
    <w:rsid w:val="003736E4"/>
    <w:rsid w:val="00373D96"/>
    <w:rsid w:val="00376577"/>
    <w:rsid w:val="00381742"/>
    <w:rsid w:val="00382153"/>
    <w:rsid w:val="00382280"/>
    <w:rsid w:val="00382BA8"/>
    <w:rsid w:val="003835B6"/>
    <w:rsid w:val="003857E4"/>
    <w:rsid w:val="00390B96"/>
    <w:rsid w:val="003913CA"/>
    <w:rsid w:val="00393586"/>
    <w:rsid w:val="00393980"/>
    <w:rsid w:val="00393E78"/>
    <w:rsid w:val="0039464B"/>
    <w:rsid w:val="00395750"/>
    <w:rsid w:val="00395CEF"/>
    <w:rsid w:val="003961A1"/>
    <w:rsid w:val="003969BD"/>
    <w:rsid w:val="003A104F"/>
    <w:rsid w:val="003A19BC"/>
    <w:rsid w:val="003A1F42"/>
    <w:rsid w:val="003A373A"/>
    <w:rsid w:val="003A3EDE"/>
    <w:rsid w:val="003A4D03"/>
    <w:rsid w:val="003B6DA7"/>
    <w:rsid w:val="003B78BA"/>
    <w:rsid w:val="003C1051"/>
    <w:rsid w:val="003C198D"/>
    <w:rsid w:val="003C1DC7"/>
    <w:rsid w:val="003C78DC"/>
    <w:rsid w:val="003D23B5"/>
    <w:rsid w:val="003D3C53"/>
    <w:rsid w:val="003D669E"/>
    <w:rsid w:val="003E089B"/>
    <w:rsid w:val="003E0E43"/>
    <w:rsid w:val="003E645C"/>
    <w:rsid w:val="003F1451"/>
    <w:rsid w:val="003F2498"/>
    <w:rsid w:val="003F2571"/>
    <w:rsid w:val="003F5B79"/>
    <w:rsid w:val="00400C75"/>
    <w:rsid w:val="00401D1A"/>
    <w:rsid w:val="00404BD9"/>
    <w:rsid w:val="00406B36"/>
    <w:rsid w:val="0040706E"/>
    <w:rsid w:val="00407137"/>
    <w:rsid w:val="00410986"/>
    <w:rsid w:val="00411815"/>
    <w:rsid w:val="00415395"/>
    <w:rsid w:val="0041597F"/>
    <w:rsid w:val="00420901"/>
    <w:rsid w:val="00421894"/>
    <w:rsid w:val="0042265E"/>
    <w:rsid w:val="00425664"/>
    <w:rsid w:val="00425C72"/>
    <w:rsid w:val="00427EF4"/>
    <w:rsid w:val="00434017"/>
    <w:rsid w:val="00437F70"/>
    <w:rsid w:val="00441504"/>
    <w:rsid w:val="004427D9"/>
    <w:rsid w:val="00442FB7"/>
    <w:rsid w:val="00443505"/>
    <w:rsid w:val="004437C4"/>
    <w:rsid w:val="00444332"/>
    <w:rsid w:val="00444E92"/>
    <w:rsid w:val="00445328"/>
    <w:rsid w:val="004474F2"/>
    <w:rsid w:val="00456159"/>
    <w:rsid w:val="004564B8"/>
    <w:rsid w:val="00457506"/>
    <w:rsid w:val="00460DB1"/>
    <w:rsid w:val="00461673"/>
    <w:rsid w:val="0046395E"/>
    <w:rsid w:val="00463D63"/>
    <w:rsid w:val="00463EF4"/>
    <w:rsid w:val="004644EA"/>
    <w:rsid w:val="004674A4"/>
    <w:rsid w:val="00467B42"/>
    <w:rsid w:val="004704BD"/>
    <w:rsid w:val="0047273E"/>
    <w:rsid w:val="00473724"/>
    <w:rsid w:val="00473C39"/>
    <w:rsid w:val="00473D65"/>
    <w:rsid w:val="00475FA8"/>
    <w:rsid w:val="00481C60"/>
    <w:rsid w:val="0048202E"/>
    <w:rsid w:val="00482BDC"/>
    <w:rsid w:val="00483016"/>
    <w:rsid w:val="00490ADC"/>
    <w:rsid w:val="0049328B"/>
    <w:rsid w:val="00494C56"/>
    <w:rsid w:val="00497B14"/>
    <w:rsid w:val="004A04E7"/>
    <w:rsid w:val="004A2711"/>
    <w:rsid w:val="004A3393"/>
    <w:rsid w:val="004A3B55"/>
    <w:rsid w:val="004A4A26"/>
    <w:rsid w:val="004A4AE4"/>
    <w:rsid w:val="004A6465"/>
    <w:rsid w:val="004B004E"/>
    <w:rsid w:val="004B2552"/>
    <w:rsid w:val="004B3CA5"/>
    <w:rsid w:val="004B444A"/>
    <w:rsid w:val="004B51F2"/>
    <w:rsid w:val="004B74E3"/>
    <w:rsid w:val="004C007C"/>
    <w:rsid w:val="004C0CB1"/>
    <w:rsid w:val="004C12F3"/>
    <w:rsid w:val="004C5ABA"/>
    <w:rsid w:val="004C75B0"/>
    <w:rsid w:val="004C7C7E"/>
    <w:rsid w:val="004D07D9"/>
    <w:rsid w:val="004D3817"/>
    <w:rsid w:val="004D573F"/>
    <w:rsid w:val="004D7B13"/>
    <w:rsid w:val="004E0C67"/>
    <w:rsid w:val="004E29F8"/>
    <w:rsid w:val="004E3A28"/>
    <w:rsid w:val="004E5BB4"/>
    <w:rsid w:val="004E699E"/>
    <w:rsid w:val="004E6C82"/>
    <w:rsid w:val="004E7AF5"/>
    <w:rsid w:val="004F1674"/>
    <w:rsid w:val="004F6CF7"/>
    <w:rsid w:val="004F7785"/>
    <w:rsid w:val="00501126"/>
    <w:rsid w:val="005011C9"/>
    <w:rsid w:val="0050436F"/>
    <w:rsid w:val="00510949"/>
    <w:rsid w:val="00510E2E"/>
    <w:rsid w:val="00516B13"/>
    <w:rsid w:val="00517A2F"/>
    <w:rsid w:val="00517A69"/>
    <w:rsid w:val="00521B9F"/>
    <w:rsid w:val="00522F2D"/>
    <w:rsid w:val="00524E73"/>
    <w:rsid w:val="005251E0"/>
    <w:rsid w:val="00531F44"/>
    <w:rsid w:val="005339F5"/>
    <w:rsid w:val="00540C55"/>
    <w:rsid w:val="00542812"/>
    <w:rsid w:val="00544215"/>
    <w:rsid w:val="0055051A"/>
    <w:rsid w:val="005526CB"/>
    <w:rsid w:val="00553877"/>
    <w:rsid w:val="00554352"/>
    <w:rsid w:val="00555B9B"/>
    <w:rsid w:val="0056144A"/>
    <w:rsid w:val="00564034"/>
    <w:rsid w:val="005645F7"/>
    <w:rsid w:val="00564A3A"/>
    <w:rsid w:val="00565C41"/>
    <w:rsid w:val="00566972"/>
    <w:rsid w:val="00567757"/>
    <w:rsid w:val="005716D9"/>
    <w:rsid w:val="00576A8C"/>
    <w:rsid w:val="0057758F"/>
    <w:rsid w:val="0058219B"/>
    <w:rsid w:val="00583581"/>
    <w:rsid w:val="00585962"/>
    <w:rsid w:val="005910DB"/>
    <w:rsid w:val="00596950"/>
    <w:rsid w:val="00596FCD"/>
    <w:rsid w:val="005977C3"/>
    <w:rsid w:val="00597832"/>
    <w:rsid w:val="005A01A1"/>
    <w:rsid w:val="005A0239"/>
    <w:rsid w:val="005A3A14"/>
    <w:rsid w:val="005A3D92"/>
    <w:rsid w:val="005A6A35"/>
    <w:rsid w:val="005A6B34"/>
    <w:rsid w:val="005B0469"/>
    <w:rsid w:val="005B2CB6"/>
    <w:rsid w:val="005B47CB"/>
    <w:rsid w:val="005B730F"/>
    <w:rsid w:val="005C0177"/>
    <w:rsid w:val="005C0421"/>
    <w:rsid w:val="005C201B"/>
    <w:rsid w:val="005C2F34"/>
    <w:rsid w:val="005C316A"/>
    <w:rsid w:val="005C3B7F"/>
    <w:rsid w:val="005C566F"/>
    <w:rsid w:val="005D0E13"/>
    <w:rsid w:val="005D153F"/>
    <w:rsid w:val="005D651E"/>
    <w:rsid w:val="005D6640"/>
    <w:rsid w:val="005D724D"/>
    <w:rsid w:val="005D78D2"/>
    <w:rsid w:val="005E3FF5"/>
    <w:rsid w:val="005E5704"/>
    <w:rsid w:val="005F2F3C"/>
    <w:rsid w:val="005F337E"/>
    <w:rsid w:val="005F4F70"/>
    <w:rsid w:val="005F578F"/>
    <w:rsid w:val="005F6BA2"/>
    <w:rsid w:val="005F6ED0"/>
    <w:rsid w:val="005F7758"/>
    <w:rsid w:val="006007A6"/>
    <w:rsid w:val="006032CD"/>
    <w:rsid w:val="00603FEA"/>
    <w:rsid w:val="00604C26"/>
    <w:rsid w:val="006062D9"/>
    <w:rsid w:val="00606655"/>
    <w:rsid w:val="00607942"/>
    <w:rsid w:val="006109FF"/>
    <w:rsid w:val="006144B0"/>
    <w:rsid w:val="00617896"/>
    <w:rsid w:val="00620CA1"/>
    <w:rsid w:val="00621A88"/>
    <w:rsid w:val="00626273"/>
    <w:rsid w:val="00634CBA"/>
    <w:rsid w:val="00635769"/>
    <w:rsid w:val="00640B83"/>
    <w:rsid w:val="006418DA"/>
    <w:rsid w:val="00643012"/>
    <w:rsid w:val="006476F0"/>
    <w:rsid w:val="00660D3D"/>
    <w:rsid w:val="00662975"/>
    <w:rsid w:val="006640AD"/>
    <w:rsid w:val="0066530F"/>
    <w:rsid w:val="00666CD7"/>
    <w:rsid w:val="00670944"/>
    <w:rsid w:val="006719AF"/>
    <w:rsid w:val="00674EBA"/>
    <w:rsid w:val="00676321"/>
    <w:rsid w:val="00676A80"/>
    <w:rsid w:val="006806F0"/>
    <w:rsid w:val="00681F1B"/>
    <w:rsid w:val="0068438A"/>
    <w:rsid w:val="006845B3"/>
    <w:rsid w:val="006862EF"/>
    <w:rsid w:val="00687343"/>
    <w:rsid w:val="00692940"/>
    <w:rsid w:val="0069309C"/>
    <w:rsid w:val="00694060"/>
    <w:rsid w:val="0069554C"/>
    <w:rsid w:val="0069721E"/>
    <w:rsid w:val="006A1EDE"/>
    <w:rsid w:val="006A252B"/>
    <w:rsid w:val="006A6EE7"/>
    <w:rsid w:val="006A7608"/>
    <w:rsid w:val="006A7F7F"/>
    <w:rsid w:val="006B0815"/>
    <w:rsid w:val="006B22BB"/>
    <w:rsid w:val="006B248F"/>
    <w:rsid w:val="006B380A"/>
    <w:rsid w:val="006B4505"/>
    <w:rsid w:val="006B5BBB"/>
    <w:rsid w:val="006C0F6B"/>
    <w:rsid w:val="006C3493"/>
    <w:rsid w:val="006C38DB"/>
    <w:rsid w:val="006C437B"/>
    <w:rsid w:val="006D01CD"/>
    <w:rsid w:val="006D24A0"/>
    <w:rsid w:val="006D2F48"/>
    <w:rsid w:val="006D5894"/>
    <w:rsid w:val="006D5B11"/>
    <w:rsid w:val="006D678F"/>
    <w:rsid w:val="006E76E0"/>
    <w:rsid w:val="006F066A"/>
    <w:rsid w:val="006F41A7"/>
    <w:rsid w:val="006F65B2"/>
    <w:rsid w:val="006F727E"/>
    <w:rsid w:val="00701CC9"/>
    <w:rsid w:val="00702E5E"/>
    <w:rsid w:val="00705E7D"/>
    <w:rsid w:val="00710B37"/>
    <w:rsid w:val="007117C8"/>
    <w:rsid w:val="007140E7"/>
    <w:rsid w:val="0071428D"/>
    <w:rsid w:val="0071470D"/>
    <w:rsid w:val="00715067"/>
    <w:rsid w:val="00716E09"/>
    <w:rsid w:val="0072032A"/>
    <w:rsid w:val="00724955"/>
    <w:rsid w:val="00726E80"/>
    <w:rsid w:val="0073178A"/>
    <w:rsid w:val="00732BC7"/>
    <w:rsid w:val="007353BA"/>
    <w:rsid w:val="00736EC4"/>
    <w:rsid w:val="007418B3"/>
    <w:rsid w:val="007434B8"/>
    <w:rsid w:val="00745341"/>
    <w:rsid w:val="0074610C"/>
    <w:rsid w:val="00746540"/>
    <w:rsid w:val="00746E88"/>
    <w:rsid w:val="007506C3"/>
    <w:rsid w:val="00752360"/>
    <w:rsid w:val="00753880"/>
    <w:rsid w:val="0076034F"/>
    <w:rsid w:val="00761D24"/>
    <w:rsid w:val="007623AB"/>
    <w:rsid w:val="007629FF"/>
    <w:rsid w:val="00766A14"/>
    <w:rsid w:val="007679BF"/>
    <w:rsid w:val="00771311"/>
    <w:rsid w:val="00772981"/>
    <w:rsid w:val="00772F10"/>
    <w:rsid w:val="00774BE6"/>
    <w:rsid w:val="00775E5A"/>
    <w:rsid w:val="00781770"/>
    <w:rsid w:val="007818DC"/>
    <w:rsid w:val="007821C5"/>
    <w:rsid w:val="00783D5C"/>
    <w:rsid w:val="0078720F"/>
    <w:rsid w:val="00790E76"/>
    <w:rsid w:val="00793914"/>
    <w:rsid w:val="00793DFC"/>
    <w:rsid w:val="00796ABA"/>
    <w:rsid w:val="0079756C"/>
    <w:rsid w:val="007A174D"/>
    <w:rsid w:val="007A424B"/>
    <w:rsid w:val="007A4BA5"/>
    <w:rsid w:val="007A65A3"/>
    <w:rsid w:val="007B282F"/>
    <w:rsid w:val="007B49FE"/>
    <w:rsid w:val="007B7D1E"/>
    <w:rsid w:val="007B7F3E"/>
    <w:rsid w:val="007C23D7"/>
    <w:rsid w:val="007C3845"/>
    <w:rsid w:val="007C4BF3"/>
    <w:rsid w:val="007C6AE1"/>
    <w:rsid w:val="007C6B00"/>
    <w:rsid w:val="007C7F39"/>
    <w:rsid w:val="007D01B3"/>
    <w:rsid w:val="007D37A7"/>
    <w:rsid w:val="007D516E"/>
    <w:rsid w:val="007D63A0"/>
    <w:rsid w:val="007D6C99"/>
    <w:rsid w:val="007D6FEA"/>
    <w:rsid w:val="007E0829"/>
    <w:rsid w:val="007E2556"/>
    <w:rsid w:val="007E4964"/>
    <w:rsid w:val="007E5F0F"/>
    <w:rsid w:val="007F0815"/>
    <w:rsid w:val="007F0CF0"/>
    <w:rsid w:val="007F0D6C"/>
    <w:rsid w:val="007F0DCB"/>
    <w:rsid w:val="007F10EA"/>
    <w:rsid w:val="007F2CC5"/>
    <w:rsid w:val="007F3DCF"/>
    <w:rsid w:val="007F6984"/>
    <w:rsid w:val="008014FF"/>
    <w:rsid w:val="0080335A"/>
    <w:rsid w:val="00804016"/>
    <w:rsid w:val="00804500"/>
    <w:rsid w:val="0080513B"/>
    <w:rsid w:val="00812A19"/>
    <w:rsid w:val="008136E6"/>
    <w:rsid w:val="00814696"/>
    <w:rsid w:val="00816A7D"/>
    <w:rsid w:val="00816C8C"/>
    <w:rsid w:val="00817B53"/>
    <w:rsid w:val="00821DC8"/>
    <w:rsid w:val="008233AE"/>
    <w:rsid w:val="00823710"/>
    <w:rsid w:val="00826C9F"/>
    <w:rsid w:val="00827B59"/>
    <w:rsid w:val="0083115A"/>
    <w:rsid w:val="0083458D"/>
    <w:rsid w:val="00844171"/>
    <w:rsid w:val="00850D8B"/>
    <w:rsid w:val="00852BE3"/>
    <w:rsid w:val="00854412"/>
    <w:rsid w:val="0086280D"/>
    <w:rsid w:val="00863533"/>
    <w:rsid w:val="00865A34"/>
    <w:rsid w:val="008726B9"/>
    <w:rsid w:val="0087294F"/>
    <w:rsid w:val="00873A0D"/>
    <w:rsid w:val="00873BE1"/>
    <w:rsid w:val="00873F36"/>
    <w:rsid w:val="00880181"/>
    <w:rsid w:val="008803D1"/>
    <w:rsid w:val="00880440"/>
    <w:rsid w:val="0088276D"/>
    <w:rsid w:val="0088385E"/>
    <w:rsid w:val="00884222"/>
    <w:rsid w:val="008872D7"/>
    <w:rsid w:val="00887A4B"/>
    <w:rsid w:val="00887B68"/>
    <w:rsid w:val="008900BF"/>
    <w:rsid w:val="008940AF"/>
    <w:rsid w:val="00897250"/>
    <w:rsid w:val="00897C18"/>
    <w:rsid w:val="008A17DB"/>
    <w:rsid w:val="008A3F08"/>
    <w:rsid w:val="008A4116"/>
    <w:rsid w:val="008B3D4C"/>
    <w:rsid w:val="008B5EAE"/>
    <w:rsid w:val="008B6550"/>
    <w:rsid w:val="008C60CB"/>
    <w:rsid w:val="008C69F8"/>
    <w:rsid w:val="008D04F0"/>
    <w:rsid w:val="008D08DA"/>
    <w:rsid w:val="008D0991"/>
    <w:rsid w:val="008D481D"/>
    <w:rsid w:val="008D52D8"/>
    <w:rsid w:val="008D67DE"/>
    <w:rsid w:val="008E2189"/>
    <w:rsid w:val="008E4012"/>
    <w:rsid w:val="008E60EE"/>
    <w:rsid w:val="008E67A3"/>
    <w:rsid w:val="008F1B14"/>
    <w:rsid w:val="008F44CE"/>
    <w:rsid w:val="008F53DC"/>
    <w:rsid w:val="008F5E69"/>
    <w:rsid w:val="00903A14"/>
    <w:rsid w:val="0090712D"/>
    <w:rsid w:val="00910D11"/>
    <w:rsid w:val="009119CC"/>
    <w:rsid w:val="00911C0D"/>
    <w:rsid w:val="0092129B"/>
    <w:rsid w:val="009212AD"/>
    <w:rsid w:val="00924727"/>
    <w:rsid w:val="0092506B"/>
    <w:rsid w:val="00926DC7"/>
    <w:rsid w:val="00927CCF"/>
    <w:rsid w:val="00932492"/>
    <w:rsid w:val="00932644"/>
    <w:rsid w:val="009341AA"/>
    <w:rsid w:val="0093520A"/>
    <w:rsid w:val="00935DD6"/>
    <w:rsid w:val="009365C9"/>
    <w:rsid w:val="00940356"/>
    <w:rsid w:val="009408CB"/>
    <w:rsid w:val="00941658"/>
    <w:rsid w:val="0094315C"/>
    <w:rsid w:val="00943BA1"/>
    <w:rsid w:val="00944C81"/>
    <w:rsid w:val="009450A4"/>
    <w:rsid w:val="00945534"/>
    <w:rsid w:val="00947001"/>
    <w:rsid w:val="00950315"/>
    <w:rsid w:val="00953E8D"/>
    <w:rsid w:val="009550A9"/>
    <w:rsid w:val="009568C7"/>
    <w:rsid w:val="00956A81"/>
    <w:rsid w:val="00956E1E"/>
    <w:rsid w:val="00957C5A"/>
    <w:rsid w:val="00963159"/>
    <w:rsid w:val="009639AD"/>
    <w:rsid w:val="00963D08"/>
    <w:rsid w:val="00964652"/>
    <w:rsid w:val="00964677"/>
    <w:rsid w:val="00964AB4"/>
    <w:rsid w:val="00964FDE"/>
    <w:rsid w:val="00965D01"/>
    <w:rsid w:val="00966DC4"/>
    <w:rsid w:val="00967845"/>
    <w:rsid w:val="00967C8F"/>
    <w:rsid w:val="00974CC1"/>
    <w:rsid w:val="00982BF9"/>
    <w:rsid w:val="00982C3E"/>
    <w:rsid w:val="00983013"/>
    <w:rsid w:val="0098764B"/>
    <w:rsid w:val="00987F39"/>
    <w:rsid w:val="0099088F"/>
    <w:rsid w:val="00990EEB"/>
    <w:rsid w:val="00991A6E"/>
    <w:rsid w:val="00993854"/>
    <w:rsid w:val="0099402B"/>
    <w:rsid w:val="00994DBE"/>
    <w:rsid w:val="009963D9"/>
    <w:rsid w:val="00997664"/>
    <w:rsid w:val="009A07A3"/>
    <w:rsid w:val="009A0B7E"/>
    <w:rsid w:val="009A1772"/>
    <w:rsid w:val="009A2769"/>
    <w:rsid w:val="009A3344"/>
    <w:rsid w:val="009A4644"/>
    <w:rsid w:val="009A5E68"/>
    <w:rsid w:val="009A6CB3"/>
    <w:rsid w:val="009A7C58"/>
    <w:rsid w:val="009B1791"/>
    <w:rsid w:val="009B1C59"/>
    <w:rsid w:val="009B3D12"/>
    <w:rsid w:val="009B3E12"/>
    <w:rsid w:val="009B4249"/>
    <w:rsid w:val="009B4E62"/>
    <w:rsid w:val="009B5447"/>
    <w:rsid w:val="009B5751"/>
    <w:rsid w:val="009B64A4"/>
    <w:rsid w:val="009B6C0D"/>
    <w:rsid w:val="009B6D74"/>
    <w:rsid w:val="009B75C3"/>
    <w:rsid w:val="009B79B6"/>
    <w:rsid w:val="009C07ED"/>
    <w:rsid w:val="009C7F0B"/>
    <w:rsid w:val="009D3DE3"/>
    <w:rsid w:val="009D64A2"/>
    <w:rsid w:val="009D6650"/>
    <w:rsid w:val="009E029D"/>
    <w:rsid w:val="009E0F45"/>
    <w:rsid w:val="009E2789"/>
    <w:rsid w:val="009E2AD9"/>
    <w:rsid w:val="009E4660"/>
    <w:rsid w:val="009E473C"/>
    <w:rsid w:val="009E474F"/>
    <w:rsid w:val="009E48C6"/>
    <w:rsid w:val="009E6A8C"/>
    <w:rsid w:val="009E6F7C"/>
    <w:rsid w:val="009E6FDA"/>
    <w:rsid w:val="009F4B78"/>
    <w:rsid w:val="009F6F6E"/>
    <w:rsid w:val="009F7673"/>
    <w:rsid w:val="00A00667"/>
    <w:rsid w:val="00A02094"/>
    <w:rsid w:val="00A021EF"/>
    <w:rsid w:val="00A05637"/>
    <w:rsid w:val="00A057C7"/>
    <w:rsid w:val="00A07CB0"/>
    <w:rsid w:val="00A13F68"/>
    <w:rsid w:val="00A16811"/>
    <w:rsid w:val="00A2028B"/>
    <w:rsid w:val="00A21A5E"/>
    <w:rsid w:val="00A23109"/>
    <w:rsid w:val="00A2525B"/>
    <w:rsid w:val="00A25C80"/>
    <w:rsid w:val="00A321EB"/>
    <w:rsid w:val="00A342E8"/>
    <w:rsid w:val="00A351D7"/>
    <w:rsid w:val="00A37963"/>
    <w:rsid w:val="00A37A89"/>
    <w:rsid w:val="00A40AB0"/>
    <w:rsid w:val="00A4126C"/>
    <w:rsid w:val="00A4514D"/>
    <w:rsid w:val="00A4623E"/>
    <w:rsid w:val="00A46765"/>
    <w:rsid w:val="00A46E3D"/>
    <w:rsid w:val="00A5389E"/>
    <w:rsid w:val="00A615B0"/>
    <w:rsid w:val="00A65106"/>
    <w:rsid w:val="00A66D46"/>
    <w:rsid w:val="00A66FE7"/>
    <w:rsid w:val="00A71BE3"/>
    <w:rsid w:val="00A71D2D"/>
    <w:rsid w:val="00A75B9B"/>
    <w:rsid w:val="00A82699"/>
    <w:rsid w:val="00A87DB0"/>
    <w:rsid w:val="00A92000"/>
    <w:rsid w:val="00A9465F"/>
    <w:rsid w:val="00A955F4"/>
    <w:rsid w:val="00A95850"/>
    <w:rsid w:val="00A97248"/>
    <w:rsid w:val="00A97481"/>
    <w:rsid w:val="00A97817"/>
    <w:rsid w:val="00A97CF6"/>
    <w:rsid w:val="00AA02D6"/>
    <w:rsid w:val="00AA170F"/>
    <w:rsid w:val="00AA2321"/>
    <w:rsid w:val="00AA2A36"/>
    <w:rsid w:val="00AA302D"/>
    <w:rsid w:val="00AA4169"/>
    <w:rsid w:val="00AA6774"/>
    <w:rsid w:val="00AA6EA5"/>
    <w:rsid w:val="00AB5741"/>
    <w:rsid w:val="00AC097D"/>
    <w:rsid w:val="00AC2D3C"/>
    <w:rsid w:val="00AD25F5"/>
    <w:rsid w:val="00AD513B"/>
    <w:rsid w:val="00AD520F"/>
    <w:rsid w:val="00AE2D7C"/>
    <w:rsid w:val="00AE3145"/>
    <w:rsid w:val="00AE37D8"/>
    <w:rsid w:val="00AE3A37"/>
    <w:rsid w:val="00AE6E92"/>
    <w:rsid w:val="00AE7C14"/>
    <w:rsid w:val="00AF3A1F"/>
    <w:rsid w:val="00AF5A62"/>
    <w:rsid w:val="00AF5B9A"/>
    <w:rsid w:val="00B00108"/>
    <w:rsid w:val="00B00968"/>
    <w:rsid w:val="00B00F45"/>
    <w:rsid w:val="00B042F4"/>
    <w:rsid w:val="00B043E2"/>
    <w:rsid w:val="00B10B9F"/>
    <w:rsid w:val="00B1559A"/>
    <w:rsid w:val="00B17C0B"/>
    <w:rsid w:val="00B17DF8"/>
    <w:rsid w:val="00B23930"/>
    <w:rsid w:val="00B32937"/>
    <w:rsid w:val="00B33B38"/>
    <w:rsid w:val="00B369AC"/>
    <w:rsid w:val="00B40469"/>
    <w:rsid w:val="00B42028"/>
    <w:rsid w:val="00B57533"/>
    <w:rsid w:val="00B5788F"/>
    <w:rsid w:val="00B61F70"/>
    <w:rsid w:val="00B62030"/>
    <w:rsid w:val="00B637B6"/>
    <w:rsid w:val="00B669E2"/>
    <w:rsid w:val="00B67D92"/>
    <w:rsid w:val="00B7144F"/>
    <w:rsid w:val="00B71936"/>
    <w:rsid w:val="00B71B2C"/>
    <w:rsid w:val="00B72507"/>
    <w:rsid w:val="00B80361"/>
    <w:rsid w:val="00B821A9"/>
    <w:rsid w:val="00B8350E"/>
    <w:rsid w:val="00B83C37"/>
    <w:rsid w:val="00B85DF3"/>
    <w:rsid w:val="00B87293"/>
    <w:rsid w:val="00B87367"/>
    <w:rsid w:val="00B91087"/>
    <w:rsid w:val="00B9184D"/>
    <w:rsid w:val="00B93751"/>
    <w:rsid w:val="00B950F8"/>
    <w:rsid w:val="00B96D16"/>
    <w:rsid w:val="00BA064E"/>
    <w:rsid w:val="00BA084E"/>
    <w:rsid w:val="00BA2514"/>
    <w:rsid w:val="00BA730A"/>
    <w:rsid w:val="00BA79C7"/>
    <w:rsid w:val="00BB1BF4"/>
    <w:rsid w:val="00BB48A1"/>
    <w:rsid w:val="00BB48D4"/>
    <w:rsid w:val="00BB542D"/>
    <w:rsid w:val="00BB564B"/>
    <w:rsid w:val="00BB64DC"/>
    <w:rsid w:val="00BC6578"/>
    <w:rsid w:val="00BC754E"/>
    <w:rsid w:val="00BD0154"/>
    <w:rsid w:val="00BD1F55"/>
    <w:rsid w:val="00BD28C9"/>
    <w:rsid w:val="00BD39B3"/>
    <w:rsid w:val="00BD3B50"/>
    <w:rsid w:val="00BD5F14"/>
    <w:rsid w:val="00BE301D"/>
    <w:rsid w:val="00BE4017"/>
    <w:rsid w:val="00BE4B18"/>
    <w:rsid w:val="00BE4F8F"/>
    <w:rsid w:val="00BE6455"/>
    <w:rsid w:val="00BE799D"/>
    <w:rsid w:val="00BF277B"/>
    <w:rsid w:val="00BF3103"/>
    <w:rsid w:val="00BF4D19"/>
    <w:rsid w:val="00C015FC"/>
    <w:rsid w:val="00C02805"/>
    <w:rsid w:val="00C03ADC"/>
    <w:rsid w:val="00C06904"/>
    <w:rsid w:val="00C06D4F"/>
    <w:rsid w:val="00C075D0"/>
    <w:rsid w:val="00C114A0"/>
    <w:rsid w:val="00C115B6"/>
    <w:rsid w:val="00C11C0B"/>
    <w:rsid w:val="00C12CF7"/>
    <w:rsid w:val="00C15988"/>
    <w:rsid w:val="00C16205"/>
    <w:rsid w:val="00C21252"/>
    <w:rsid w:val="00C21833"/>
    <w:rsid w:val="00C226D7"/>
    <w:rsid w:val="00C25361"/>
    <w:rsid w:val="00C26561"/>
    <w:rsid w:val="00C27E3C"/>
    <w:rsid w:val="00C30F9A"/>
    <w:rsid w:val="00C316F4"/>
    <w:rsid w:val="00C41E1D"/>
    <w:rsid w:val="00C469A9"/>
    <w:rsid w:val="00C46F7B"/>
    <w:rsid w:val="00C46FCE"/>
    <w:rsid w:val="00C51D5E"/>
    <w:rsid w:val="00C536FB"/>
    <w:rsid w:val="00C53AC7"/>
    <w:rsid w:val="00C55336"/>
    <w:rsid w:val="00C555E5"/>
    <w:rsid w:val="00C56B09"/>
    <w:rsid w:val="00C56F3D"/>
    <w:rsid w:val="00C579A1"/>
    <w:rsid w:val="00C60E28"/>
    <w:rsid w:val="00C61F0E"/>
    <w:rsid w:val="00C67D50"/>
    <w:rsid w:val="00C71921"/>
    <w:rsid w:val="00C734CB"/>
    <w:rsid w:val="00C74B4B"/>
    <w:rsid w:val="00C75171"/>
    <w:rsid w:val="00C76C32"/>
    <w:rsid w:val="00C8540B"/>
    <w:rsid w:val="00C86F1A"/>
    <w:rsid w:val="00C91275"/>
    <w:rsid w:val="00C915C8"/>
    <w:rsid w:val="00C91B58"/>
    <w:rsid w:val="00CA0422"/>
    <w:rsid w:val="00CA27BE"/>
    <w:rsid w:val="00CA3AA4"/>
    <w:rsid w:val="00CA3C63"/>
    <w:rsid w:val="00CA3D1C"/>
    <w:rsid w:val="00CA4A07"/>
    <w:rsid w:val="00CA55FD"/>
    <w:rsid w:val="00CA563D"/>
    <w:rsid w:val="00CB1FB4"/>
    <w:rsid w:val="00CB31EC"/>
    <w:rsid w:val="00CB43A7"/>
    <w:rsid w:val="00CB451F"/>
    <w:rsid w:val="00CB6576"/>
    <w:rsid w:val="00CC302C"/>
    <w:rsid w:val="00CD0901"/>
    <w:rsid w:val="00CD0CF1"/>
    <w:rsid w:val="00CD1C33"/>
    <w:rsid w:val="00CD3F57"/>
    <w:rsid w:val="00CD4EE8"/>
    <w:rsid w:val="00CE1D62"/>
    <w:rsid w:val="00CE27C6"/>
    <w:rsid w:val="00CE318C"/>
    <w:rsid w:val="00CF2812"/>
    <w:rsid w:val="00CF2FB8"/>
    <w:rsid w:val="00D009F4"/>
    <w:rsid w:val="00D01D25"/>
    <w:rsid w:val="00D0320B"/>
    <w:rsid w:val="00D0419A"/>
    <w:rsid w:val="00D047BD"/>
    <w:rsid w:val="00D0729E"/>
    <w:rsid w:val="00D10A5C"/>
    <w:rsid w:val="00D11A07"/>
    <w:rsid w:val="00D13B5B"/>
    <w:rsid w:val="00D14B34"/>
    <w:rsid w:val="00D14C36"/>
    <w:rsid w:val="00D15545"/>
    <w:rsid w:val="00D167C7"/>
    <w:rsid w:val="00D175FC"/>
    <w:rsid w:val="00D20BE7"/>
    <w:rsid w:val="00D22005"/>
    <w:rsid w:val="00D25D45"/>
    <w:rsid w:val="00D30716"/>
    <w:rsid w:val="00D34A7E"/>
    <w:rsid w:val="00D36442"/>
    <w:rsid w:val="00D37BB9"/>
    <w:rsid w:val="00D42106"/>
    <w:rsid w:val="00D4220F"/>
    <w:rsid w:val="00D42FFB"/>
    <w:rsid w:val="00D46FF6"/>
    <w:rsid w:val="00D51B3E"/>
    <w:rsid w:val="00D52FB6"/>
    <w:rsid w:val="00D55282"/>
    <w:rsid w:val="00D5552E"/>
    <w:rsid w:val="00D564CB"/>
    <w:rsid w:val="00D60301"/>
    <w:rsid w:val="00D60A3E"/>
    <w:rsid w:val="00D61B2B"/>
    <w:rsid w:val="00D63B44"/>
    <w:rsid w:val="00D640F5"/>
    <w:rsid w:val="00D64A93"/>
    <w:rsid w:val="00D64E85"/>
    <w:rsid w:val="00D71119"/>
    <w:rsid w:val="00D71A44"/>
    <w:rsid w:val="00D72BB8"/>
    <w:rsid w:val="00D7552B"/>
    <w:rsid w:val="00D75621"/>
    <w:rsid w:val="00D84F49"/>
    <w:rsid w:val="00DA0643"/>
    <w:rsid w:val="00DA28BA"/>
    <w:rsid w:val="00DA4A2E"/>
    <w:rsid w:val="00DA6616"/>
    <w:rsid w:val="00DA6C65"/>
    <w:rsid w:val="00DB152F"/>
    <w:rsid w:val="00DB316F"/>
    <w:rsid w:val="00DB370E"/>
    <w:rsid w:val="00DB5789"/>
    <w:rsid w:val="00DC381D"/>
    <w:rsid w:val="00DC5B7B"/>
    <w:rsid w:val="00DC5ED7"/>
    <w:rsid w:val="00DC6DC7"/>
    <w:rsid w:val="00DC7BBE"/>
    <w:rsid w:val="00DD18F2"/>
    <w:rsid w:val="00DD6D64"/>
    <w:rsid w:val="00DE06A0"/>
    <w:rsid w:val="00DE18E2"/>
    <w:rsid w:val="00DE43AF"/>
    <w:rsid w:val="00DE6285"/>
    <w:rsid w:val="00DE6C1D"/>
    <w:rsid w:val="00DF12A5"/>
    <w:rsid w:val="00E00566"/>
    <w:rsid w:val="00E018E8"/>
    <w:rsid w:val="00E0201C"/>
    <w:rsid w:val="00E04B63"/>
    <w:rsid w:val="00E05DD1"/>
    <w:rsid w:val="00E07458"/>
    <w:rsid w:val="00E11516"/>
    <w:rsid w:val="00E13AED"/>
    <w:rsid w:val="00E142E5"/>
    <w:rsid w:val="00E15A84"/>
    <w:rsid w:val="00E15CF2"/>
    <w:rsid w:val="00E24896"/>
    <w:rsid w:val="00E30F17"/>
    <w:rsid w:val="00E321A4"/>
    <w:rsid w:val="00E36529"/>
    <w:rsid w:val="00E41E04"/>
    <w:rsid w:val="00E42764"/>
    <w:rsid w:val="00E4344A"/>
    <w:rsid w:val="00E45137"/>
    <w:rsid w:val="00E46833"/>
    <w:rsid w:val="00E4799F"/>
    <w:rsid w:val="00E479C8"/>
    <w:rsid w:val="00E575F6"/>
    <w:rsid w:val="00E6199F"/>
    <w:rsid w:val="00E61AE3"/>
    <w:rsid w:val="00E66DD2"/>
    <w:rsid w:val="00E678D9"/>
    <w:rsid w:val="00E71D4C"/>
    <w:rsid w:val="00E71FBF"/>
    <w:rsid w:val="00E760F3"/>
    <w:rsid w:val="00E803C9"/>
    <w:rsid w:val="00E80497"/>
    <w:rsid w:val="00E81F85"/>
    <w:rsid w:val="00E857CA"/>
    <w:rsid w:val="00E861D0"/>
    <w:rsid w:val="00E90E7B"/>
    <w:rsid w:val="00E90F4E"/>
    <w:rsid w:val="00E92000"/>
    <w:rsid w:val="00E947A5"/>
    <w:rsid w:val="00E957F7"/>
    <w:rsid w:val="00E958D0"/>
    <w:rsid w:val="00E95CD8"/>
    <w:rsid w:val="00EA29F5"/>
    <w:rsid w:val="00EA4FD3"/>
    <w:rsid w:val="00EA7336"/>
    <w:rsid w:val="00EB292F"/>
    <w:rsid w:val="00EB2A2E"/>
    <w:rsid w:val="00EB3858"/>
    <w:rsid w:val="00EB5351"/>
    <w:rsid w:val="00EB63AA"/>
    <w:rsid w:val="00EB6F9F"/>
    <w:rsid w:val="00EC3402"/>
    <w:rsid w:val="00EC41A5"/>
    <w:rsid w:val="00EC62B6"/>
    <w:rsid w:val="00ED0A3B"/>
    <w:rsid w:val="00ED0EC5"/>
    <w:rsid w:val="00ED28D9"/>
    <w:rsid w:val="00ED2F11"/>
    <w:rsid w:val="00ED66F7"/>
    <w:rsid w:val="00ED6E9D"/>
    <w:rsid w:val="00ED7EC0"/>
    <w:rsid w:val="00EE3E3C"/>
    <w:rsid w:val="00EE73EC"/>
    <w:rsid w:val="00EF20B7"/>
    <w:rsid w:val="00EF3723"/>
    <w:rsid w:val="00EF4804"/>
    <w:rsid w:val="00EF5908"/>
    <w:rsid w:val="00EF6966"/>
    <w:rsid w:val="00F02EC3"/>
    <w:rsid w:val="00F0301E"/>
    <w:rsid w:val="00F03AF6"/>
    <w:rsid w:val="00F10AE7"/>
    <w:rsid w:val="00F1237B"/>
    <w:rsid w:val="00F13DFD"/>
    <w:rsid w:val="00F201BC"/>
    <w:rsid w:val="00F24A79"/>
    <w:rsid w:val="00F24F9C"/>
    <w:rsid w:val="00F255A1"/>
    <w:rsid w:val="00F26EA7"/>
    <w:rsid w:val="00F30B71"/>
    <w:rsid w:val="00F329BE"/>
    <w:rsid w:val="00F3364D"/>
    <w:rsid w:val="00F3410C"/>
    <w:rsid w:val="00F34ED6"/>
    <w:rsid w:val="00F3560D"/>
    <w:rsid w:val="00F362F7"/>
    <w:rsid w:val="00F4083A"/>
    <w:rsid w:val="00F436E2"/>
    <w:rsid w:val="00F44FE8"/>
    <w:rsid w:val="00F45455"/>
    <w:rsid w:val="00F46370"/>
    <w:rsid w:val="00F46878"/>
    <w:rsid w:val="00F530A6"/>
    <w:rsid w:val="00F55279"/>
    <w:rsid w:val="00F57D89"/>
    <w:rsid w:val="00F60BA5"/>
    <w:rsid w:val="00F625E4"/>
    <w:rsid w:val="00F65412"/>
    <w:rsid w:val="00F70E6F"/>
    <w:rsid w:val="00F75D66"/>
    <w:rsid w:val="00F86508"/>
    <w:rsid w:val="00F86939"/>
    <w:rsid w:val="00F91368"/>
    <w:rsid w:val="00F91ABD"/>
    <w:rsid w:val="00F9392B"/>
    <w:rsid w:val="00F93C82"/>
    <w:rsid w:val="00F94856"/>
    <w:rsid w:val="00FA07D8"/>
    <w:rsid w:val="00FA260F"/>
    <w:rsid w:val="00FA5FB5"/>
    <w:rsid w:val="00FB0CC6"/>
    <w:rsid w:val="00FB0CDA"/>
    <w:rsid w:val="00FB1596"/>
    <w:rsid w:val="00FB3B5E"/>
    <w:rsid w:val="00FB4595"/>
    <w:rsid w:val="00FB5DEC"/>
    <w:rsid w:val="00FB7397"/>
    <w:rsid w:val="00FB7ABE"/>
    <w:rsid w:val="00FC0A24"/>
    <w:rsid w:val="00FC1DDB"/>
    <w:rsid w:val="00FC228E"/>
    <w:rsid w:val="00FC37CA"/>
    <w:rsid w:val="00FC385E"/>
    <w:rsid w:val="00FC417D"/>
    <w:rsid w:val="00FC6C92"/>
    <w:rsid w:val="00FD4319"/>
    <w:rsid w:val="00FD556C"/>
    <w:rsid w:val="00FD56C3"/>
    <w:rsid w:val="00FD6217"/>
    <w:rsid w:val="00FE08D8"/>
    <w:rsid w:val="00FE1B4B"/>
    <w:rsid w:val="00FE2AE6"/>
    <w:rsid w:val="00FE3A9E"/>
    <w:rsid w:val="00FE421F"/>
    <w:rsid w:val="00FF102B"/>
    <w:rsid w:val="00FF11CF"/>
    <w:rsid w:val="00FF274F"/>
    <w:rsid w:val="00FF276E"/>
    <w:rsid w:val="00FF7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21BA9564-330F-48D7-B490-EA4B0F47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9"/>
    <w:qFormat/>
    <w:rsid w:val="004E699E"/>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qFormat/>
    <w:rsid w:val="004E699E"/>
    <w:pPr>
      <w:keepNext/>
      <w:tabs>
        <w:tab w:val="num" w:pos="864"/>
      </w:tabs>
      <w:ind w:left="864" w:hanging="864"/>
      <w:jc w:val="center"/>
      <w:outlineLvl w:val="3"/>
    </w:pPr>
    <w:rPr>
      <w:b/>
      <w:bCs/>
      <w:color w:val="000080"/>
      <w:sz w:val="24"/>
      <w:szCs w:val="24"/>
    </w:rPr>
  </w:style>
  <w:style w:type="paragraph" w:styleId="Nagwek5">
    <w:name w:val="heading 5"/>
    <w:basedOn w:val="Normalny"/>
    <w:next w:val="Normalny"/>
    <w:link w:val="Nagwek5Znak"/>
    <w:qFormat/>
    <w:rsid w:val="004E699E"/>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unhideWhenUsed/>
    <w:qFormat/>
    <w:rsid w:val="004E699E"/>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4E699E"/>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4E699E"/>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4E699E"/>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List Paragraph1,BulletC,normalny tekst,Obiekt,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semiHidden/>
    <w:unhideWhenUsed/>
    <w:rsid w:val="007506C3"/>
    <w:rPr>
      <w:b/>
      <w:bCs/>
    </w:rPr>
  </w:style>
  <w:style w:type="character" w:customStyle="1" w:styleId="TematkomentarzaZnak">
    <w:name w:val="Temat komentarza Znak"/>
    <w:basedOn w:val="TekstkomentarzaZnak"/>
    <w:link w:val="Tematkomentarza"/>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965D01"/>
    <w:rPr>
      <w:rFonts w:asciiTheme="majorHAnsi" w:eastAsiaTheme="majorEastAsia" w:hAnsiTheme="majorHAnsi" w:cstheme="majorBidi"/>
      <w:b/>
      <w:bCs/>
      <w:color w:val="4472C4" w:themeColor="accent1"/>
      <w:sz w:val="26"/>
      <w:szCs w:val="26"/>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2B1307"/>
    <w:pPr>
      <w:tabs>
        <w:tab w:val="right" w:leader="dot" w:pos="9062"/>
      </w:tabs>
      <w:spacing w:after="100"/>
    </w:pPr>
  </w:style>
  <w:style w:type="paragraph" w:styleId="Spistreci2">
    <w:name w:val="toc 2"/>
    <w:basedOn w:val="Normalny"/>
    <w:next w:val="Normalny"/>
    <w:autoRedefine/>
    <w:uiPriority w:val="39"/>
    <w:unhideWhenUsed/>
    <w:rsid w:val="00ED28D9"/>
    <w:pPr>
      <w:spacing w:after="100"/>
      <w:ind w:left="200"/>
    </w:pPr>
  </w:style>
  <w:style w:type="paragraph" w:styleId="Tytu">
    <w:name w:val="Title"/>
    <w:basedOn w:val="Normalny"/>
    <w:next w:val="Normalny"/>
    <w:link w:val="TytuZnak"/>
    <w:qFormat/>
    <w:rsid w:val="00350B1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rsid w:val="00350B12"/>
    <w:rPr>
      <w:rFonts w:asciiTheme="majorHAnsi" w:eastAsiaTheme="majorEastAsia" w:hAnsiTheme="majorHAnsi" w:cstheme="majorBidi"/>
      <w:color w:val="323E4F" w:themeColor="text2" w:themeShade="BF"/>
      <w:spacing w:val="5"/>
      <w:kern w:val="28"/>
      <w:sz w:val="52"/>
      <w:szCs w:val="52"/>
      <w:lang w:eastAsia="pl-PL"/>
    </w:rPr>
  </w:style>
  <w:style w:type="character" w:customStyle="1" w:styleId="Nagwek6Znak">
    <w:name w:val="Nagłówek 6 Znak"/>
    <w:basedOn w:val="Domylnaczcionkaakapitu"/>
    <w:link w:val="Nagwek6"/>
    <w:rsid w:val="004E699E"/>
    <w:rPr>
      <w:rFonts w:asciiTheme="majorHAnsi" w:eastAsiaTheme="majorEastAsia" w:hAnsiTheme="majorHAnsi" w:cstheme="majorBidi"/>
      <w:i/>
      <w:iCs/>
      <w:color w:val="1F3763" w:themeColor="accent1" w:themeShade="7F"/>
      <w:sz w:val="20"/>
      <w:szCs w:val="20"/>
      <w:lang w:eastAsia="pl-PL"/>
    </w:rPr>
  </w:style>
  <w:style w:type="character" w:customStyle="1" w:styleId="Nagwek3Znak">
    <w:name w:val="Nagłówek 3 Znak"/>
    <w:basedOn w:val="Domylnaczcionkaakapitu"/>
    <w:link w:val="Nagwek3"/>
    <w:uiPriority w:val="99"/>
    <w:rsid w:val="004E699E"/>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4E699E"/>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rsid w:val="004E699E"/>
    <w:rPr>
      <w:rFonts w:ascii="Times New Roman" w:eastAsia="Times New Roman" w:hAnsi="Times New Roman" w:cs="Times New Roman"/>
      <w:i/>
      <w:iCs/>
      <w:sz w:val="26"/>
      <w:szCs w:val="26"/>
      <w:lang w:eastAsia="pl-PL"/>
    </w:rPr>
  </w:style>
  <w:style w:type="character" w:customStyle="1" w:styleId="Nagwek7Znak">
    <w:name w:val="Nagłówek 7 Znak"/>
    <w:basedOn w:val="Domylnaczcionkaakapitu"/>
    <w:link w:val="Nagwek7"/>
    <w:rsid w:val="004E699E"/>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4E699E"/>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4E699E"/>
    <w:rPr>
      <w:rFonts w:ascii="Times New Roman" w:eastAsia="Times New Roman" w:hAnsi="Times New Roman" w:cs="Times New Roman"/>
      <w:b/>
      <w:bCs/>
      <w:sz w:val="20"/>
      <w:szCs w:val="20"/>
      <w:lang w:eastAsia="pl-PL"/>
    </w:rPr>
  </w:style>
  <w:style w:type="paragraph" w:styleId="Tekstpodstawowywcity2">
    <w:name w:val="Body Text Indent 2"/>
    <w:aliases w:val="Znak1"/>
    <w:basedOn w:val="Normalny"/>
    <w:link w:val="Tekstpodstawowywcity2Znak"/>
    <w:uiPriority w:val="99"/>
    <w:unhideWhenUsed/>
    <w:rsid w:val="00A66FE7"/>
    <w:pPr>
      <w:spacing w:after="120" w:line="480" w:lineRule="auto"/>
      <w:ind w:left="283"/>
    </w:pPr>
  </w:style>
  <w:style w:type="character" w:customStyle="1" w:styleId="Tekstpodstawowywcity2Znak">
    <w:name w:val="Tekst podstawowy wcięty 2 Znak"/>
    <w:aliases w:val="Znak1 Znak"/>
    <w:basedOn w:val="Domylnaczcionkaakapitu"/>
    <w:link w:val="Tekstpodstawowywcity2"/>
    <w:uiPriority w:val="99"/>
    <w:rsid w:val="00A66FE7"/>
    <w:rPr>
      <w:rFonts w:ascii="Times New Roman" w:eastAsia="Times New Roman" w:hAnsi="Times New Roman" w:cs="Times New Roman"/>
      <w:sz w:val="20"/>
      <w:szCs w:val="20"/>
      <w:lang w:eastAsia="pl-PL"/>
    </w:rPr>
  </w:style>
  <w:style w:type="paragraph" w:customStyle="1" w:styleId="Tekstpodstawowywcity1">
    <w:name w:val="Tekst podstawowy wcięty1"/>
    <w:basedOn w:val="Normalny"/>
    <w:link w:val="BodyTextIndentChar"/>
    <w:rsid w:val="007C7F39"/>
    <w:pPr>
      <w:ind w:left="360"/>
      <w:jc w:val="both"/>
    </w:pPr>
    <w:rPr>
      <w:rFonts w:ascii="Univers Condensed" w:hAnsi="Univers Condensed"/>
      <w:sz w:val="24"/>
      <w:szCs w:val="24"/>
    </w:rPr>
  </w:style>
  <w:style w:type="character" w:customStyle="1" w:styleId="BodyTextIndentChar">
    <w:name w:val="Body Text Indent Char"/>
    <w:link w:val="Tekstpodstawowywcity1"/>
    <w:rsid w:val="007C7F39"/>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7C7F39"/>
    <w:pPr>
      <w:ind w:left="360"/>
      <w:jc w:val="both"/>
    </w:pPr>
    <w:rPr>
      <w:rFonts w:ascii="Univers Condensed" w:eastAsia="Calibri" w:hAnsi="Univers Condensed"/>
      <w:sz w:val="24"/>
      <w:szCs w:val="24"/>
    </w:rPr>
  </w:style>
  <w:style w:type="paragraph" w:styleId="Spistreci3">
    <w:name w:val="toc 3"/>
    <w:basedOn w:val="Normalny"/>
    <w:next w:val="Normalny"/>
    <w:autoRedefine/>
    <w:uiPriority w:val="39"/>
    <w:unhideWhenUsed/>
    <w:rsid w:val="00531F44"/>
    <w:pPr>
      <w:spacing w:after="100"/>
      <w:ind w:left="400"/>
    </w:pPr>
  </w:style>
  <w:style w:type="table" w:styleId="Tabela-Siatka">
    <w:name w:val="Table Grid"/>
    <w:basedOn w:val="Standardowy"/>
    <w:uiPriority w:val="59"/>
    <w:rsid w:val="007629FF"/>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EB292F"/>
    <w:rPr>
      <w:rFonts w:ascii="Times New Roman" w:eastAsia="Times New Roman" w:hAnsi="Times New Roman" w:cs="Times New Roman"/>
      <w:sz w:val="24"/>
      <w:szCs w:val="24"/>
      <w:lang w:eastAsia="pl-PL"/>
    </w:rPr>
  </w:style>
  <w:style w:type="paragraph" w:customStyle="1" w:styleId="bullet">
    <w:name w:val="bullet"/>
    <w:basedOn w:val="Normalny"/>
    <w:uiPriority w:val="99"/>
    <w:rsid w:val="00EB292F"/>
    <w:pPr>
      <w:spacing w:before="100" w:after="100"/>
    </w:pPr>
    <w:rPr>
      <w:sz w:val="24"/>
      <w:szCs w:val="24"/>
    </w:rPr>
  </w:style>
  <w:style w:type="paragraph" w:customStyle="1" w:styleId="Akapitzlist1">
    <w:name w:val="Akapit z listą1"/>
    <w:aliases w:val="Paragraf"/>
    <w:basedOn w:val="Normalny"/>
    <w:link w:val="ListParagraphChar"/>
    <w:uiPriority w:val="99"/>
    <w:qFormat/>
    <w:rsid w:val="00EB292F"/>
    <w:pPr>
      <w:ind w:left="720"/>
      <w:contextualSpacing/>
    </w:pPr>
  </w:style>
  <w:style w:type="character" w:customStyle="1" w:styleId="ListParagraphChar">
    <w:name w:val="List Paragraph Char"/>
    <w:link w:val="Akapitzlist1"/>
    <w:uiPriority w:val="99"/>
    <w:locked/>
    <w:rsid w:val="00EB292F"/>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EB292F"/>
    <w:pPr>
      <w:ind w:left="720"/>
      <w:contextualSpacing/>
    </w:pPr>
  </w:style>
  <w:style w:type="character" w:customStyle="1" w:styleId="BodyTextChar">
    <w:name w:val="Body Text Char"/>
    <w:aliases w:val="Tekst podstawowy Znak Char"/>
    <w:semiHidden/>
    <w:rsid w:val="00EB292F"/>
    <w:rPr>
      <w:rFonts w:cs="Times New Roman"/>
      <w:sz w:val="24"/>
      <w:szCs w:val="24"/>
      <w:lang w:val="pl-PL" w:eastAsia="pl-PL"/>
    </w:rPr>
  </w:style>
  <w:style w:type="paragraph" w:styleId="Tekstpodstawowywcity3">
    <w:name w:val="Body Text Indent 3"/>
    <w:basedOn w:val="Normalny"/>
    <w:link w:val="Tekstpodstawowywcity3Znak"/>
    <w:rsid w:val="00EB292F"/>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EB292F"/>
    <w:rPr>
      <w:rFonts w:ascii="Times New Roman" w:eastAsia="Times New Roman" w:hAnsi="Times New Roman" w:cs="Times New Roman"/>
      <w:lang w:eastAsia="pl-PL"/>
    </w:rPr>
  </w:style>
  <w:style w:type="paragraph" w:styleId="Tekstblokowy">
    <w:name w:val="Block Text"/>
    <w:basedOn w:val="Normalny"/>
    <w:rsid w:val="00EB292F"/>
    <w:pPr>
      <w:spacing w:line="264" w:lineRule="auto"/>
      <w:ind w:left="1080" w:right="113" w:hanging="1080"/>
    </w:pPr>
    <w:rPr>
      <w:sz w:val="22"/>
      <w:szCs w:val="22"/>
    </w:rPr>
  </w:style>
  <w:style w:type="paragraph" w:styleId="NormalnyWeb">
    <w:name w:val="Normal (Web)"/>
    <w:basedOn w:val="Normalny"/>
    <w:uiPriority w:val="99"/>
    <w:rsid w:val="00EB292F"/>
    <w:pPr>
      <w:spacing w:before="100" w:beforeAutospacing="1" w:after="100" w:afterAutospacing="1"/>
      <w:jc w:val="both"/>
    </w:pPr>
    <w:rPr>
      <w:rFonts w:ascii="Arial Unicode MS" w:cs="Arial Unicode MS"/>
    </w:rPr>
  </w:style>
  <w:style w:type="character" w:styleId="Numerstrony">
    <w:name w:val="page number"/>
    <w:rsid w:val="00EB292F"/>
    <w:rPr>
      <w:rFonts w:cs="Times New Roman"/>
    </w:rPr>
  </w:style>
  <w:style w:type="paragraph" w:styleId="Tekstprzypisudolnego">
    <w:name w:val="footnote text"/>
    <w:basedOn w:val="Normalny"/>
    <w:link w:val="TekstprzypisudolnegoZnak"/>
    <w:uiPriority w:val="99"/>
    <w:semiHidden/>
    <w:rsid w:val="00EB292F"/>
  </w:style>
  <w:style w:type="character" w:customStyle="1" w:styleId="TekstprzypisudolnegoZnak">
    <w:name w:val="Tekst przypisu dolnego Znak"/>
    <w:basedOn w:val="Domylnaczcionkaakapitu"/>
    <w:link w:val="Tekstprzypisudolnego"/>
    <w:uiPriority w:val="99"/>
    <w:semiHidden/>
    <w:rsid w:val="00EB292F"/>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EB292F"/>
    <w:rPr>
      <w:rFonts w:cs="Times New Roman"/>
      <w:vertAlign w:val="superscript"/>
    </w:rPr>
  </w:style>
  <w:style w:type="paragraph" w:customStyle="1" w:styleId="FR1">
    <w:name w:val="FR1"/>
    <w:rsid w:val="00EB292F"/>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EB292F"/>
    <w:rPr>
      <w:rFonts w:cs="Times New Roman"/>
      <w:color w:val="800080"/>
      <w:u w:val="single"/>
    </w:rPr>
  </w:style>
  <w:style w:type="character" w:customStyle="1" w:styleId="dane1">
    <w:name w:val="dane1"/>
    <w:rsid w:val="00EB292F"/>
    <w:rPr>
      <w:rFonts w:cs="Times New Roman"/>
      <w:color w:val="0000CD"/>
    </w:rPr>
  </w:style>
  <w:style w:type="paragraph" w:customStyle="1" w:styleId="Tekstumowy">
    <w:name w:val="Tekst umowy"/>
    <w:basedOn w:val="Tekstpodstawowy3"/>
    <w:autoRedefine/>
    <w:uiPriority w:val="99"/>
    <w:rsid w:val="00EB292F"/>
    <w:pPr>
      <w:numPr>
        <w:numId w:val="17"/>
      </w:numPr>
      <w:tabs>
        <w:tab w:val="left" w:pos="252"/>
      </w:tabs>
    </w:pPr>
    <w:rPr>
      <w:rFonts w:ascii="Arial" w:hAnsi="Arial" w:cs="Arial"/>
      <w:b w:val="0"/>
      <w:bCs w:val="0"/>
      <w:sz w:val="20"/>
      <w:szCs w:val="20"/>
    </w:rPr>
  </w:style>
  <w:style w:type="paragraph" w:customStyle="1" w:styleId="Domylnie">
    <w:name w:val="Domyślnie"/>
    <w:rsid w:val="00EB292F"/>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customStyle="1" w:styleId="Akapitzlist11">
    <w:name w:val="Akapit z listą11"/>
    <w:basedOn w:val="Normalny"/>
    <w:rsid w:val="00EB292F"/>
    <w:pPr>
      <w:ind w:left="720"/>
      <w:contextualSpacing/>
    </w:pPr>
  </w:style>
  <w:style w:type="character" w:styleId="Pogrubienie">
    <w:name w:val="Strong"/>
    <w:uiPriority w:val="22"/>
    <w:qFormat/>
    <w:rsid w:val="00EB292F"/>
    <w:rPr>
      <w:rFonts w:cs="Times New Roman"/>
      <w:b/>
      <w:bCs/>
    </w:rPr>
  </w:style>
  <w:style w:type="paragraph" w:customStyle="1" w:styleId="center">
    <w:name w:val="center"/>
    <w:basedOn w:val="Normalny"/>
    <w:rsid w:val="00EB292F"/>
    <w:pPr>
      <w:spacing w:before="100" w:beforeAutospacing="1" w:after="100" w:afterAutospacing="1"/>
      <w:jc w:val="center"/>
    </w:pPr>
  </w:style>
  <w:style w:type="paragraph" w:customStyle="1" w:styleId="Standard">
    <w:name w:val="Standard"/>
    <w:basedOn w:val="Normalny"/>
    <w:link w:val="StandardZnak"/>
    <w:rsid w:val="00EB292F"/>
    <w:pPr>
      <w:jc w:val="both"/>
    </w:pPr>
    <w:rPr>
      <w:sz w:val="24"/>
      <w:szCs w:val="24"/>
    </w:rPr>
  </w:style>
  <w:style w:type="character" w:customStyle="1" w:styleId="StandardZnak">
    <w:name w:val="Standard Znak"/>
    <w:link w:val="Standard"/>
    <w:rsid w:val="00EB292F"/>
    <w:rPr>
      <w:rFonts w:ascii="Times New Roman" w:eastAsia="Times New Roman" w:hAnsi="Times New Roman" w:cs="Times New Roman"/>
      <w:sz w:val="24"/>
      <w:szCs w:val="24"/>
      <w:lang w:eastAsia="pl-PL"/>
    </w:rPr>
  </w:style>
  <w:style w:type="paragraph" w:customStyle="1" w:styleId="Akapitzlist2">
    <w:name w:val="Akapit z listą2"/>
    <w:basedOn w:val="Normalny"/>
    <w:rsid w:val="00EB292F"/>
    <w:pPr>
      <w:suppressAutoHyphens/>
      <w:ind w:left="708"/>
    </w:pPr>
    <w:rPr>
      <w:lang w:eastAsia="ar-SA"/>
    </w:rPr>
  </w:style>
  <w:style w:type="paragraph" w:customStyle="1" w:styleId="Tekstpodstawowy31">
    <w:name w:val="Tekst podstawowy 31"/>
    <w:basedOn w:val="Normalny"/>
    <w:rsid w:val="00EB292F"/>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EB292F"/>
    <w:pPr>
      <w:suppressLineNumbers/>
      <w:suppressAutoHyphens/>
    </w:pPr>
    <w:rPr>
      <w:rFonts w:cs="Tahoma"/>
      <w:lang w:eastAsia="ar-SA"/>
    </w:rPr>
  </w:style>
  <w:style w:type="paragraph" w:customStyle="1" w:styleId="Nagwektabeli">
    <w:name w:val="Nagłówek tabeli"/>
    <w:basedOn w:val="Normalny"/>
    <w:rsid w:val="00EB292F"/>
    <w:pPr>
      <w:suppressLineNumbers/>
      <w:suppressAutoHyphens/>
      <w:jc w:val="center"/>
    </w:pPr>
    <w:rPr>
      <w:b/>
      <w:bCs/>
      <w:lang w:eastAsia="ar-SA"/>
    </w:rPr>
  </w:style>
  <w:style w:type="character" w:customStyle="1" w:styleId="ZnakZnak10">
    <w:name w:val="Znak Znak10"/>
    <w:locked/>
    <w:rsid w:val="00EB292F"/>
    <w:rPr>
      <w:rFonts w:ascii="Univers Condensed" w:hAnsi="Univers Condensed" w:cs="Times New Roman"/>
      <w:sz w:val="24"/>
      <w:lang w:val="pl-PL" w:eastAsia="pl-PL" w:bidi="ar-SA"/>
    </w:rPr>
  </w:style>
  <w:style w:type="paragraph" w:customStyle="1" w:styleId="Zawartotabeli">
    <w:name w:val="Zawartość tabeli"/>
    <w:basedOn w:val="Normalny"/>
    <w:rsid w:val="00EB292F"/>
    <w:pPr>
      <w:suppressLineNumbers/>
      <w:suppressAutoHyphens/>
    </w:pPr>
    <w:rPr>
      <w:lang w:eastAsia="ar-SA"/>
    </w:rPr>
  </w:style>
  <w:style w:type="character" w:customStyle="1" w:styleId="Tekstpodstawowy2Znak1">
    <w:name w:val="Tekst podstawowy 2 Znak1"/>
    <w:basedOn w:val="Domylnaczcionkaakapitu"/>
    <w:uiPriority w:val="99"/>
    <w:semiHidden/>
    <w:rsid w:val="00EB292F"/>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EB292F"/>
    <w:pPr>
      <w:widowControl w:val="0"/>
      <w:jc w:val="both"/>
    </w:pPr>
    <w:rPr>
      <w:sz w:val="24"/>
      <w:szCs w:val="24"/>
    </w:rPr>
  </w:style>
  <w:style w:type="paragraph" w:styleId="Poprawka">
    <w:name w:val="Revision"/>
    <w:hidden/>
    <w:uiPriority w:val="99"/>
    <w:semiHidden/>
    <w:rsid w:val="00EB292F"/>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EB292F"/>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EB292F"/>
    <w:rPr>
      <w:sz w:val="24"/>
      <w:szCs w:val="24"/>
    </w:rPr>
  </w:style>
  <w:style w:type="paragraph" w:customStyle="1" w:styleId="NormalBold">
    <w:name w:val="NormalBold"/>
    <w:basedOn w:val="Normalny"/>
    <w:link w:val="NormalBoldChar"/>
    <w:rsid w:val="00EB292F"/>
    <w:pPr>
      <w:widowControl w:val="0"/>
    </w:pPr>
    <w:rPr>
      <w:b/>
      <w:sz w:val="24"/>
      <w:szCs w:val="22"/>
      <w:lang w:eastAsia="en-GB"/>
    </w:rPr>
  </w:style>
  <w:style w:type="character" w:customStyle="1" w:styleId="NormalBoldChar">
    <w:name w:val="NormalBold Char"/>
    <w:link w:val="NormalBold"/>
    <w:locked/>
    <w:rsid w:val="00EB292F"/>
    <w:rPr>
      <w:rFonts w:ascii="Times New Roman" w:eastAsia="Times New Roman" w:hAnsi="Times New Roman" w:cs="Times New Roman"/>
      <w:b/>
      <w:sz w:val="24"/>
      <w:lang w:eastAsia="en-GB"/>
    </w:rPr>
  </w:style>
  <w:style w:type="character" w:customStyle="1" w:styleId="DeltaViewInsertion">
    <w:name w:val="DeltaView Insertion"/>
    <w:rsid w:val="00EB292F"/>
    <w:rPr>
      <w:b/>
      <w:i/>
      <w:spacing w:val="0"/>
    </w:rPr>
  </w:style>
  <w:style w:type="paragraph" w:customStyle="1" w:styleId="Text1">
    <w:name w:val="Text 1"/>
    <w:basedOn w:val="Normalny"/>
    <w:rsid w:val="00EB292F"/>
    <w:pPr>
      <w:spacing w:before="120" w:after="120"/>
      <w:ind w:left="850"/>
      <w:jc w:val="both"/>
    </w:pPr>
    <w:rPr>
      <w:rFonts w:eastAsia="Calibri"/>
      <w:sz w:val="24"/>
      <w:szCs w:val="22"/>
      <w:lang w:eastAsia="en-GB"/>
    </w:rPr>
  </w:style>
  <w:style w:type="paragraph" w:customStyle="1" w:styleId="NormalLeft">
    <w:name w:val="Normal Left"/>
    <w:basedOn w:val="Normalny"/>
    <w:rsid w:val="00EB292F"/>
    <w:pPr>
      <w:spacing w:before="120" w:after="120"/>
    </w:pPr>
    <w:rPr>
      <w:rFonts w:eastAsia="Calibri"/>
      <w:sz w:val="24"/>
      <w:szCs w:val="22"/>
      <w:lang w:eastAsia="en-GB"/>
    </w:rPr>
  </w:style>
  <w:style w:type="paragraph" w:customStyle="1" w:styleId="Tiret0">
    <w:name w:val="Tiret 0"/>
    <w:basedOn w:val="Normalny"/>
    <w:rsid w:val="00EB292F"/>
    <w:pPr>
      <w:numPr>
        <w:numId w:val="18"/>
      </w:numPr>
      <w:spacing w:before="120" w:after="120"/>
      <w:jc w:val="both"/>
    </w:pPr>
    <w:rPr>
      <w:rFonts w:eastAsia="Calibri"/>
      <w:sz w:val="24"/>
      <w:szCs w:val="22"/>
      <w:lang w:eastAsia="en-GB"/>
    </w:rPr>
  </w:style>
  <w:style w:type="paragraph" w:customStyle="1" w:styleId="Tiret1">
    <w:name w:val="Tiret 1"/>
    <w:basedOn w:val="Normalny"/>
    <w:rsid w:val="00EB292F"/>
    <w:pPr>
      <w:numPr>
        <w:numId w:val="19"/>
      </w:numPr>
      <w:spacing w:before="120" w:after="120"/>
      <w:jc w:val="both"/>
    </w:pPr>
    <w:rPr>
      <w:rFonts w:eastAsia="Calibri"/>
      <w:sz w:val="24"/>
      <w:szCs w:val="22"/>
      <w:lang w:eastAsia="en-GB"/>
    </w:rPr>
  </w:style>
  <w:style w:type="paragraph" w:customStyle="1" w:styleId="NumPar1">
    <w:name w:val="NumPar 1"/>
    <w:basedOn w:val="Normalny"/>
    <w:next w:val="Text1"/>
    <w:rsid w:val="00EB292F"/>
    <w:pPr>
      <w:numPr>
        <w:numId w:val="20"/>
      </w:numPr>
      <w:spacing w:before="120" w:after="120"/>
      <w:jc w:val="both"/>
    </w:pPr>
    <w:rPr>
      <w:rFonts w:eastAsia="Calibri"/>
      <w:sz w:val="24"/>
      <w:szCs w:val="22"/>
      <w:lang w:eastAsia="en-GB"/>
    </w:rPr>
  </w:style>
  <w:style w:type="paragraph" w:customStyle="1" w:styleId="NumPar2">
    <w:name w:val="NumPar 2"/>
    <w:basedOn w:val="Normalny"/>
    <w:next w:val="Text1"/>
    <w:rsid w:val="00EB292F"/>
    <w:pPr>
      <w:numPr>
        <w:ilvl w:val="1"/>
        <w:numId w:val="20"/>
      </w:numPr>
      <w:spacing w:before="120" w:after="120"/>
      <w:jc w:val="both"/>
    </w:pPr>
    <w:rPr>
      <w:rFonts w:eastAsia="Calibri"/>
      <w:sz w:val="24"/>
      <w:szCs w:val="22"/>
      <w:lang w:eastAsia="en-GB"/>
    </w:rPr>
  </w:style>
  <w:style w:type="paragraph" w:customStyle="1" w:styleId="NumPar3">
    <w:name w:val="NumPar 3"/>
    <w:basedOn w:val="Normalny"/>
    <w:next w:val="Text1"/>
    <w:rsid w:val="00EB292F"/>
    <w:pPr>
      <w:numPr>
        <w:ilvl w:val="2"/>
        <w:numId w:val="20"/>
      </w:numPr>
      <w:spacing w:before="120" w:after="120"/>
      <w:jc w:val="both"/>
    </w:pPr>
    <w:rPr>
      <w:rFonts w:eastAsia="Calibri"/>
      <w:sz w:val="24"/>
      <w:szCs w:val="22"/>
      <w:lang w:eastAsia="en-GB"/>
    </w:rPr>
  </w:style>
  <w:style w:type="paragraph" w:customStyle="1" w:styleId="NumPar4">
    <w:name w:val="NumPar 4"/>
    <w:basedOn w:val="Normalny"/>
    <w:next w:val="Text1"/>
    <w:rsid w:val="00EB292F"/>
    <w:pPr>
      <w:numPr>
        <w:ilvl w:val="3"/>
        <w:numId w:val="20"/>
      </w:numPr>
      <w:spacing w:before="120" w:after="120"/>
      <w:jc w:val="both"/>
    </w:pPr>
    <w:rPr>
      <w:rFonts w:eastAsia="Calibri"/>
      <w:sz w:val="24"/>
      <w:szCs w:val="22"/>
      <w:lang w:eastAsia="en-GB"/>
    </w:rPr>
  </w:style>
  <w:style w:type="paragraph" w:customStyle="1" w:styleId="ChapterTitle">
    <w:name w:val="ChapterTitle"/>
    <w:basedOn w:val="Normalny"/>
    <w:next w:val="Normalny"/>
    <w:rsid w:val="00EB292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EB292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EB292F"/>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EB292F"/>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EB292F"/>
    <w:rPr>
      <w:rFonts w:cs="Arial"/>
      <w:color w:val="404040"/>
      <w:sz w:val="18"/>
      <w:szCs w:val="20"/>
      <w:lang w:val="en-GB"/>
    </w:rPr>
  </w:style>
  <w:style w:type="paragraph" w:styleId="Lista">
    <w:name w:val="List"/>
    <w:basedOn w:val="Normalny"/>
    <w:uiPriority w:val="99"/>
    <w:unhideWhenUsed/>
    <w:rsid w:val="00EB292F"/>
    <w:pPr>
      <w:ind w:left="283" w:hanging="283"/>
      <w:contextualSpacing/>
    </w:pPr>
  </w:style>
  <w:style w:type="paragraph" w:styleId="Lista2">
    <w:name w:val="List 2"/>
    <w:basedOn w:val="Normalny"/>
    <w:uiPriority w:val="99"/>
    <w:unhideWhenUsed/>
    <w:rsid w:val="00EB292F"/>
    <w:pPr>
      <w:ind w:left="566" w:hanging="283"/>
      <w:contextualSpacing/>
    </w:pPr>
  </w:style>
  <w:style w:type="paragraph" w:styleId="Lista3">
    <w:name w:val="List 3"/>
    <w:basedOn w:val="Normalny"/>
    <w:uiPriority w:val="99"/>
    <w:unhideWhenUsed/>
    <w:rsid w:val="00EB292F"/>
    <w:pPr>
      <w:ind w:left="849" w:hanging="283"/>
      <w:contextualSpacing/>
    </w:pPr>
  </w:style>
  <w:style w:type="paragraph" w:styleId="Lista4">
    <w:name w:val="List 4"/>
    <w:basedOn w:val="Normalny"/>
    <w:uiPriority w:val="99"/>
    <w:unhideWhenUsed/>
    <w:rsid w:val="00EB292F"/>
    <w:pPr>
      <w:ind w:left="1132" w:hanging="283"/>
      <w:contextualSpacing/>
    </w:pPr>
  </w:style>
  <w:style w:type="paragraph" w:styleId="Lista5">
    <w:name w:val="List 5"/>
    <w:basedOn w:val="Normalny"/>
    <w:uiPriority w:val="99"/>
    <w:unhideWhenUsed/>
    <w:rsid w:val="00EB292F"/>
    <w:pPr>
      <w:ind w:left="1415" w:hanging="283"/>
      <w:contextualSpacing/>
    </w:pPr>
  </w:style>
  <w:style w:type="paragraph" w:styleId="Listapunktowana">
    <w:name w:val="List Bullet"/>
    <w:basedOn w:val="Normalny"/>
    <w:uiPriority w:val="99"/>
    <w:unhideWhenUsed/>
    <w:rsid w:val="00EB292F"/>
    <w:pPr>
      <w:numPr>
        <w:numId w:val="21"/>
      </w:numPr>
      <w:contextualSpacing/>
    </w:pPr>
  </w:style>
  <w:style w:type="paragraph" w:styleId="Listapunktowana2">
    <w:name w:val="List Bullet 2"/>
    <w:basedOn w:val="Normalny"/>
    <w:uiPriority w:val="99"/>
    <w:unhideWhenUsed/>
    <w:rsid w:val="00EB292F"/>
    <w:pPr>
      <w:numPr>
        <w:numId w:val="22"/>
      </w:numPr>
      <w:contextualSpacing/>
    </w:pPr>
  </w:style>
  <w:style w:type="paragraph" w:styleId="Listapunktowana3">
    <w:name w:val="List Bullet 3"/>
    <w:basedOn w:val="Normalny"/>
    <w:uiPriority w:val="99"/>
    <w:unhideWhenUsed/>
    <w:rsid w:val="00EB292F"/>
    <w:pPr>
      <w:numPr>
        <w:numId w:val="23"/>
      </w:numPr>
      <w:contextualSpacing/>
    </w:pPr>
  </w:style>
  <w:style w:type="paragraph" w:styleId="Listapunktowana4">
    <w:name w:val="List Bullet 4"/>
    <w:basedOn w:val="Normalny"/>
    <w:uiPriority w:val="99"/>
    <w:unhideWhenUsed/>
    <w:rsid w:val="00EB292F"/>
    <w:pPr>
      <w:numPr>
        <w:numId w:val="24"/>
      </w:numPr>
      <w:contextualSpacing/>
    </w:pPr>
  </w:style>
  <w:style w:type="paragraph" w:styleId="Listapunktowana5">
    <w:name w:val="List Bullet 5"/>
    <w:basedOn w:val="Normalny"/>
    <w:uiPriority w:val="99"/>
    <w:unhideWhenUsed/>
    <w:rsid w:val="00EB292F"/>
    <w:pPr>
      <w:numPr>
        <w:numId w:val="25"/>
      </w:numPr>
      <w:contextualSpacing/>
    </w:pPr>
  </w:style>
  <w:style w:type="paragraph" w:styleId="Lista-kontynuacja">
    <w:name w:val="List Continue"/>
    <w:basedOn w:val="Normalny"/>
    <w:uiPriority w:val="99"/>
    <w:unhideWhenUsed/>
    <w:rsid w:val="00EB292F"/>
    <w:pPr>
      <w:spacing w:after="120"/>
      <w:ind w:left="283"/>
      <w:contextualSpacing/>
    </w:pPr>
  </w:style>
  <w:style w:type="paragraph" w:styleId="Lista-kontynuacja2">
    <w:name w:val="List Continue 2"/>
    <w:basedOn w:val="Normalny"/>
    <w:uiPriority w:val="99"/>
    <w:unhideWhenUsed/>
    <w:rsid w:val="00EB292F"/>
    <w:pPr>
      <w:spacing w:after="120"/>
      <w:ind w:left="566"/>
      <w:contextualSpacing/>
    </w:pPr>
  </w:style>
  <w:style w:type="paragraph" w:styleId="Tekstpodstawowyzwciciem">
    <w:name w:val="Body Text First Indent"/>
    <w:basedOn w:val="Tekstpodstawowy"/>
    <w:link w:val="TekstpodstawowyzwciciemZnak"/>
    <w:uiPriority w:val="99"/>
    <w:unhideWhenUsed/>
    <w:rsid w:val="00EB292F"/>
    <w:pPr>
      <w:ind w:firstLine="210"/>
    </w:pPr>
  </w:style>
  <w:style w:type="character" w:customStyle="1" w:styleId="TekstpodstawowyzwciciemZnak">
    <w:name w:val="Tekst podstawowy z wcięciem Znak"/>
    <w:basedOn w:val="TekstpodstawowyZnak"/>
    <w:link w:val="Tekstpodstawowyzwciciem"/>
    <w:uiPriority w:val="99"/>
    <w:rsid w:val="00EB292F"/>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EB292F"/>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EB292F"/>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EB292F"/>
    <w:pPr>
      <w:ind w:left="720"/>
    </w:pPr>
    <w:rPr>
      <w:rFonts w:eastAsia="Calibri"/>
    </w:rPr>
  </w:style>
  <w:style w:type="paragraph" w:customStyle="1" w:styleId="oddzialadres">
    <w:name w:val="oddzial_adres"/>
    <w:basedOn w:val="Normalny"/>
    <w:rsid w:val="00EB292F"/>
    <w:pPr>
      <w:spacing w:before="100" w:beforeAutospacing="1" w:after="100" w:afterAutospacing="1"/>
    </w:pPr>
    <w:rPr>
      <w:sz w:val="24"/>
      <w:szCs w:val="24"/>
    </w:rPr>
  </w:style>
  <w:style w:type="paragraph" w:customStyle="1" w:styleId="oddzialbezico">
    <w:name w:val="oddzial_bez_ico"/>
    <w:basedOn w:val="Normalny"/>
    <w:rsid w:val="00EB292F"/>
    <w:pPr>
      <w:spacing w:before="100" w:beforeAutospacing="1" w:after="100" w:afterAutospacing="1"/>
    </w:pPr>
    <w:rPr>
      <w:sz w:val="24"/>
      <w:szCs w:val="24"/>
    </w:rPr>
  </w:style>
  <w:style w:type="table" w:customStyle="1" w:styleId="Tabela-Siatka1">
    <w:name w:val="Tabela - Siatka1"/>
    <w:basedOn w:val="Standardowy"/>
    <w:next w:val="Tabela-Siatka"/>
    <w:rsid w:val="00EB2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EB292F"/>
    <w:rPr>
      <w:rFonts w:ascii="Calibri" w:hAnsi="Calibri" w:cs="Calibri"/>
      <w:color w:val="000000"/>
      <w:sz w:val="18"/>
      <w:szCs w:val="18"/>
    </w:rPr>
  </w:style>
  <w:style w:type="table" w:customStyle="1" w:styleId="Tabela-Siatka2">
    <w:name w:val="Tabela - Siatka2"/>
    <w:basedOn w:val="Standardowy"/>
    <w:next w:val="Tabela-Siatka"/>
    <w:uiPriority w:val="59"/>
    <w:rsid w:val="00EB2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EB292F"/>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EB2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EB2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EB292F"/>
    <w:pPr>
      <w:ind w:left="720"/>
    </w:pPr>
    <w:rPr>
      <w:rFonts w:eastAsia="Calibri"/>
      <w:sz w:val="24"/>
      <w:szCs w:val="24"/>
    </w:rPr>
  </w:style>
  <w:style w:type="paragraph" w:customStyle="1" w:styleId="msonormalcxsppierwsze">
    <w:name w:val="msonormalcxsppierwsze"/>
    <w:basedOn w:val="Normalny"/>
    <w:uiPriority w:val="99"/>
    <w:rsid w:val="00EB292F"/>
    <w:pPr>
      <w:spacing w:before="100" w:beforeAutospacing="1" w:after="100" w:afterAutospacing="1"/>
    </w:pPr>
    <w:rPr>
      <w:rFonts w:eastAsia="Calibri"/>
      <w:sz w:val="24"/>
      <w:szCs w:val="24"/>
    </w:rPr>
  </w:style>
  <w:style w:type="paragraph" w:customStyle="1" w:styleId="Standarduser">
    <w:name w:val="Standard (user)"/>
    <w:basedOn w:val="Normalny"/>
    <w:rsid w:val="00EB292F"/>
    <w:pPr>
      <w:suppressAutoHyphens/>
      <w:autoSpaceDN w:val="0"/>
      <w:textAlignment w:val="baseline"/>
    </w:pPr>
  </w:style>
  <w:style w:type="paragraph" w:styleId="Zwykytekst">
    <w:name w:val="Plain Text"/>
    <w:basedOn w:val="Normalny"/>
    <w:link w:val="ZwykytekstZnak"/>
    <w:uiPriority w:val="99"/>
    <w:semiHidden/>
    <w:unhideWhenUsed/>
    <w:rsid w:val="00EB292F"/>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EB292F"/>
    <w:rPr>
      <w:rFonts w:ascii="Arial" w:hAnsi="Arial" w:cs="Arial"/>
      <w:sz w:val="20"/>
      <w:szCs w:val="20"/>
    </w:rPr>
  </w:style>
  <w:style w:type="paragraph" w:customStyle="1" w:styleId="Tekstpodstawowy22">
    <w:name w:val="Tekst podstawowy 22"/>
    <w:basedOn w:val="Normalny"/>
    <w:rsid w:val="00EB292F"/>
    <w:pPr>
      <w:suppressAutoHyphens/>
      <w:jc w:val="center"/>
    </w:pPr>
    <w:rPr>
      <w:b/>
      <w:bCs/>
      <w:sz w:val="32"/>
      <w:szCs w:val="32"/>
      <w:lang w:eastAsia="ar-SA"/>
    </w:rPr>
  </w:style>
  <w:style w:type="paragraph" w:customStyle="1" w:styleId="Punkt">
    <w:name w:val="Punkt"/>
    <w:basedOn w:val="Akapitzlist"/>
    <w:link w:val="PunktZnak"/>
    <w:qFormat/>
    <w:rsid w:val="004D07D9"/>
    <w:pPr>
      <w:keepLines/>
      <w:spacing w:line="288" w:lineRule="auto"/>
      <w:ind w:left="0"/>
      <w:jc w:val="both"/>
    </w:pPr>
  </w:style>
  <w:style w:type="character" w:customStyle="1" w:styleId="PunktZnak">
    <w:name w:val="Punkt Znak"/>
    <w:basedOn w:val="Domylnaczcionkaakapitu"/>
    <w:link w:val="Punkt"/>
    <w:rsid w:val="004D07D9"/>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444963">
      <w:bodyDiv w:val="1"/>
      <w:marLeft w:val="0"/>
      <w:marRight w:val="0"/>
      <w:marTop w:val="0"/>
      <w:marBottom w:val="0"/>
      <w:divBdr>
        <w:top w:val="none" w:sz="0" w:space="0" w:color="auto"/>
        <w:left w:val="none" w:sz="0" w:space="0" w:color="auto"/>
        <w:bottom w:val="none" w:sz="0" w:space="0" w:color="auto"/>
        <w:right w:val="none" w:sz="0" w:space="0" w:color="auto"/>
      </w:divBdr>
    </w:div>
    <w:div w:id="977031717">
      <w:bodyDiv w:val="1"/>
      <w:marLeft w:val="0"/>
      <w:marRight w:val="0"/>
      <w:marTop w:val="0"/>
      <w:marBottom w:val="0"/>
      <w:divBdr>
        <w:top w:val="none" w:sz="0" w:space="0" w:color="auto"/>
        <w:left w:val="none" w:sz="0" w:space="0" w:color="auto"/>
        <w:bottom w:val="none" w:sz="0" w:space="0" w:color="auto"/>
        <w:right w:val="none" w:sz="0" w:space="0" w:color="auto"/>
      </w:divBdr>
    </w:div>
    <w:div w:id="1177967589">
      <w:bodyDiv w:val="1"/>
      <w:marLeft w:val="0"/>
      <w:marRight w:val="0"/>
      <w:marTop w:val="0"/>
      <w:marBottom w:val="0"/>
      <w:divBdr>
        <w:top w:val="none" w:sz="0" w:space="0" w:color="auto"/>
        <w:left w:val="none" w:sz="0" w:space="0" w:color="auto"/>
        <w:bottom w:val="none" w:sz="0" w:space="0" w:color="auto"/>
        <w:right w:val="none" w:sz="0" w:space="0" w:color="auto"/>
      </w:divBdr>
    </w:div>
    <w:div w:id="1184631954">
      <w:bodyDiv w:val="1"/>
      <w:marLeft w:val="0"/>
      <w:marRight w:val="0"/>
      <w:marTop w:val="0"/>
      <w:marBottom w:val="0"/>
      <w:divBdr>
        <w:top w:val="none" w:sz="0" w:space="0" w:color="auto"/>
        <w:left w:val="none" w:sz="0" w:space="0" w:color="auto"/>
        <w:bottom w:val="none" w:sz="0" w:space="0" w:color="auto"/>
        <w:right w:val="none" w:sz="0" w:space="0" w:color="auto"/>
      </w:divBdr>
    </w:div>
    <w:div w:id="1591549426">
      <w:bodyDiv w:val="1"/>
      <w:marLeft w:val="0"/>
      <w:marRight w:val="0"/>
      <w:marTop w:val="0"/>
      <w:marBottom w:val="0"/>
      <w:divBdr>
        <w:top w:val="none" w:sz="0" w:space="0" w:color="auto"/>
        <w:left w:val="none" w:sz="0" w:space="0" w:color="auto"/>
        <w:bottom w:val="none" w:sz="0" w:space="0" w:color="auto"/>
        <w:right w:val="none" w:sz="0" w:space="0" w:color="auto"/>
      </w:divBdr>
    </w:div>
    <w:div w:id="209473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rporacja.pgg.pl/dostawcy/przetargi" TargetMode="Externa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firma/inne/polityka-antykorupcyjn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s://stat.gov.pl/wskazniki-makroekonomiczne/" TargetMode="External"/><Relationship Id="rId2" Type="http://schemas.openxmlformats.org/officeDocument/2006/relationships/numbering" Target="numbering.xml"/><Relationship Id="rId16" Type="http://schemas.openxmlformats.org/officeDocument/2006/relationships/hyperlink" Target="mailto:umowaramowa_remont@pgg.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gg.pl/strefa-korporacyjna/dostawcy/profil-nabywcy/cennik-uslug-pgg" TargetMode="External"/><Relationship Id="rId5" Type="http://schemas.openxmlformats.org/officeDocument/2006/relationships/webSettings" Target="webSettings.xml"/><Relationship Id="rId15" Type="http://schemas.openxmlformats.org/officeDocument/2006/relationships/hyperlink" Target="http://espd.uzp.gov.pl" TargetMode="External"/><Relationship Id="rId10" Type="http://schemas.openxmlformats.org/officeDocument/2006/relationships/hyperlink" Target="https://www.pgg.pl/strefa-korporacyjna/dostawcy/profil-nabywcy/cennik-uslug-pgg" TargetMode="External"/><Relationship Id="rId19" Type="http://schemas.openxmlformats.org/officeDocument/2006/relationships/hyperlink" Target="http://www.pgg.pl" TargetMode="External"/><Relationship Id="rId4" Type="http://schemas.openxmlformats.org/officeDocument/2006/relationships/settings" Target="settings.xml"/><Relationship Id="rId9" Type="http://schemas.openxmlformats.org/officeDocument/2006/relationships/hyperlink" Target="https://www.pgg.pl/strefa-korporacyjna/dostawcy/profil-nabywcy/cennik-uslug-pgg"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ADE1B-8613-42FC-BABE-1A3DA872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78</Pages>
  <Words>26854</Words>
  <Characters>161129</Characters>
  <Application>Microsoft Office Word</Application>
  <DocSecurity>0</DocSecurity>
  <Lines>1342</Lines>
  <Paragraphs>375</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187608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Sylwia Bauer</cp:lastModifiedBy>
  <cp:revision>37</cp:revision>
  <cp:lastPrinted>2025-03-12T13:23:00Z</cp:lastPrinted>
  <dcterms:created xsi:type="dcterms:W3CDTF">2025-05-14T04:14:00Z</dcterms:created>
  <dcterms:modified xsi:type="dcterms:W3CDTF">2025-05-14T09:34:00Z</dcterms:modified>
</cp:coreProperties>
</file>